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C22A6" w14:textId="77777777" w:rsidR="00EE2867" w:rsidRPr="00382336" w:rsidRDefault="005F74C4" w:rsidP="00EE2867">
      <w:pPr>
        <w:rPr>
          <w:rFonts w:ascii="Times New Roman" w:hAnsi="Times New Roman" w:cs="Times New Roman"/>
          <w:sz w:val="22"/>
          <w:szCs w:val="22"/>
        </w:rPr>
      </w:pPr>
      <w:r w:rsidRPr="00DA0937">
        <w:rPr>
          <w:rFonts w:ascii="Times New Roman" w:hAnsi="Times New Roman" w:cs="Times New Roman"/>
          <w:sz w:val="22"/>
          <w:szCs w:val="22"/>
        </w:rPr>
        <w:t xml:space="preserve"> </w:t>
      </w:r>
    </w:p>
    <w:tbl>
      <w:tblPr>
        <w:tblW w:w="9666"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shd w:val="pct10" w:color="auto" w:fill="auto"/>
        <w:tblLayout w:type="fixed"/>
        <w:tblLook w:val="04A0" w:firstRow="1" w:lastRow="0" w:firstColumn="1" w:lastColumn="0" w:noHBand="0" w:noVBand="1"/>
      </w:tblPr>
      <w:tblGrid>
        <w:gridCol w:w="9666"/>
      </w:tblGrid>
      <w:tr w:rsidR="00EE2867" w:rsidRPr="00382336" w14:paraId="450663CE" w14:textId="77777777" w:rsidTr="00860BD5">
        <w:trPr>
          <w:trHeight w:val="1029"/>
        </w:trPr>
        <w:tc>
          <w:tcPr>
            <w:tcW w:w="9666" w:type="dxa"/>
            <w:tcBorders>
              <w:top w:val="thinThickSmallGap" w:sz="12" w:space="0" w:color="auto"/>
              <w:left w:val="thinThickSmallGap" w:sz="12" w:space="0" w:color="auto"/>
              <w:bottom w:val="thickThinSmallGap" w:sz="12" w:space="0" w:color="auto"/>
              <w:right w:val="thickThinSmallGap" w:sz="12" w:space="0" w:color="auto"/>
            </w:tcBorders>
            <w:shd w:val="pct10" w:color="auto" w:fill="auto"/>
            <w:vAlign w:val="center"/>
          </w:tcPr>
          <w:p w14:paraId="362A00BD" w14:textId="77777777" w:rsidR="00EE2867" w:rsidRPr="00382336" w:rsidRDefault="00EE2867" w:rsidP="00860BD5">
            <w:pPr>
              <w:jc w:val="center"/>
              <w:rPr>
                <w:rFonts w:ascii="Times New Roman" w:hAnsi="Times New Roman" w:cs="Times New Roman"/>
                <w:b/>
                <w:sz w:val="22"/>
                <w:szCs w:val="22"/>
              </w:rPr>
            </w:pPr>
            <w:r w:rsidRPr="00382336">
              <w:rPr>
                <w:rFonts w:ascii="Times New Roman" w:hAnsi="Times New Roman" w:cs="Times New Roman"/>
                <w:b/>
                <w:sz w:val="22"/>
                <w:szCs w:val="22"/>
              </w:rPr>
              <w:t xml:space="preserve"> EDITAL DE LICITAÇÃO</w:t>
            </w:r>
          </w:p>
          <w:p w14:paraId="046B229D" w14:textId="4C45925A" w:rsidR="00EE2867" w:rsidRPr="00382336" w:rsidRDefault="00EE2867" w:rsidP="00860BD5">
            <w:pPr>
              <w:widowControl w:val="0"/>
              <w:tabs>
                <w:tab w:val="left" w:pos="4230"/>
              </w:tabs>
              <w:autoSpaceDE w:val="0"/>
              <w:autoSpaceDN w:val="0"/>
              <w:adjustRightInd w:val="0"/>
              <w:jc w:val="center"/>
              <w:rPr>
                <w:rFonts w:ascii="Times New Roman" w:hAnsi="Times New Roman" w:cs="Times New Roman"/>
                <w:b/>
                <w:sz w:val="22"/>
                <w:szCs w:val="22"/>
              </w:rPr>
            </w:pPr>
            <w:bookmarkStart w:id="0" w:name="_Hlk174707011"/>
            <w:r w:rsidRPr="00382336">
              <w:rPr>
                <w:rFonts w:ascii="Times New Roman" w:hAnsi="Times New Roman" w:cs="Times New Roman"/>
                <w:b/>
                <w:sz w:val="22"/>
                <w:szCs w:val="22"/>
              </w:rPr>
              <w:t xml:space="preserve">CONCORRÊNCIA N° </w:t>
            </w:r>
            <w:r w:rsidR="009F3317">
              <w:rPr>
                <w:rFonts w:ascii="Times New Roman" w:hAnsi="Times New Roman" w:cs="Times New Roman"/>
                <w:b/>
                <w:sz w:val="22"/>
                <w:szCs w:val="22"/>
              </w:rPr>
              <w:t>009/2025</w:t>
            </w:r>
          </w:p>
          <w:p w14:paraId="1D1B8D3F" w14:textId="2D535528" w:rsidR="00EE2867" w:rsidRPr="00382336" w:rsidRDefault="00EE2867" w:rsidP="00860BD5">
            <w:pPr>
              <w:jc w:val="center"/>
              <w:rPr>
                <w:rFonts w:ascii="Times New Roman" w:hAnsi="Times New Roman" w:cs="Times New Roman"/>
                <w:sz w:val="22"/>
                <w:szCs w:val="22"/>
              </w:rPr>
            </w:pPr>
            <w:r w:rsidRPr="00382336">
              <w:rPr>
                <w:rFonts w:ascii="Times New Roman" w:hAnsi="Times New Roman" w:cs="Times New Roman"/>
                <w:b/>
                <w:sz w:val="22"/>
                <w:szCs w:val="22"/>
              </w:rPr>
              <w:t xml:space="preserve">PROCESSO ADMINISTRATIVO N° </w:t>
            </w:r>
            <w:r w:rsidR="009F3317">
              <w:rPr>
                <w:rFonts w:ascii="Times New Roman" w:hAnsi="Times New Roman" w:cs="Times New Roman"/>
                <w:b/>
                <w:sz w:val="22"/>
                <w:szCs w:val="22"/>
              </w:rPr>
              <w:t>457/2025</w:t>
            </w:r>
            <w:bookmarkEnd w:id="0"/>
          </w:p>
        </w:tc>
      </w:tr>
      <w:tr w:rsidR="00EE2867" w:rsidRPr="00382336" w14:paraId="1387A7DC" w14:textId="77777777" w:rsidTr="00860BD5">
        <w:tblPrEx>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shd w:val="clear" w:color="auto" w:fill="auto"/>
        </w:tblPrEx>
        <w:trPr>
          <w:trHeight w:val="811"/>
        </w:trPr>
        <w:tc>
          <w:tcPr>
            <w:tcW w:w="9666" w:type="dxa"/>
            <w:vAlign w:val="center"/>
          </w:tcPr>
          <w:p w14:paraId="212FBF56" w14:textId="77777777" w:rsidR="00EE2867" w:rsidRPr="00382336" w:rsidRDefault="00EE2867" w:rsidP="00860BD5">
            <w:pPr>
              <w:jc w:val="center"/>
              <w:rPr>
                <w:rFonts w:ascii="Times New Roman" w:hAnsi="Times New Roman" w:cs="Times New Roman"/>
                <w:b/>
                <w:sz w:val="22"/>
                <w:szCs w:val="22"/>
              </w:rPr>
            </w:pPr>
            <w:r w:rsidRPr="00382336">
              <w:rPr>
                <w:rFonts w:ascii="Times New Roman" w:hAnsi="Times New Roman" w:cs="Times New Roman"/>
                <w:b/>
                <w:sz w:val="22"/>
                <w:szCs w:val="22"/>
              </w:rPr>
              <w:t>LEGISLAÇÃO APLICÁVEL</w:t>
            </w:r>
          </w:p>
          <w:p w14:paraId="3FCC167E" w14:textId="77777777" w:rsidR="00EE2867" w:rsidRPr="00382336" w:rsidRDefault="00EE2867" w:rsidP="00860BD5">
            <w:pPr>
              <w:jc w:val="both"/>
              <w:rPr>
                <w:rFonts w:ascii="Times New Roman" w:hAnsi="Times New Roman" w:cs="Times New Roman"/>
                <w:sz w:val="22"/>
                <w:szCs w:val="22"/>
              </w:rPr>
            </w:pPr>
            <w:r w:rsidRPr="00382336">
              <w:rPr>
                <w:rFonts w:ascii="Times New Roman" w:hAnsi="Times New Roman" w:cs="Times New Roman"/>
                <w:sz w:val="22"/>
                <w:szCs w:val="22"/>
              </w:rPr>
              <w:t>Regido pela Lei Nº 14.133/21e alterações posteriores, Lei Municipal nº 1.953/2021, Lei Complementar nº. 123 de 14 de dezembro de 2006 e alterações posteriores e demais legislações complementares</w:t>
            </w:r>
          </w:p>
        </w:tc>
      </w:tr>
    </w:tbl>
    <w:p w14:paraId="563F4C5B" w14:textId="77777777" w:rsidR="00EE2867" w:rsidRPr="00382336" w:rsidRDefault="00EE2867" w:rsidP="00EE2867">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68"/>
        <w:gridCol w:w="19"/>
        <w:gridCol w:w="1952"/>
        <w:gridCol w:w="6112"/>
      </w:tblGrid>
      <w:tr w:rsidR="00EE2867" w:rsidRPr="00382336" w14:paraId="4509A06C" w14:textId="77777777" w:rsidTr="00860BD5">
        <w:trPr>
          <w:trHeight w:val="226"/>
        </w:trPr>
        <w:tc>
          <w:tcPr>
            <w:tcW w:w="1568" w:type="dxa"/>
            <w:vAlign w:val="center"/>
          </w:tcPr>
          <w:p w14:paraId="55612A0E" w14:textId="77777777" w:rsidR="00EE2867" w:rsidRPr="00382336" w:rsidRDefault="00EE2867" w:rsidP="00860BD5">
            <w:pPr>
              <w:jc w:val="center"/>
              <w:rPr>
                <w:rFonts w:ascii="Times New Roman" w:hAnsi="Times New Roman" w:cs="Times New Roman"/>
                <w:b/>
                <w:sz w:val="20"/>
                <w:szCs w:val="20"/>
              </w:rPr>
            </w:pPr>
            <w:r w:rsidRPr="00382336">
              <w:rPr>
                <w:rFonts w:ascii="Times New Roman" w:hAnsi="Times New Roman" w:cs="Times New Roman"/>
                <w:b/>
                <w:sz w:val="20"/>
                <w:szCs w:val="20"/>
              </w:rPr>
              <w:t>Critério de Julgamento:</w:t>
            </w:r>
          </w:p>
        </w:tc>
        <w:tc>
          <w:tcPr>
            <w:tcW w:w="8083" w:type="dxa"/>
            <w:gridSpan w:val="3"/>
            <w:vAlign w:val="center"/>
          </w:tcPr>
          <w:p w14:paraId="0B97439D" w14:textId="77777777" w:rsidR="00EE2867" w:rsidRPr="00382336" w:rsidRDefault="00EE2867" w:rsidP="00860BD5">
            <w:pPr>
              <w:pStyle w:val="11-Numerao1"/>
              <w:rPr>
                <w:rFonts w:ascii="Times New Roman" w:hAnsi="Times New Roman" w:cs="Times New Roman"/>
                <w:b/>
                <w:bCs/>
                <w:sz w:val="20"/>
                <w:szCs w:val="20"/>
              </w:rPr>
            </w:pPr>
            <w:r w:rsidRPr="00382336">
              <w:rPr>
                <w:rFonts w:ascii="Times New Roman" w:hAnsi="Times New Roman" w:cs="Times New Roman"/>
                <w:b/>
                <w:bCs/>
                <w:sz w:val="20"/>
                <w:szCs w:val="20"/>
              </w:rPr>
              <w:t>MENOR PREÇO (ART, 6º, XXXVIII, Lei nº 14.133/21)</w:t>
            </w:r>
          </w:p>
        </w:tc>
      </w:tr>
      <w:tr w:rsidR="00EE2867" w:rsidRPr="00382336" w14:paraId="3F9EC189" w14:textId="77777777" w:rsidTr="00860BD5">
        <w:trPr>
          <w:trHeight w:val="514"/>
        </w:trPr>
        <w:tc>
          <w:tcPr>
            <w:tcW w:w="1587" w:type="dxa"/>
            <w:gridSpan w:val="2"/>
            <w:vAlign w:val="center"/>
          </w:tcPr>
          <w:p w14:paraId="1D5C2687" w14:textId="77777777" w:rsidR="00EE2867" w:rsidRPr="00382336" w:rsidRDefault="00EE2867" w:rsidP="00860BD5">
            <w:pPr>
              <w:jc w:val="center"/>
              <w:rPr>
                <w:rFonts w:ascii="Times New Roman" w:hAnsi="Times New Roman" w:cs="Times New Roman"/>
                <w:b/>
                <w:sz w:val="20"/>
                <w:szCs w:val="20"/>
              </w:rPr>
            </w:pPr>
            <w:r w:rsidRPr="00382336">
              <w:rPr>
                <w:rFonts w:ascii="Times New Roman" w:hAnsi="Times New Roman" w:cs="Times New Roman"/>
                <w:b/>
                <w:sz w:val="20"/>
                <w:szCs w:val="20"/>
              </w:rPr>
              <w:t>ÓRGÃO:</w:t>
            </w:r>
          </w:p>
        </w:tc>
        <w:tc>
          <w:tcPr>
            <w:tcW w:w="8064" w:type="dxa"/>
            <w:gridSpan w:val="2"/>
            <w:vAlign w:val="center"/>
          </w:tcPr>
          <w:p w14:paraId="733ED3F8" w14:textId="77777777" w:rsidR="00EE2867" w:rsidRPr="00382336" w:rsidRDefault="00EE2867" w:rsidP="00860BD5">
            <w:pPr>
              <w:jc w:val="center"/>
              <w:rPr>
                <w:rFonts w:ascii="Times New Roman" w:hAnsi="Times New Roman" w:cs="Times New Roman"/>
                <w:b/>
                <w:bCs/>
                <w:sz w:val="20"/>
                <w:szCs w:val="20"/>
              </w:rPr>
            </w:pPr>
          </w:p>
          <w:p w14:paraId="4C56C382" w14:textId="77777777" w:rsidR="00EE2867" w:rsidRPr="00382336" w:rsidRDefault="00EE2867" w:rsidP="00860BD5">
            <w:pPr>
              <w:jc w:val="center"/>
              <w:rPr>
                <w:rFonts w:ascii="Times New Roman" w:hAnsi="Times New Roman" w:cs="Times New Roman"/>
                <w:b/>
                <w:bCs/>
                <w:sz w:val="20"/>
                <w:szCs w:val="20"/>
              </w:rPr>
            </w:pPr>
            <w:r w:rsidRPr="00382336">
              <w:rPr>
                <w:rFonts w:ascii="Times New Roman" w:hAnsi="Times New Roman" w:cs="Times New Roman"/>
                <w:b/>
                <w:bCs/>
                <w:sz w:val="20"/>
                <w:szCs w:val="20"/>
              </w:rPr>
              <w:t>SECRETARIA MUNICIPAL DE INFRAESTRUTURA</w:t>
            </w:r>
          </w:p>
          <w:p w14:paraId="37973A27" w14:textId="77777777" w:rsidR="00EE2867" w:rsidRPr="00382336" w:rsidRDefault="00EE2867" w:rsidP="00860BD5">
            <w:pPr>
              <w:jc w:val="center"/>
              <w:rPr>
                <w:rFonts w:ascii="Times New Roman" w:hAnsi="Times New Roman" w:cs="Times New Roman"/>
                <w:sz w:val="20"/>
                <w:szCs w:val="20"/>
              </w:rPr>
            </w:pPr>
          </w:p>
        </w:tc>
      </w:tr>
      <w:tr w:rsidR="00EE2867" w:rsidRPr="00382336" w14:paraId="563848F2" w14:textId="77777777" w:rsidTr="00860BD5">
        <w:trPr>
          <w:trHeight w:val="1998"/>
        </w:trPr>
        <w:tc>
          <w:tcPr>
            <w:tcW w:w="1587" w:type="dxa"/>
            <w:gridSpan w:val="2"/>
            <w:vAlign w:val="center"/>
          </w:tcPr>
          <w:p w14:paraId="487376AA" w14:textId="77777777" w:rsidR="00EE2867" w:rsidRPr="00382336" w:rsidRDefault="00EE2867" w:rsidP="00860BD5">
            <w:pPr>
              <w:jc w:val="center"/>
              <w:rPr>
                <w:rFonts w:ascii="Times New Roman" w:hAnsi="Times New Roman" w:cs="Times New Roman"/>
                <w:b/>
                <w:sz w:val="20"/>
                <w:szCs w:val="20"/>
              </w:rPr>
            </w:pPr>
            <w:r w:rsidRPr="00382336">
              <w:rPr>
                <w:rFonts w:ascii="Times New Roman" w:hAnsi="Times New Roman" w:cs="Times New Roman"/>
                <w:b/>
                <w:sz w:val="20"/>
                <w:szCs w:val="20"/>
              </w:rPr>
              <w:t>Objeto:</w:t>
            </w:r>
          </w:p>
        </w:tc>
        <w:tc>
          <w:tcPr>
            <w:tcW w:w="8064" w:type="dxa"/>
            <w:gridSpan w:val="2"/>
            <w:vAlign w:val="center"/>
          </w:tcPr>
          <w:p w14:paraId="109C460E" w14:textId="268623FF" w:rsidR="00EE2867" w:rsidRPr="009F3317" w:rsidRDefault="009F3317" w:rsidP="00860BD5">
            <w:pPr>
              <w:jc w:val="both"/>
              <w:rPr>
                <w:rFonts w:ascii="Times New Roman" w:hAnsi="Times New Roman" w:cs="Times New Roman"/>
              </w:rPr>
            </w:pPr>
            <w:r w:rsidRPr="009F3317">
              <w:rPr>
                <w:rFonts w:ascii="Times New Roman" w:hAnsi="Times New Roman" w:cs="Times New Roman"/>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p>
        </w:tc>
      </w:tr>
      <w:tr w:rsidR="00EE2867" w:rsidRPr="00382336" w14:paraId="70F30757" w14:textId="77777777" w:rsidTr="00860BD5">
        <w:tblPrEx>
          <w:shd w:val="pct10" w:color="auto" w:fill="auto"/>
        </w:tblPrEx>
        <w:trPr>
          <w:trHeight w:val="234"/>
        </w:trPr>
        <w:tc>
          <w:tcPr>
            <w:tcW w:w="3539" w:type="dxa"/>
            <w:gridSpan w:val="3"/>
            <w:shd w:val="pct10" w:color="auto" w:fill="auto"/>
            <w:vAlign w:val="center"/>
          </w:tcPr>
          <w:p w14:paraId="48535F27" w14:textId="67753E5A" w:rsidR="00EE2867" w:rsidRPr="00382336" w:rsidRDefault="00EE2867" w:rsidP="00860BD5">
            <w:pPr>
              <w:jc w:val="center"/>
              <w:rPr>
                <w:rFonts w:ascii="Times New Roman" w:hAnsi="Times New Roman" w:cs="Times New Roman"/>
                <w:b/>
                <w:sz w:val="20"/>
                <w:szCs w:val="20"/>
              </w:rPr>
            </w:pPr>
            <w:r w:rsidRPr="00382336">
              <w:rPr>
                <w:rFonts w:ascii="Times New Roman" w:hAnsi="Times New Roman" w:cs="Times New Roman"/>
                <w:b/>
                <w:sz w:val="20"/>
                <w:szCs w:val="20"/>
              </w:rPr>
              <w:t xml:space="preserve">Data da Abertura: </w:t>
            </w:r>
            <w:r w:rsidR="00034A10">
              <w:rPr>
                <w:rFonts w:ascii="Times New Roman" w:hAnsi="Times New Roman" w:cs="Times New Roman"/>
                <w:b/>
                <w:sz w:val="20"/>
                <w:szCs w:val="20"/>
              </w:rPr>
              <w:t>13</w:t>
            </w:r>
            <w:r w:rsidRPr="00382336">
              <w:rPr>
                <w:rFonts w:ascii="Times New Roman" w:hAnsi="Times New Roman" w:cs="Times New Roman"/>
                <w:b/>
                <w:sz w:val="20"/>
                <w:szCs w:val="20"/>
              </w:rPr>
              <w:t>/</w:t>
            </w:r>
            <w:r w:rsidR="00ED12AA">
              <w:rPr>
                <w:rFonts w:ascii="Times New Roman" w:hAnsi="Times New Roman" w:cs="Times New Roman"/>
                <w:b/>
                <w:sz w:val="20"/>
                <w:szCs w:val="20"/>
              </w:rPr>
              <w:t>01</w:t>
            </w:r>
            <w:r w:rsidRPr="00382336">
              <w:rPr>
                <w:rFonts w:ascii="Times New Roman" w:hAnsi="Times New Roman" w:cs="Times New Roman"/>
                <w:b/>
                <w:sz w:val="20"/>
                <w:szCs w:val="20"/>
              </w:rPr>
              <w:t>/202</w:t>
            </w:r>
            <w:r w:rsidR="00ED12AA">
              <w:rPr>
                <w:rFonts w:ascii="Times New Roman" w:hAnsi="Times New Roman" w:cs="Times New Roman"/>
                <w:b/>
                <w:sz w:val="20"/>
                <w:szCs w:val="20"/>
              </w:rPr>
              <w:t>6</w:t>
            </w:r>
          </w:p>
        </w:tc>
        <w:tc>
          <w:tcPr>
            <w:tcW w:w="6112" w:type="dxa"/>
            <w:shd w:val="pct10" w:color="auto" w:fill="auto"/>
            <w:vAlign w:val="center"/>
          </w:tcPr>
          <w:p w14:paraId="417642F2" w14:textId="77777777" w:rsidR="00EE2867" w:rsidRPr="00382336" w:rsidRDefault="00EE2867" w:rsidP="00860BD5">
            <w:pPr>
              <w:rPr>
                <w:rFonts w:ascii="Times New Roman" w:hAnsi="Times New Roman" w:cs="Times New Roman"/>
                <w:b/>
                <w:sz w:val="20"/>
                <w:szCs w:val="20"/>
              </w:rPr>
            </w:pPr>
            <w:r w:rsidRPr="00382336">
              <w:rPr>
                <w:rFonts w:ascii="Times New Roman" w:hAnsi="Times New Roman" w:cs="Times New Roman"/>
                <w:b/>
                <w:sz w:val="20"/>
                <w:szCs w:val="20"/>
              </w:rPr>
              <w:t xml:space="preserve">Horário: </w:t>
            </w:r>
            <w:r w:rsidRPr="00382336">
              <w:rPr>
                <w:rFonts w:ascii="Times New Roman" w:eastAsia="Calibri" w:hAnsi="Times New Roman" w:cs="Times New Roman"/>
                <w:b/>
                <w:sz w:val="20"/>
                <w:szCs w:val="20"/>
              </w:rPr>
              <w:t>08:30 horas (Horário de Brasília – DF)</w:t>
            </w:r>
          </w:p>
        </w:tc>
      </w:tr>
    </w:tbl>
    <w:p w14:paraId="366D951C" w14:textId="77777777" w:rsidR="00EE2867" w:rsidRPr="00382336" w:rsidRDefault="00EE2867" w:rsidP="00EE2867">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56"/>
        <w:gridCol w:w="8095"/>
      </w:tblGrid>
      <w:tr w:rsidR="00EE2867" w:rsidRPr="00382336" w14:paraId="58A78658" w14:textId="77777777" w:rsidTr="00860BD5">
        <w:trPr>
          <w:trHeight w:val="433"/>
        </w:trPr>
        <w:tc>
          <w:tcPr>
            <w:tcW w:w="1556" w:type="dxa"/>
            <w:vAlign w:val="center"/>
          </w:tcPr>
          <w:p w14:paraId="24FE1A6E" w14:textId="77777777" w:rsidR="00EE2867" w:rsidRPr="00382336" w:rsidRDefault="00EE2867" w:rsidP="00860BD5">
            <w:pPr>
              <w:jc w:val="center"/>
              <w:rPr>
                <w:rFonts w:ascii="Times New Roman" w:hAnsi="Times New Roman" w:cs="Times New Roman"/>
                <w:b/>
                <w:sz w:val="22"/>
                <w:szCs w:val="22"/>
              </w:rPr>
            </w:pPr>
            <w:r w:rsidRPr="00382336">
              <w:rPr>
                <w:rFonts w:ascii="Times New Roman" w:hAnsi="Times New Roman" w:cs="Times New Roman"/>
                <w:b/>
                <w:sz w:val="22"/>
                <w:szCs w:val="22"/>
              </w:rPr>
              <w:t>Local da disputa:</w:t>
            </w:r>
          </w:p>
        </w:tc>
        <w:tc>
          <w:tcPr>
            <w:tcW w:w="8095" w:type="dxa"/>
            <w:vAlign w:val="center"/>
          </w:tcPr>
          <w:p w14:paraId="4348BDD6" w14:textId="77777777" w:rsidR="00EE2867" w:rsidRPr="00382336" w:rsidRDefault="00EE2867" w:rsidP="00860BD5">
            <w:pPr>
              <w:jc w:val="both"/>
              <w:rPr>
                <w:rFonts w:ascii="Times New Roman" w:hAnsi="Times New Roman" w:cs="Times New Roman"/>
                <w:sz w:val="22"/>
                <w:szCs w:val="22"/>
              </w:rPr>
            </w:pPr>
            <w:hyperlink r:id="rId12" w:history="1">
              <w:r w:rsidRPr="00382336">
                <w:rPr>
                  <w:rStyle w:val="Hyperlink"/>
                  <w:rFonts w:ascii="Times New Roman" w:hAnsi="Times New Roman" w:cs="Times New Roman"/>
                  <w:b/>
                  <w:sz w:val="22"/>
                  <w:szCs w:val="22"/>
                </w:rPr>
                <w:t xml:space="preserve">www.licitanet.com.br </w:t>
              </w:r>
            </w:hyperlink>
          </w:p>
        </w:tc>
      </w:tr>
    </w:tbl>
    <w:p w14:paraId="2DD9C260" w14:textId="77777777" w:rsidR="00EE2867" w:rsidRPr="00382336" w:rsidRDefault="00EE2867" w:rsidP="00EE2867">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82"/>
        <w:gridCol w:w="8069"/>
      </w:tblGrid>
      <w:tr w:rsidR="00EE2867" w:rsidRPr="00382336" w14:paraId="57ACB73B" w14:textId="77777777" w:rsidTr="00860BD5">
        <w:trPr>
          <w:trHeight w:val="472"/>
        </w:trPr>
        <w:tc>
          <w:tcPr>
            <w:tcW w:w="1582" w:type="dxa"/>
            <w:vAlign w:val="center"/>
          </w:tcPr>
          <w:p w14:paraId="16029FA4" w14:textId="77777777" w:rsidR="00EE2867" w:rsidRPr="00382336" w:rsidRDefault="00EE2867" w:rsidP="00860BD5">
            <w:pPr>
              <w:jc w:val="center"/>
              <w:rPr>
                <w:rFonts w:ascii="Times New Roman" w:hAnsi="Times New Roman" w:cs="Times New Roman"/>
                <w:b/>
                <w:sz w:val="22"/>
                <w:szCs w:val="22"/>
              </w:rPr>
            </w:pPr>
            <w:r w:rsidRPr="00382336">
              <w:rPr>
                <w:rFonts w:ascii="Times New Roman" w:hAnsi="Times New Roman" w:cs="Times New Roman"/>
                <w:b/>
                <w:sz w:val="22"/>
                <w:szCs w:val="22"/>
              </w:rPr>
              <w:t>End. para retirada do Edital:</w:t>
            </w:r>
          </w:p>
        </w:tc>
        <w:tc>
          <w:tcPr>
            <w:tcW w:w="8069" w:type="dxa"/>
            <w:vAlign w:val="center"/>
          </w:tcPr>
          <w:p w14:paraId="7DB303FB" w14:textId="77777777" w:rsidR="00EE2867" w:rsidRPr="00382336" w:rsidRDefault="00EE2867" w:rsidP="00860BD5">
            <w:pPr>
              <w:jc w:val="both"/>
              <w:rPr>
                <w:rFonts w:ascii="Times New Roman" w:hAnsi="Times New Roman" w:cs="Times New Roman"/>
                <w:sz w:val="22"/>
                <w:szCs w:val="22"/>
              </w:rPr>
            </w:pPr>
            <w:r w:rsidRPr="00382336">
              <w:rPr>
                <w:rFonts w:ascii="Times New Roman" w:hAnsi="Times New Roman" w:cs="Times New Roman"/>
                <w:sz w:val="22"/>
                <w:szCs w:val="22"/>
              </w:rPr>
              <w:t xml:space="preserve">O Edital completo, projetos e planilhas poderão ser retirados no site da Prefeitura Municipal de Primavera do Leste por meio do endereço: </w:t>
            </w:r>
            <w:hyperlink r:id="rId13" w:history="1">
              <w:r w:rsidRPr="00382336">
                <w:rPr>
                  <w:rStyle w:val="Hyperlink"/>
                  <w:rFonts w:ascii="Times New Roman" w:hAnsi="Times New Roman" w:cs="Times New Roman"/>
                  <w:bCs/>
                  <w:sz w:val="22"/>
                  <w:szCs w:val="22"/>
                </w:rPr>
                <w:t>http://www.primaveradoleste.mt.gov.br</w:t>
              </w:r>
            </w:hyperlink>
            <w:r w:rsidRPr="00382336">
              <w:rPr>
                <w:rFonts w:ascii="Times New Roman" w:hAnsi="Times New Roman" w:cs="Times New Roman"/>
                <w:sz w:val="22"/>
                <w:szCs w:val="22"/>
              </w:rPr>
              <w:t>, na opção “Cidadão ou Empresas”, no link “Editais e Licitações”.</w:t>
            </w:r>
          </w:p>
        </w:tc>
      </w:tr>
    </w:tbl>
    <w:p w14:paraId="17FE46CD" w14:textId="77777777" w:rsidR="00EE2867" w:rsidRPr="00382336" w:rsidRDefault="00EE2867" w:rsidP="00EE2867">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98"/>
        <w:gridCol w:w="8053"/>
      </w:tblGrid>
      <w:tr w:rsidR="00EE2867" w:rsidRPr="00382336" w14:paraId="35F3B0BF" w14:textId="77777777" w:rsidTr="00860BD5">
        <w:trPr>
          <w:trHeight w:val="578"/>
        </w:trPr>
        <w:tc>
          <w:tcPr>
            <w:tcW w:w="1598" w:type="dxa"/>
            <w:vAlign w:val="center"/>
          </w:tcPr>
          <w:p w14:paraId="10EEDD53" w14:textId="77777777" w:rsidR="00EE2867" w:rsidRPr="00382336" w:rsidRDefault="00EE2867" w:rsidP="00860BD5">
            <w:pPr>
              <w:jc w:val="center"/>
              <w:rPr>
                <w:rFonts w:ascii="Times New Roman" w:hAnsi="Times New Roman" w:cs="Times New Roman"/>
                <w:b/>
                <w:sz w:val="22"/>
                <w:szCs w:val="22"/>
              </w:rPr>
            </w:pPr>
            <w:r w:rsidRPr="00382336">
              <w:rPr>
                <w:rFonts w:ascii="Times New Roman" w:hAnsi="Times New Roman" w:cs="Times New Roman"/>
                <w:b/>
                <w:sz w:val="22"/>
                <w:szCs w:val="22"/>
              </w:rPr>
              <w:t>Informações:</w:t>
            </w:r>
          </w:p>
        </w:tc>
        <w:tc>
          <w:tcPr>
            <w:tcW w:w="8053" w:type="dxa"/>
            <w:vAlign w:val="center"/>
          </w:tcPr>
          <w:p w14:paraId="36AD6B21" w14:textId="77777777" w:rsidR="00EE2867" w:rsidRPr="00382336" w:rsidRDefault="00EE2867" w:rsidP="00860BD5">
            <w:pPr>
              <w:jc w:val="both"/>
              <w:rPr>
                <w:rFonts w:ascii="Times New Roman" w:hAnsi="Times New Roman" w:cs="Times New Roman"/>
                <w:color w:val="FF0000"/>
                <w:sz w:val="22"/>
                <w:szCs w:val="22"/>
              </w:rPr>
            </w:pPr>
            <w:r w:rsidRPr="00382336">
              <w:rPr>
                <w:rFonts w:ascii="Times New Roman" w:hAnsi="Times New Roman" w:cs="Times New Roman"/>
                <w:sz w:val="22"/>
                <w:szCs w:val="22"/>
              </w:rPr>
              <w:t xml:space="preserve">Comissão Permanente de Licitação – Setor de Licitações - Telefone: (66) 4500-4520 Atendimento: 07hs </w:t>
            </w:r>
            <w:proofErr w:type="gramStart"/>
            <w:r w:rsidRPr="00382336">
              <w:rPr>
                <w:rFonts w:ascii="Times New Roman" w:hAnsi="Times New Roman" w:cs="Times New Roman"/>
                <w:sz w:val="22"/>
                <w:szCs w:val="22"/>
              </w:rPr>
              <w:t>ás</w:t>
            </w:r>
            <w:proofErr w:type="gramEnd"/>
            <w:r w:rsidRPr="00382336">
              <w:rPr>
                <w:rFonts w:ascii="Times New Roman" w:hAnsi="Times New Roman" w:cs="Times New Roman"/>
                <w:sz w:val="22"/>
                <w:szCs w:val="22"/>
              </w:rPr>
              <w:t xml:space="preserve"> 13hs. E-mail: </w:t>
            </w:r>
            <w:hyperlink r:id="rId14" w:history="1">
              <w:r w:rsidRPr="00382336">
                <w:rPr>
                  <w:rStyle w:val="Hyperlink"/>
                  <w:rFonts w:ascii="Times New Roman" w:hAnsi="Times New Roman" w:cs="Times New Roman"/>
                  <w:sz w:val="22"/>
                  <w:szCs w:val="22"/>
                </w:rPr>
                <w:t>licita3@pva.mt.gov.br</w:t>
              </w:r>
            </w:hyperlink>
          </w:p>
        </w:tc>
      </w:tr>
    </w:tbl>
    <w:p w14:paraId="60D06E78" w14:textId="77777777" w:rsidR="00EE2867" w:rsidRPr="00382336" w:rsidRDefault="00EE2867" w:rsidP="00EE2867">
      <w:pPr>
        <w:rPr>
          <w:rFonts w:ascii="Times New Roman" w:hAnsi="Times New Roman" w:cs="Times New Roman"/>
          <w:b/>
          <w:bCs/>
          <w:color w:val="5B5B5F"/>
          <w:sz w:val="22"/>
          <w:szCs w:val="22"/>
        </w:rPr>
      </w:pPr>
    </w:p>
    <w:tbl>
      <w:tblPr>
        <w:tblStyle w:val="TabeladeLista2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925"/>
        <w:gridCol w:w="7851"/>
      </w:tblGrid>
      <w:tr w:rsidR="009F3317" w:rsidRPr="009F3317" w14:paraId="090B70E3" w14:textId="77777777" w:rsidTr="00860BD5">
        <w:trPr>
          <w:cnfStyle w:val="100000000000" w:firstRow="1" w:lastRow="0" w:firstColumn="0" w:lastColumn="0" w:oddVBand="0" w:evenVBand="0" w:oddHBand="0" w:evenHBand="0" w:firstRowFirstColumn="0" w:firstRowLastColumn="0" w:lastRowFirstColumn="0" w:lastRowLastColumn="0"/>
          <w:trHeight w:val="812"/>
        </w:trPr>
        <w:tc>
          <w:tcPr>
            <w:cnfStyle w:val="001000000000" w:firstRow="0" w:lastRow="0" w:firstColumn="1" w:lastColumn="0" w:oddVBand="0" w:evenVBand="0" w:oddHBand="0" w:evenHBand="0" w:firstRowFirstColumn="0" w:firstRowLastColumn="0" w:lastRowFirstColumn="0" w:lastRowLastColumn="0"/>
            <w:tcW w:w="1925" w:type="dxa"/>
            <w:shd w:val="clear" w:color="auto" w:fill="FFFF00"/>
          </w:tcPr>
          <w:p w14:paraId="372ADEB1" w14:textId="77777777" w:rsidR="00EE2867" w:rsidRPr="009F3317" w:rsidRDefault="00EE2867" w:rsidP="00860BD5">
            <w:pPr>
              <w:pStyle w:val="paragraph"/>
              <w:tabs>
                <w:tab w:val="left" w:pos="0"/>
              </w:tabs>
              <w:spacing w:before="0" w:beforeAutospacing="0" w:after="0" w:afterAutospacing="0"/>
              <w:textAlignment w:val="baseline"/>
              <w:rPr>
                <w:rStyle w:val="normaltextrun"/>
                <w:color w:val="EE0000"/>
                <w:sz w:val="22"/>
                <w:szCs w:val="22"/>
              </w:rPr>
            </w:pPr>
            <w:r w:rsidRPr="009F3317">
              <w:rPr>
                <w:rStyle w:val="normaltextrun"/>
                <w:color w:val="EE0000"/>
                <w:sz w:val="22"/>
                <w:szCs w:val="22"/>
              </w:rPr>
              <w:t xml:space="preserve">LINK DOS PROJETOS E PLANILHAS </w:t>
            </w:r>
          </w:p>
        </w:tc>
        <w:tc>
          <w:tcPr>
            <w:tcW w:w="7851" w:type="dxa"/>
            <w:shd w:val="clear" w:color="auto" w:fill="FFFF00"/>
          </w:tcPr>
          <w:p w14:paraId="135E2381" w14:textId="63E88D64" w:rsidR="00EE2867" w:rsidRPr="009F3317" w:rsidRDefault="009F3317" w:rsidP="00860BD5">
            <w:pPr>
              <w:pStyle w:val="paragraph"/>
              <w:tabs>
                <w:tab w:val="left" w:pos="0"/>
              </w:tabs>
              <w:spacing w:before="0" w:beforeAutospacing="0" w:after="0" w:afterAutospacing="0"/>
              <w:jc w:val="both"/>
              <w:textAlignment w:val="baseline"/>
              <w:cnfStyle w:val="100000000000" w:firstRow="1" w:lastRow="0" w:firstColumn="0" w:lastColumn="0" w:oddVBand="0" w:evenVBand="0" w:oddHBand="0" w:evenHBand="0" w:firstRowFirstColumn="0" w:firstRowLastColumn="0" w:lastRowFirstColumn="0" w:lastRowLastColumn="0"/>
              <w:rPr>
                <w:b w:val="0"/>
                <w:bCs w:val="0"/>
                <w:color w:val="EE0000"/>
              </w:rPr>
            </w:pPr>
            <w:hyperlink r:id="rId15" w:history="1">
              <w:r w:rsidRPr="009F3317">
                <w:rPr>
                  <w:rStyle w:val="Hyperlink"/>
                  <w:color w:val="EE0000"/>
                </w:rPr>
                <w:t>https://drive.google.com/drive/folders/1pUstKRF7DD8LY41aBbl5Xa97wuSZd3KV?usp=sharing</w:t>
              </w:r>
            </w:hyperlink>
          </w:p>
          <w:p w14:paraId="662087ED" w14:textId="3D28850E" w:rsidR="009F3317" w:rsidRPr="009F3317" w:rsidRDefault="009F3317" w:rsidP="00860BD5">
            <w:pPr>
              <w:pStyle w:val="paragraph"/>
              <w:tabs>
                <w:tab w:val="left" w:pos="0"/>
              </w:tabs>
              <w:spacing w:before="0" w:beforeAutospacing="0" w:after="0" w:afterAutospacing="0"/>
              <w:jc w:val="both"/>
              <w:textAlignment w:val="baseline"/>
              <w:cnfStyle w:val="100000000000" w:firstRow="1" w:lastRow="0" w:firstColumn="0" w:lastColumn="0" w:oddVBand="0" w:evenVBand="0" w:oddHBand="0" w:evenHBand="0" w:firstRowFirstColumn="0" w:firstRowLastColumn="0" w:lastRowFirstColumn="0" w:lastRowLastColumn="0"/>
              <w:rPr>
                <w:rStyle w:val="normaltextrun"/>
                <w:b w:val="0"/>
                <w:bCs w:val="0"/>
                <w:color w:val="EE0000"/>
                <w:sz w:val="22"/>
                <w:szCs w:val="22"/>
                <w:u w:val="single"/>
              </w:rPr>
            </w:pPr>
          </w:p>
        </w:tc>
      </w:tr>
    </w:tbl>
    <w:p w14:paraId="16F65A28" w14:textId="77777777" w:rsidR="00EE2867" w:rsidRDefault="00EE2867" w:rsidP="00EE2867">
      <w:pPr>
        <w:rPr>
          <w:rFonts w:ascii="Times New Roman" w:hAnsi="Times New Roman" w:cs="Times New Roman"/>
          <w:b/>
          <w:bCs/>
          <w:color w:val="5B5B5F"/>
          <w:sz w:val="22"/>
          <w:szCs w:val="22"/>
        </w:rPr>
      </w:pPr>
    </w:p>
    <w:p w14:paraId="51BDD18C" w14:textId="03ED7206" w:rsidR="003C1F0D" w:rsidRDefault="003C1F0D" w:rsidP="00EE2867">
      <w:pPr>
        <w:rPr>
          <w:rFonts w:ascii="Times New Roman" w:hAnsi="Times New Roman" w:cs="Times New Roman"/>
          <w:b/>
          <w:bCs/>
          <w:color w:val="5B5B5F"/>
          <w:sz w:val="22"/>
          <w:szCs w:val="22"/>
        </w:rPr>
      </w:pPr>
    </w:p>
    <w:p w14:paraId="7AA9A820" w14:textId="77777777" w:rsidR="00EE2867" w:rsidRDefault="00EE2867" w:rsidP="00EE2867">
      <w:pPr>
        <w:rPr>
          <w:rFonts w:ascii="Times New Roman" w:hAnsi="Times New Roman" w:cs="Times New Roman"/>
          <w:b/>
          <w:bCs/>
          <w:color w:val="5B5B5F"/>
          <w:sz w:val="22"/>
          <w:szCs w:val="22"/>
        </w:rPr>
      </w:pPr>
    </w:p>
    <w:p w14:paraId="7DCE54A7" w14:textId="77777777" w:rsidR="00EE2867" w:rsidRPr="00DA0937" w:rsidRDefault="00EE2867" w:rsidP="00EE2867">
      <w:pPr>
        <w:rPr>
          <w:rFonts w:ascii="Times New Roman" w:hAnsi="Times New Roman" w:cs="Times New Roman"/>
          <w:b/>
          <w:bCs/>
          <w:color w:val="5B5B5F"/>
          <w:sz w:val="22"/>
          <w:szCs w:val="22"/>
        </w:rPr>
      </w:pPr>
    </w:p>
    <w:p w14:paraId="3DBB30A1" w14:textId="14E55676" w:rsidR="003C1F0D" w:rsidRPr="00DA0937" w:rsidRDefault="003C1F0D">
      <w:pPr>
        <w:rPr>
          <w:rFonts w:ascii="Times New Roman" w:hAnsi="Times New Roman" w:cs="Times New Roman"/>
          <w:b/>
          <w:bCs/>
          <w:color w:val="5B5B5F"/>
          <w:sz w:val="22"/>
          <w:szCs w:val="22"/>
        </w:rPr>
      </w:pP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51456322" w14:textId="77777777" w:rsidR="003C1F0D" w:rsidRPr="00DA0937" w:rsidRDefault="005F74C4">
          <w:pPr>
            <w:pStyle w:val="CabealhodoSumrio1"/>
            <w:rPr>
              <w:rFonts w:ascii="Times New Roman" w:hAnsi="Times New Roman" w:cs="Times New Roman"/>
              <w:sz w:val="22"/>
              <w:szCs w:val="22"/>
            </w:rPr>
          </w:pPr>
          <w:r w:rsidRPr="00DA0937">
            <w:rPr>
              <w:rFonts w:ascii="Times New Roman" w:hAnsi="Times New Roman" w:cs="Times New Roman"/>
              <w:sz w:val="22"/>
              <w:szCs w:val="22"/>
            </w:rPr>
            <w:t>Sumário</w:t>
          </w:r>
        </w:p>
        <w:p w14:paraId="6DF8F69A" w14:textId="77777777" w:rsidR="003C1F0D" w:rsidRPr="00DA0937" w:rsidRDefault="003C1F0D">
          <w:pPr>
            <w:rPr>
              <w:rFonts w:ascii="Times New Roman" w:hAnsi="Times New Roman" w:cs="Times New Roman"/>
              <w:sz w:val="22"/>
              <w:szCs w:val="22"/>
            </w:rPr>
          </w:pPr>
        </w:p>
        <w:p w14:paraId="2013C6E1" w14:textId="070340E9" w:rsidR="00E22AF4" w:rsidRDefault="005F74C4">
          <w:pPr>
            <w:pStyle w:val="Sumrio1"/>
            <w:rPr>
              <w:rFonts w:asciiTheme="minorHAnsi" w:eastAsiaTheme="minorEastAsia" w:hAnsiTheme="minorHAnsi" w:cstheme="minorBidi"/>
              <w:noProof/>
              <w:kern w:val="2"/>
              <w:sz w:val="22"/>
              <w:szCs w:val="22"/>
              <w14:ligatures w14:val="standardContextual"/>
            </w:rPr>
          </w:pP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TOC \o "1-3" \h \z \u </w:instrText>
          </w:r>
          <w:r w:rsidRPr="00DA0937">
            <w:rPr>
              <w:rFonts w:ascii="Times New Roman" w:hAnsi="Times New Roman" w:cs="Times New Roman"/>
              <w:sz w:val="22"/>
              <w:szCs w:val="22"/>
            </w:rPr>
            <w:fldChar w:fldCharType="separate"/>
          </w:r>
          <w:hyperlink w:anchor="_Toc178162833" w:history="1">
            <w:r w:rsidR="00E22AF4" w:rsidRPr="00A56243">
              <w:rPr>
                <w:rStyle w:val="Hyperlink"/>
                <w:rFonts w:ascii="Times New Roman" w:hAnsi="Times New Roman" w:cs="Times New Roman"/>
                <w:noProof/>
                <w:lang w:eastAsia="en-US"/>
              </w:rPr>
              <w:t>1.</w:t>
            </w:r>
            <w:r w:rsidR="00E22AF4">
              <w:rPr>
                <w:rFonts w:asciiTheme="minorHAnsi" w:eastAsiaTheme="minorEastAsia" w:hAnsiTheme="minorHAnsi" w:cstheme="minorBidi"/>
                <w:noProof/>
                <w:kern w:val="2"/>
                <w:sz w:val="22"/>
                <w:szCs w:val="22"/>
                <w14:ligatures w14:val="standardContextual"/>
              </w:rPr>
              <w:tab/>
            </w:r>
            <w:r w:rsidR="00E22AF4" w:rsidRPr="00A56243">
              <w:rPr>
                <w:rStyle w:val="Hyperlink"/>
                <w:rFonts w:ascii="Times New Roman" w:hAnsi="Times New Roman" w:cs="Times New Roman"/>
                <w:noProof/>
                <w:lang w:eastAsia="en-US"/>
              </w:rPr>
              <w:t xml:space="preserve">DO </w:t>
            </w:r>
            <w:r w:rsidR="00E22AF4" w:rsidRPr="00A56243">
              <w:rPr>
                <w:rStyle w:val="Hyperlink"/>
                <w:rFonts w:ascii="Times New Roman" w:hAnsi="Times New Roman" w:cs="Times New Roman"/>
                <w:noProof/>
              </w:rPr>
              <w:t>OBJETO</w:t>
            </w:r>
            <w:r w:rsidR="00E22AF4">
              <w:rPr>
                <w:noProof/>
                <w:webHidden/>
              </w:rPr>
              <w:tab/>
            </w:r>
            <w:r w:rsidR="00E22AF4">
              <w:rPr>
                <w:noProof/>
                <w:webHidden/>
              </w:rPr>
              <w:fldChar w:fldCharType="begin"/>
            </w:r>
            <w:r w:rsidR="00E22AF4">
              <w:rPr>
                <w:noProof/>
                <w:webHidden/>
              </w:rPr>
              <w:instrText xml:space="preserve"> PAGEREF _Toc178162833 \h </w:instrText>
            </w:r>
            <w:r w:rsidR="00E22AF4">
              <w:rPr>
                <w:noProof/>
                <w:webHidden/>
              </w:rPr>
            </w:r>
            <w:r w:rsidR="00E22AF4">
              <w:rPr>
                <w:noProof/>
                <w:webHidden/>
              </w:rPr>
              <w:fldChar w:fldCharType="separate"/>
            </w:r>
            <w:r w:rsidR="005870FF">
              <w:rPr>
                <w:noProof/>
                <w:webHidden/>
              </w:rPr>
              <w:t>4</w:t>
            </w:r>
            <w:r w:rsidR="00E22AF4">
              <w:rPr>
                <w:noProof/>
                <w:webHidden/>
              </w:rPr>
              <w:fldChar w:fldCharType="end"/>
            </w:r>
          </w:hyperlink>
        </w:p>
        <w:p w14:paraId="31C158D7" w14:textId="1911BD25"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34" w:history="1">
            <w:r w:rsidRPr="00A56243">
              <w:rPr>
                <w:rStyle w:val="Hyperlink"/>
                <w:rFonts w:ascii="Times New Roman" w:hAnsi="Times New Roman" w:cs="Times New Roman"/>
                <w:noProof/>
              </w:rPr>
              <w:t>2.</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PARTICIPAÇÃO NA LICITAÇÃO</w:t>
            </w:r>
            <w:r>
              <w:rPr>
                <w:noProof/>
                <w:webHidden/>
              </w:rPr>
              <w:tab/>
            </w:r>
            <w:r>
              <w:rPr>
                <w:noProof/>
                <w:webHidden/>
              </w:rPr>
              <w:fldChar w:fldCharType="begin"/>
            </w:r>
            <w:r>
              <w:rPr>
                <w:noProof/>
                <w:webHidden/>
              </w:rPr>
              <w:instrText xml:space="preserve"> PAGEREF _Toc178162834 \h </w:instrText>
            </w:r>
            <w:r>
              <w:rPr>
                <w:noProof/>
                <w:webHidden/>
              </w:rPr>
            </w:r>
            <w:r>
              <w:rPr>
                <w:noProof/>
                <w:webHidden/>
              </w:rPr>
              <w:fldChar w:fldCharType="separate"/>
            </w:r>
            <w:r w:rsidR="005870FF">
              <w:rPr>
                <w:noProof/>
                <w:webHidden/>
              </w:rPr>
              <w:t>5</w:t>
            </w:r>
            <w:r>
              <w:rPr>
                <w:noProof/>
                <w:webHidden/>
              </w:rPr>
              <w:fldChar w:fldCharType="end"/>
            </w:r>
          </w:hyperlink>
        </w:p>
        <w:p w14:paraId="617A054C" w14:textId="72D978C1"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35" w:history="1">
            <w:r w:rsidRPr="00A56243">
              <w:rPr>
                <w:rStyle w:val="Hyperlink"/>
                <w:rFonts w:ascii="Times New Roman" w:hAnsi="Times New Roman" w:cs="Times New Roman"/>
                <w:noProof/>
              </w:rPr>
              <w:t>3.</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PARTICIPAÇÃO DE MICROEMPRESA E EMPRESA DE PEQUENO PORTE</w:t>
            </w:r>
            <w:r>
              <w:rPr>
                <w:noProof/>
                <w:webHidden/>
              </w:rPr>
              <w:tab/>
            </w:r>
            <w:r>
              <w:rPr>
                <w:noProof/>
                <w:webHidden/>
              </w:rPr>
              <w:fldChar w:fldCharType="begin"/>
            </w:r>
            <w:r>
              <w:rPr>
                <w:noProof/>
                <w:webHidden/>
              </w:rPr>
              <w:instrText xml:space="preserve"> PAGEREF _Toc178162835 \h </w:instrText>
            </w:r>
            <w:r>
              <w:rPr>
                <w:noProof/>
                <w:webHidden/>
              </w:rPr>
            </w:r>
            <w:r>
              <w:rPr>
                <w:noProof/>
                <w:webHidden/>
              </w:rPr>
              <w:fldChar w:fldCharType="separate"/>
            </w:r>
            <w:r w:rsidR="005870FF">
              <w:rPr>
                <w:noProof/>
                <w:webHidden/>
              </w:rPr>
              <w:t>8</w:t>
            </w:r>
            <w:r>
              <w:rPr>
                <w:noProof/>
                <w:webHidden/>
              </w:rPr>
              <w:fldChar w:fldCharType="end"/>
            </w:r>
          </w:hyperlink>
        </w:p>
        <w:p w14:paraId="212A229B" w14:textId="5AE8B894"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36" w:history="1">
            <w:r w:rsidRPr="00A56243">
              <w:rPr>
                <w:rStyle w:val="Hyperlink"/>
                <w:rFonts w:ascii="Times New Roman" w:hAnsi="Times New Roman" w:cs="Times New Roman"/>
                <w:noProof/>
              </w:rPr>
              <w:t>4.</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APRESENTAÇÃO DA PROPOSTA E DOS DOCUMENTOS DE HABILITAÇÃO</w:t>
            </w:r>
            <w:r>
              <w:rPr>
                <w:noProof/>
                <w:webHidden/>
              </w:rPr>
              <w:tab/>
            </w:r>
            <w:r w:rsidR="00ED12AA">
              <w:rPr>
                <w:noProof/>
                <w:webHidden/>
              </w:rPr>
              <w:t>9</w:t>
            </w:r>
          </w:hyperlink>
        </w:p>
        <w:p w14:paraId="687E60A9" w14:textId="22B46C44"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37" w:history="1">
            <w:r w:rsidRPr="00A56243">
              <w:rPr>
                <w:rStyle w:val="Hyperlink"/>
                <w:rFonts w:ascii="Times New Roman" w:hAnsi="Times New Roman" w:cs="Times New Roman"/>
                <w:noProof/>
              </w:rPr>
              <w:t>5.</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 PREENCHIMENTO DA PROPOSTA</w:t>
            </w:r>
            <w:r>
              <w:rPr>
                <w:noProof/>
                <w:webHidden/>
              </w:rPr>
              <w:tab/>
            </w:r>
            <w:r>
              <w:rPr>
                <w:noProof/>
                <w:webHidden/>
              </w:rPr>
              <w:fldChar w:fldCharType="begin"/>
            </w:r>
            <w:r>
              <w:rPr>
                <w:noProof/>
                <w:webHidden/>
              </w:rPr>
              <w:instrText xml:space="preserve"> PAGEREF _Toc178162837 \h </w:instrText>
            </w:r>
            <w:r>
              <w:rPr>
                <w:noProof/>
                <w:webHidden/>
              </w:rPr>
            </w:r>
            <w:r>
              <w:rPr>
                <w:noProof/>
                <w:webHidden/>
              </w:rPr>
              <w:fldChar w:fldCharType="separate"/>
            </w:r>
            <w:r w:rsidR="005870FF">
              <w:rPr>
                <w:noProof/>
                <w:webHidden/>
              </w:rPr>
              <w:t>1</w:t>
            </w:r>
            <w:r w:rsidR="00ED12AA">
              <w:rPr>
                <w:noProof/>
                <w:webHidden/>
              </w:rPr>
              <w:t>1</w:t>
            </w:r>
            <w:r>
              <w:rPr>
                <w:noProof/>
                <w:webHidden/>
              </w:rPr>
              <w:fldChar w:fldCharType="end"/>
            </w:r>
          </w:hyperlink>
        </w:p>
        <w:p w14:paraId="534F10C1" w14:textId="77721363"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38" w:history="1">
            <w:r w:rsidRPr="00A56243">
              <w:rPr>
                <w:rStyle w:val="Hyperlink"/>
                <w:rFonts w:ascii="Times New Roman" w:hAnsi="Times New Roman" w:cs="Times New Roman"/>
                <w:noProof/>
              </w:rPr>
              <w:t>6.</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ABERTURA DA SESSÃO, CLASSIFICAÇÃO DAS PROPOSTAS E FORMULAÇÃO DE LANCES</w:t>
            </w:r>
            <w:r>
              <w:rPr>
                <w:noProof/>
                <w:webHidden/>
              </w:rPr>
              <w:tab/>
            </w:r>
            <w:r>
              <w:rPr>
                <w:noProof/>
                <w:webHidden/>
              </w:rPr>
              <w:fldChar w:fldCharType="begin"/>
            </w:r>
            <w:r>
              <w:rPr>
                <w:noProof/>
                <w:webHidden/>
              </w:rPr>
              <w:instrText xml:space="preserve"> PAGEREF _Toc178162838 \h </w:instrText>
            </w:r>
            <w:r>
              <w:rPr>
                <w:noProof/>
                <w:webHidden/>
              </w:rPr>
            </w:r>
            <w:r>
              <w:rPr>
                <w:noProof/>
                <w:webHidden/>
              </w:rPr>
              <w:fldChar w:fldCharType="separate"/>
            </w:r>
            <w:r w:rsidR="005870FF">
              <w:rPr>
                <w:noProof/>
                <w:webHidden/>
              </w:rPr>
              <w:t>16</w:t>
            </w:r>
            <w:r>
              <w:rPr>
                <w:noProof/>
                <w:webHidden/>
              </w:rPr>
              <w:fldChar w:fldCharType="end"/>
            </w:r>
          </w:hyperlink>
        </w:p>
        <w:p w14:paraId="1B42A265" w14:textId="63D745E2"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39" w:history="1">
            <w:r w:rsidRPr="00A56243">
              <w:rPr>
                <w:rStyle w:val="Hyperlink"/>
                <w:rFonts w:ascii="Times New Roman" w:hAnsi="Times New Roman" w:cs="Times New Roman"/>
                <w:noProof/>
              </w:rPr>
              <w:t>7.</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FASE DE JULGAMENTO</w:t>
            </w:r>
            <w:r>
              <w:rPr>
                <w:noProof/>
                <w:webHidden/>
              </w:rPr>
              <w:tab/>
            </w:r>
            <w:r>
              <w:rPr>
                <w:noProof/>
                <w:webHidden/>
              </w:rPr>
              <w:fldChar w:fldCharType="begin"/>
            </w:r>
            <w:r>
              <w:rPr>
                <w:noProof/>
                <w:webHidden/>
              </w:rPr>
              <w:instrText xml:space="preserve"> PAGEREF _Toc178162839 \h </w:instrText>
            </w:r>
            <w:r>
              <w:rPr>
                <w:noProof/>
                <w:webHidden/>
              </w:rPr>
            </w:r>
            <w:r>
              <w:rPr>
                <w:noProof/>
                <w:webHidden/>
              </w:rPr>
              <w:fldChar w:fldCharType="separate"/>
            </w:r>
            <w:r w:rsidR="005870FF">
              <w:rPr>
                <w:noProof/>
                <w:webHidden/>
              </w:rPr>
              <w:t>2</w:t>
            </w:r>
            <w:r w:rsidR="00ED12AA">
              <w:rPr>
                <w:noProof/>
                <w:webHidden/>
              </w:rPr>
              <w:t>0</w:t>
            </w:r>
            <w:r>
              <w:rPr>
                <w:noProof/>
                <w:webHidden/>
              </w:rPr>
              <w:fldChar w:fldCharType="end"/>
            </w:r>
          </w:hyperlink>
        </w:p>
        <w:p w14:paraId="665CADD8" w14:textId="3B5A2868"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0" w:history="1">
            <w:r w:rsidRPr="00A56243">
              <w:rPr>
                <w:rStyle w:val="Hyperlink"/>
                <w:rFonts w:ascii="Times New Roman" w:hAnsi="Times New Roman" w:cs="Times New Roman"/>
                <w:noProof/>
              </w:rPr>
              <w:t>8.</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FASE DE HABILITAÇÃO</w:t>
            </w:r>
            <w:r>
              <w:rPr>
                <w:noProof/>
                <w:webHidden/>
              </w:rPr>
              <w:tab/>
            </w:r>
            <w:r>
              <w:rPr>
                <w:noProof/>
                <w:webHidden/>
              </w:rPr>
              <w:fldChar w:fldCharType="begin"/>
            </w:r>
            <w:r>
              <w:rPr>
                <w:noProof/>
                <w:webHidden/>
              </w:rPr>
              <w:instrText xml:space="preserve"> PAGEREF _Toc178162840 \h </w:instrText>
            </w:r>
            <w:r>
              <w:rPr>
                <w:noProof/>
                <w:webHidden/>
              </w:rPr>
            </w:r>
            <w:r>
              <w:rPr>
                <w:noProof/>
                <w:webHidden/>
              </w:rPr>
              <w:fldChar w:fldCharType="separate"/>
            </w:r>
            <w:r w:rsidR="005870FF">
              <w:rPr>
                <w:noProof/>
                <w:webHidden/>
              </w:rPr>
              <w:t>2</w:t>
            </w:r>
            <w:r w:rsidR="00ED12AA">
              <w:rPr>
                <w:noProof/>
                <w:webHidden/>
              </w:rPr>
              <w:t>3</w:t>
            </w:r>
            <w:r>
              <w:rPr>
                <w:noProof/>
                <w:webHidden/>
              </w:rPr>
              <w:fldChar w:fldCharType="end"/>
            </w:r>
          </w:hyperlink>
        </w:p>
        <w:p w14:paraId="0C86174E" w14:textId="17AC37D0"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1" w:history="1">
            <w:r w:rsidRPr="00A56243">
              <w:rPr>
                <w:rStyle w:val="Hyperlink"/>
                <w:rFonts w:ascii="Times New Roman" w:hAnsi="Times New Roman" w:cs="Times New Roman"/>
                <w:noProof/>
              </w:rPr>
              <w:t>9.</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 TERMO DE CONTRATO</w:t>
            </w:r>
            <w:r>
              <w:rPr>
                <w:noProof/>
                <w:webHidden/>
              </w:rPr>
              <w:tab/>
            </w:r>
            <w:r>
              <w:rPr>
                <w:noProof/>
                <w:webHidden/>
              </w:rPr>
              <w:fldChar w:fldCharType="begin"/>
            </w:r>
            <w:r>
              <w:rPr>
                <w:noProof/>
                <w:webHidden/>
              </w:rPr>
              <w:instrText xml:space="preserve"> PAGEREF _Toc178162841 \h </w:instrText>
            </w:r>
            <w:r>
              <w:rPr>
                <w:noProof/>
                <w:webHidden/>
              </w:rPr>
            </w:r>
            <w:r>
              <w:rPr>
                <w:noProof/>
                <w:webHidden/>
              </w:rPr>
              <w:fldChar w:fldCharType="separate"/>
            </w:r>
            <w:r w:rsidR="005870FF">
              <w:rPr>
                <w:noProof/>
                <w:webHidden/>
              </w:rPr>
              <w:t>34</w:t>
            </w:r>
            <w:r>
              <w:rPr>
                <w:noProof/>
                <w:webHidden/>
              </w:rPr>
              <w:fldChar w:fldCharType="end"/>
            </w:r>
          </w:hyperlink>
        </w:p>
        <w:p w14:paraId="0F38CB07" w14:textId="44545BFD"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2" w:history="1">
            <w:r w:rsidRPr="00A56243">
              <w:rPr>
                <w:rStyle w:val="Hyperlink"/>
                <w:rFonts w:ascii="Times New Roman" w:hAnsi="Times New Roman" w:cs="Times New Roman"/>
                <w:noProof/>
              </w:rPr>
              <w:t>10.</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FORMAÇÃO DO CADASTRO DE RESERVA</w:t>
            </w:r>
            <w:r>
              <w:rPr>
                <w:noProof/>
                <w:webHidden/>
              </w:rPr>
              <w:tab/>
            </w:r>
            <w:r>
              <w:rPr>
                <w:noProof/>
                <w:webHidden/>
              </w:rPr>
              <w:fldChar w:fldCharType="begin"/>
            </w:r>
            <w:r>
              <w:rPr>
                <w:noProof/>
                <w:webHidden/>
              </w:rPr>
              <w:instrText xml:space="preserve"> PAGEREF _Toc178162842 \h </w:instrText>
            </w:r>
            <w:r>
              <w:rPr>
                <w:noProof/>
                <w:webHidden/>
              </w:rPr>
            </w:r>
            <w:r>
              <w:rPr>
                <w:noProof/>
                <w:webHidden/>
              </w:rPr>
              <w:fldChar w:fldCharType="separate"/>
            </w:r>
            <w:r w:rsidR="005870FF">
              <w:rPr>
                <w:noProof/>
                <w:webHidden/>
              </w:rPr>
              <w:t>35</w:t>
            </w:r>
            <w:r>
              <w:rPr>
                <w:noProof/>
                <w:webHidden/>
              </w:rPr>
              <w:fldChar w:fldCharType="end"/>
            </w:r>
          </w:hyperlink>
        </w:p>
        <w:p w14:paraId="10D18E28" w14:textId="59DF8B6F"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3" w:history="1">
            <w:r w:rsidRPr="00A56243">
              <w:rPr>
                <w:rStyle w:val="Hyperlink"/>
                <w:rFonts w:ascii="Times New Roman" w:hAnsi="Times New Roman" w:cs="Times New Roman"/>
                <w:noProof/>
              </w:rPr>
              <w:t>11.</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 REAJUSTE</w:t>
            </w:r>
            <w:r>
              <w:rPr>
                <w:noProof/>
                <w:webHidden/>
              </w:rPr>
              <w:tab/>
            </w:r>
            <w:r>
              <w:rPr>
                <w:noProof/>
                <w:webHidden/>
              </w:rPr>
              <w:fldChar w:fldCharType="begin"/>
            </w:r>
            <w:r>
              <w:rPr>
                <w:noProof/>
                <w:webHidden/>
              </w:rPr>
              <w:instrText xml:space="preserve"> PAGEREF _Toc178162843 \h </w:instrText>
            </w:r>
            <w:r>
              <w:rPr>
                <w:noProof/>
                <w:webHidden/>
              </w:rPr>
            </w:r>
            <w:r>
              <w:rPr>
                <w:noProof/>
                <w:webHidden/>
              </w:rPr>
              <w:fldChar w:fldCharType="separate"/>
            </w:r>
            <w:r w:rsidR="005870FF">
              <w:rPr>
                <w:noProof/>
                <w:webHidden/>
              </w:rPr>
              <w:t>36</w:t>
            </w:r>
            <w:r>
              <w:rPr>
                <w:noProof/>
                <w:webHidden/>
              </w:rPr>
              <w:fldChar w:fldCharType="end"/>
            </w:r>
          </w:hyperlink>
        </w:p>
        <w:p w14:paraId="52475A5D" w14:textId="2ED9D9B6"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4" w:history="1">
            <w:r w:rsidRPr="00A56243">
              <w:rPr>
                <w:rStyle w:val="Hyperlink"/>
                <w:rFonts w:ascii="Times New Roman" w:hAnsi="Times New Roman" w:cs="Times New Roman"/>
                <w:noProof/>
              </w:rPr>
              <w:t>12.</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CONTROLE E FISCALIZAÇÃO DA EXECUÇÃO</w:t>
            </w:r>
            <w:r>
              <w:rPr>
                <w:noProof/>
                <w:webHidden/>
              </w:rPr>
              <w:tab/>
            </w:r>
            <w:r>
              <w:rPr>
                <w:noProof/>
                <w:webHidden/>
              </w:rPr>
              <w:fldChar w:fldCharType="begin"/>
            </w:r>
            <w:r>
              <w:rPr>
                <w:noProof/>
                <w:webHidden/>
              </w:rPr>
              <w:instrText xml:space="preserve"> PAGEREF _Toc178162844 \h </w:instrText>
            </w:r>
            <w:r>
              <w:rPr>
                <w:noProof/>
                <w:webHidden/>
              </w:rPr>
            </w:r>
            <w:r>
              <w:rPr>
                <w:noProof/>
                <w:webHidden/>
              </w:rPr>
              <w:fldChar w:fldCharType="separate"/>
            </w:r>
            <w:r w:rsidR="005870FF">
              <w:rPr>
                <w:noProof/>
                <w:webHidden/>
              </w:rPr>
              <w:t>3</w:t>
            </w:r>
            <w:r w:rsidR="00ED12AA">
              <w:rPr>
                <w:noProof/>
                <w:webHidden/>
              </w:rPr>
              <w:t>6</w:t>
            </w:r>
            <w:r>
              <w:rPr>
                <w:noProof/>
                <w:webHidden/>
              </w:rPr>
              <w:fldChar w:fldCharType="end"/>
            </w:r>
          </w:hyperlink>
        </w:p>
        <w:p w14:paraId="166286B7" w14:textId="294F4462"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5" w:history="1">
            <w:r w:rsidRPr="00A56243">
              <w:rPr>
                <w:rStyle w:val="Hyperlink"/>
                <w:rFonts w:ascii="Times New Roman" w:hAnsi="Times New Roman" w:cs="Times New Roman"/>
                <w:noProof/>
              </w:rPr>
              <w:t>13.</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OBRIGAÇÕES DA CONTRATANTE</w:t>
            </w:r>
            <w:r>
              <w:rPr>
                <w:noProof/>
                <w:webHidden/>
              </w:rPr>
              <w:tab/>
            </w:r>
            <w:r w:rsidR="00161EB3">
              <w:rPr>
                <w:noProof/>
                <w:webHidden/>
              </w:rPr>
              <w:t>39</w:t>
            </w:r>
          </w:hyperlink>
        </w:p>
        <w:p w14:paraId="5CD6E7A8" w14:textId="0F572FB3"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6" w:history="1">
            <w:r w:rsidRPr="00A56243">
              <w:rPr>
                <w:rStyle w:val="Hyperlink"/>
                <w:rFonts w:ascii="Times New Roman" w:hAnsi="Times New Roman" w:cs="Times New Roman"/>
                <w:noProof/>
              </w:rPr>
              <w:t>14.</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DAS OBRIGAÇÕES DA CONTRATADA</w:t>
            </w:r>
            <w:r>
              <w:rPr>
                <w:noProof/>
                <w:webHidden/>
              </w:rPr>
              <w:tab/>
            </w:r>
            <w:r w:rsidR="00ED12AA">
              <w:rPr>
                <w:noProof/>
                <w:webHidden/>
              </w:rPr>
              <w:t>39</w:t>
            </w:r>
          </w:hyperlink>
        </w:p>
        <w:p w14:paraId="3B81F551" w14:textId="07592C7E"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7" w:history="1">
            <w:r w:rsidRPr="00A56243">
              <w:rPr>
                <w:rStyle w:val="Hyperlink"/>
                <w:rFonts w:ascii="Times New Roman" w:hAnsi="Times New Roman" w:cs="Times New Roman"/>
                <w:noProof/>
              </w:rPr>
              <w:t>15.</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GARANTIA DE EXECUÇÃO</w:t>
            </w:r>
            <w:r>
              <w:rPr>
                <w:noProof/>
                <w:webHidden/>
              </w:rPr>
              <w:tab/>
            </w:r>
            <w:r>
              <w:rPr>
                <w:noProof/>
                <w:webHidden/>
              </w:rPr>
              <w:fldChar w:fldCharType="begin"/>
            </w:r>
            <w:r>
              <w:rPr>
                <w:noProof/>
                <w:webHidden/>
              </w:rPr>
              <w:instrText xml:space="preserve"> PAGEREF _Toc178162847 \h </w:instrText>
            </w:r>
            <w:r>
              <w:rPr>
                <w:noProof/>
                <w:webHidden/>
              </w:rPr>
            </w:r>
            <w:r>
              <w:rPr>
                <w:noProof/>
                <w:webHidden/>
              </w:rPr>
              <w:fldChar w:fldCharType="separate"/>
            </w:r>
            <w:r w:rsidR="005870FF">
              <w:rPr>
                <w:noProof/>
                <w:webHidden/>
              </w:rPr>
              <w:t>42</w:t>
            </w:r>
            <w:r>
              <w:rPr>
                <w:noProof/>
                <w:webHidden/>
              </w:rPr>
              <w:fldChar w:fldCharType="end"/>
            </w:r>
          </w:hyperlink>
        </w:p>
        <w:p w14:paraId="03AD03BD" w14:textId="151E9690"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8" w:history="1">
            <w:r w:rsidRPr="00A56243">
              <w:rPr>
                <w:rStyle w:val="Hyperlink"/>
                <w:rFonts w:ascii="Times New Roman" w:hAnsi="Times New Roman" w:cs="Times New Roman"/>
                <w:noProof/>
              </w:rPr>
              <w:t>16.</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DOS RECURSOS</w:t>
            </w:r>
            <w:r>
              <w:rPr>
                <w:noProof/>
                <w:webHidden/>
              </w:rPr>
              <w:tab/>
            </w:r>
            <w:r>
              <w:rPr>
                <w:noProof/>
                <w:webHidden/>
              </w:rPr>
              <w:fldChar w:fldCharType="begin"/>
            </w:r>
            <w:r>
              <w:rPr>
                <w:noProof/>
                <w:webHidden/>
              </w:rPr>
              <w:instrText xml:space="preserve"> PAGEREF _Toc178162848 \h </w:instrText>
            </w:r>
            <w:r>
              <w:rPr>
                <w:noProof/>
                <w:webHidden/>
              </w:rPr>
            </w:r>
            <w:r>
              <w:rPr>
                <w:noProof/>
                <w:webHidden/>
              </w:rPr>
              <w:fldChar w:fldCharType="separate"/>
            </w:r>
            <w:r w:rsidR="005870FF">
              <w:rPr>
                <w:noProof/>
                <w:webHidden/>
              </w:rPr>
              <w:t>44</w:t>
            </w:r>
            <w:r>
              <w:rPr>
                <w:noProof/>
                <w:webHidden/>
              </w:rPr>
              <w:fldChar w:fldCharType="end"/>
            </w:r>
          </w:hyperlink>
        </w:p>
        <w:p w14:paraId="1F751EF0" w14:textId="4EDD4EAD"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49" w:history="1">
            <w:r w:rsidRPr="00A56243">
              <w:rPr>
                <w:rStyle w:val="Hyperlink"/>
                <w:rFonts w:ascii="Times New Roman" w:hAnsi="Times New Roman" w:cs="Times New Roman"/>
                <w:noProof/>
              </w:rPr>
              <w:t>17.</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DAS INFRAÇÕES ADMINISTRATIVAS E SANÇÕES</w:t>
            </w:r>
            <w:r>
              <w:rPr>
                <w:noProof/>
                <w:webHidden/>
              </w:rPr>
              <w:tab/>
            </w:r>
            <w:r>
              <w:rPr>
                <w:noProof/>
                <w:webHidden/>
              </w:rPr>
              <w:fldChar w:fldCharType="begin"/>
            </w:r>
            <w:r>
              <w:rPr>
                <w:noProof/>
                <w:webHidden/>
              </w:rPr>
              <w:instrText xml:space="preserve"> PAGEREF _Toc178162849 \h </w:instrText>
            </w:r>
            <w:r>
              <w:rPr>
                <w:noProof/>
                <w:webHidden/>
              </w:rPr>
            </w:r>
            <w:r>
              <w:rPr>
                <w:noProof/>
                <w:webHidden/>
              </w:rPr>
              <w:fldChar w:fldCharType="separate"/>
            </w:r>
            <w:r w:rsidR="005870FF">
              <w:rPr>
                <w:noProof/>
                <w:webHidden/>
              </w:rPr>
              <w:t>4</w:t>
            </w:r>
            <w:r w:rsidR="00ED12AA">
              <w:rPr>
                <w:noProof/>
                <w:webHidden/>
              </w:rPr>
              <w:t>4</w:t>
            </w:r>
            <w:r>
              <w:rPr>
                <w:noProof/>
                <w:webHidden/>
              </w:rPr>
              <w:fldChar w:fldCharType="end"/>
            </w:r>
          </w:hyperlink>
        </w:p>
        <w:p w14:paraId="6B309648" w14:textId="5D9AF0E7"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0" w:history="1">
            <w:r w:rsidRPr="00A56243">
              <w:rPr>
                <w:rStyle w:val="Hyperlink"/>
                <w:rFonts w:ascii="Times New Roman" w:hAnsi="Times New Roman" w:cs="Times New Roman"/>
                <w:noProof/>
              </w:rPr>
              <w:t>18.</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 PAGAMENTO</w:t>
            </w:r>
            <w:r>
              <w:rPr>
                <w:noProof/>
                <w:webHidden/>
              </w:rPr>
              <w:tab/>
            </w:r>
            <w:r>
              <w:rPr>
                <w:noProof/>
                <w:webHidden/>
              </w:rPr>
              <w:fldChar w:fldCharType="begin"/>
            </w:r>
            <w:r>
              <w:rPr>
                <w:noProof/>
                <w:webHidden/>
              </w:rPr>
              <w:instrText xml:space="preserve"> PAGEREF _Toc178162850 \h </w:instrText>
            </w:r>
            <w:r>
              <w:rPr>
                <w:noProof/>
                <w:webHidden/>
              </w:rPr>
            </w:r>
            <w:r>
              <w:rPr>
                <w:noProof/>
                <w:webHidden/>
              </w:rPr>
              <w:fldChar w:fldCharType="separate"/>
            </w:r>
            <w:r w:rsidR="005870FF">
              <w:rPr>
                <w:noProof/>
                <w:webHidden/>
              </w:rPr>
              <w:t>47</w:t>
            </w:r>
            <w:r>
              <w:rPr>
                <w:noProof/>
                <w:webHidden/>
              </w:rPr>
              <w:fldChar w:fldCharType="end"/>
            </w:r>
          </w:hyperlink>
        </w:p>
        <w:p w14:paraId="420231BB" w14:textId="32950567"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1" w:history="1">
            <w:r w:rsidRPr="00A56243">
              <w:rPr>
                <w:rStyle w:val="Hyperlink"/>
                <w:rFonts w:ascii="Times New Roman" w:hAnsi="Times New Roman" w:cs="Times New Roman"/>
                <w:noProof/>
              </w:rPr>
              <w:t>19.</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IMPUGNAÇÃO AO EDITAL E DO PEDIDO DE ESCLARECIMENTO</w:t>
            </w:r>
            <w:r>
              <w:rPr>
                <w:noProof/>
                <w:webHidden/>
              </w:rPr>
              <w:tab/>
            </w:r>
            <w:r w:rsidR="00ED12AA">
              <w:rPr>
                <w:noProof/>
                <w:webHidden/>
              </w:rPr>
              <w:t>49</w:t>
            </w:r>
          </w:hyperlink>
        </w:p>
        <w:p w14:paraId="693AAA39" w14:textId="2D27B3DA"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2" w:history="1">
            <w:r w:rsidRPr="00A56243">
              <w:rPr>
                <w:rStyle w:val="Hyperlink"/>
                <w:rFonts w:ascii="Times New Roman" w:hAnsi="Times New Roman" w:cs="Times New Roman"/>
                <w:noProof/>
              </w:rPr>
              <w:t>20.</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ADJUDICAÇÃO, HOMOLOGAÇÃO E CONTRATAÇÃO.</w:t>
            </w:r>
            <w:r>
              <w:rPr>
                <w:noProof/>
                <w:webHidden/>
              </w:rPr>
              <w:tab/>
            </w:r>
            <w:r>
              <w:rPr>
                <w:noProof/>
                <w:webHidden/>
              </w:rPr>
              <w:fldChar w:fldCharType="begin"/>
            </w:r>
            <w:r>
              <w:rPr>
                <w:noProof/>
                <w:webHidden/>
              </w:rPr>
              <w:instrText xml:space="preserve"> PAGEREF _Toc178162852 \h </w:instrText>
            </w:r>
            <w:r>
              <w:rPr>
                <w:noProof/>
                <w:webHidden/>
              </w:rPr>
            </w:r>
            <w:r>
              <w:rPr>
                <w:noProof/>
                <w:webHidden/>
              </w:rPr>
              <w:fldChar w:fldCharType="separate"/>
            </w:r>
            <w:r w:rsidR="005870FF">
              <w:rPr>
                <w:noProof/>
                <w:webHidden/>
              </w:rPr>
              <w:t>50</w:t>
            </w:r>
            <w:r>
              <w:rPr>
                <w:noProof/>
                <w:webHidden/>
              </w:rPr>
              <w:fldChar w:fldCharType="end"/>
            </w:r>
          </w:hyperlink>
        </w:p>
        <w:p w14:paraId="0AA13E01" w14:textId="1EA5BEFC"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3" w:history="1">
            <w:r w:rsidRPr="00A56243">
              <w:rPr>
                <w:rStyle w:val="Hyperlink"/>
                <w:rFonts w:ascii="Times New Roman" w:hAnsi="Times New Roman" w:cs="Times New Roman"/>
                <w:noProof/>
              </w:rPr>
              <w:t>21.</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 DOTAÇÃO ORÇAMENTÁRIA</w:t>
            </w:r>
            <w:r>
              <w:rPr>
                <w:noProof/>
                <w:webHidden/>
              </w:rPr>
              <w:tab/>
            </w:r>
            <w:r>
              <w:rPr>
                <w:noProof/>
                <w:webHidden/>
              </w:rPr>
              <w:fldChar w:fldCharType="begin"/>
            </w:r>
            <w:r>
              <w:rPr>
                <w:noProof/>
                <w:webHidden/>
              </w:rPr>
              <w:instrText xml:space="preserve"> PAGEREF _Toc178162853 \h </w:instrText>
            </w:r>
            <w:r>
              <w:rPr>
                <w:noProof/>
                <w:webHidden/>
              </w:rPr>
            </w:r>
            <w:r>
              <w:rPr>
                <w:noProof/>
                <w:webHidden/>
              </w:rPr>
              <w:fldChar w:fldCharType="separate"/>
            </w:r>
            <w:r w:rsidR="005870FF">
              <w:rPr>
                <w:noProof/>
                <w:webHidden/>
              </w:rPr>
              <w:t>5</w:t>
            </w:r>
            <w:r w:rsidR="00ED12AA">
              <w:rPr>
                <w:noProof/>
                <w:webHidden/>
              </w:rPr>
              <w:t>0</w:t>
            </w:r>
            <w:r>
              <w:rPr>
                <w:noProof/>
                <w:webHidden/>
              </w:rPr>
              <w:fldChar w:fldCharType="end"/>
            </w:r>
          </w:hyperlink>
        </w:p>
        <w:p w14:paraId="66D4520D" w14:textId="2E014C7A"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4" w:history="1">
            <w:r w:rsidRPr="00A56243">
              <w:rPr>
                <w:rStyle w:val="Hyperlink"/>
                <w:rFonts w:ascii="Times New Roman" w:hAnsi="Times New Roman" w:cs="Times New Roman"/>
                <w:noProof/>
              </w:rPr>
              <w:t>22.</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 RECEBIMENTO DO OBJETO</w:t>
            </w:r>
            <w:r>
              <w:rPr>
                <w:noProof/>
                <w:webHidden/>
              </w:rPr>
              <w:tab/>
            </w:r>
            <w:r>
              <w:rPr>
                <w:noProof/>
                <w:webHidden/>
              </w:rPr>
              <w:fldChar w:fldCharType="begin"/>
            </w:r>
            <w:r>
              <w:rPr>
                <w:noProof/>
                <w:webHidden/>
              </w:rPr>
              <w:instrText xml:space="preserve"> PAGEREF _Toc178162854 \h </w:instrText>
            </w:r>
            <w:r>
              <w:rPr>
                <w:noProof/>
                <w:webHidden/>
              </w:rPr>
            </w:r>
            <w:r>
              <w:rPr>
                <w:noProof/>
                <w:webHidden/>
              </w:rPr>
              <w:fldChar w:fldCharType="separate"/>
            </w:r>
            <w:r w:rsidR="005870FF">
              <w:rPr>
                <w:noProof/>
                <w:webHidden/>
              </w:rPr>
              <w:t>5</w:t>
            </w:r>
            <w:r w:rsidR="00ED12AA">
              <w:rPr>
                <w:noProof/>
                <w:webHidden/>
              </w:rPr>
              <w:t>0</w:t>
            </w:r>
            <w:r>
              <w:rPr>
                <w:noProof/>
                <w:webHidden/>
              </w:rPr>
              <w:fldChar w:fldCharType="end"/>
            </w:r>
          </w:hyperlink>
        </w:p>
        <w:p w14:paraId="7A5CA492" w14:textId="59953ED6"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5" w:history="1">
            <w:r w:rsidRPr="00A56243">
              <w:rPr>
                <w:rStyle w:val="Hyperlink"/>
                <w:rFonts w:ascii="Times New Roman" w:hAnsi="Times New Roman" w:cs="Times New Roman"/>
                <w:noProof/>
              </w:rPr>
              <w:t>23.</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DO ACOMPANHAMENTO E DA FISCALIZAÇÃO</w:t>
            </w:r>
            <w:r>
              <w:rPr>
                <w:noProof/>
                <w:webHidden/>
              </w:rPr>
              <w:tab/>
            </w:r>
            <w:r>
              <w:rPr>
                <w:noProof/>
                <w:webHidden/>
              </w:rPr>
              <w:fldChar w:fldCharType="begin"/>
            </w:r>
            <w:r>
              <w:rPr>
                <w:noProof/>
                <w:webHidden/>
              </w:rPr>
              <w:instrText xml:space="preserve"> PAGEREF _Toc178162855 \h </w:instrText>
            </w:r>
            <w:r>
              <w:rPr>
                <w:noProof/>
                <w:webHidden/>
              </w:rPr>
            </w:r>
            <w:r>
              <w:rPr>
                <w:noProof/>
                <w:webHidden/>
              </w:rPr>
              <w:fldChar w:fldCharType="separate"/>
            </w:r>
            <w:r w:rsidR="005870FF">
              <w:rPr>
                <w:noProof/>
                <w:webHidden/>
              </w:rPr>
              <w:t>5</w:t>
            </w:r>
            <w:r w:rsidR="00ED12AA">
              <w:rPr>
                <w:noProof/>
                <w:webHidden/>
              </w:rPr>
              <w:t>1</w:t>
            </w:r>
            <w:r>
              <w:rPr>
                <w:noProof/>
                <w:webHidden/>
              </w:rPr>
              <w:fldChar w:fldCharType="end"/>
            </w:r>
          </w:hyperlink>
        </w:p>
        <w:p w14:paraId="4F226BCD" w14:textId="571494AF"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6" w:history="1">
            <w:r w:rsidRPr="00A56243">
              <w:rPr>
                <w:rStyle w:val="Hyperlink"/>
                <w:rFonts w:ascii="Times New Roman" w:hAnsi="Times New Roman" w:cs="Times New Roman"/>
                <w:noProof/>
              </w:rPr>
              <w:t>24.</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DAS HIPÓTESES DE RESCISÃO CONTRATUAL</w:t>
            </w:r>
            <w:r>
              <w:rPr>
                <w:noProof/>
                <w:webHidden/>
              </w:rPr>
              <w:tab/>
            </w:r>
            <w:r w:rsidR="00ED12AA">
              <w:rPr>
                <w:noProof/>
                <w:webHidden/>
              </w:rPr>
              <w:t>52</w:t>
            </w:r>
          </w:hyperlink>
        </w:p>
        <w:p w14:paraId="768E6D90" w14:textId="0FEE4B1B"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7" w:history="1">
            <w:r w:rsidRPr="00A56243">
              <w:rPr>
                <w:rStyle w:val="Hyperlink"/>
                <w:rFonts w:ascii="Times New Roman" w:hAnsi="Times New Roman" w:cs="Times New Roman"/>
                <w:noProof/>
              </w:rPr>
              <w:t>25.</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DAS DISPOSIÇÕES GERAIS</w:t>
            </w:r>
            <w:r>
              <w:rPr>
                <w:noProof/>
                <w:webHidden/>
              </w:rPr>
              <w:tab/>
            </w:r>
            <w:r>
              <w:rPr>
                <w:noProof/>
                <w:webHidden/>
              </w:rPr>
              <w:fldChar w:fldCharType="begin"/>
            </w:r>
            <w:r>
              <w:rPr>
                <w:noProof/>
                <w:webHidden/>
              </w:rPr>
              <w:instrText xml:space="preserve"> PAGEREF _Toc178162857 \h </w:instrText>
            </w:r>
            <w:r>
              <w:rPr>
                <w:noProof/>
                <w:webHidden/>
              </w:rPr>
            </w:r>
            <w:r>
              <w:rPr>
                <w:noProof/>
                <w:webHidden/>
              </w:rPr>
              <w:fldChar w:fldCharType="separate"/>
            </w:r>
            <w:r w:rsidR="005870FF">
              <w:rPr>
                <w:noProof/>
                <w:webHidden/>
              </w:rPr>
              <w:t>53</w:t>
            </w:r>
            <w:r>
              <w:rPr>
                <w:noProof/>
                <w:webHidden/>
              </w:rPr>
              <w:fldChar w:fldCharType="end"/>
            </w:r>
          </w:hyperlink>
        </w:p>
        <w:p w14:paraId="510E2233" w14:textId="41870F70"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8" w:history="1">
            <w:r w:rsidRPr="00A56243">
              <w:rPr>
                <w:rStyle w:val="Hyperlink"/>
                <w:rFonts w:ascii="Times New Roman" w:hAnsi="Times New Roman" w:cs="Times New Roman"/>
                <w:noProof/>
              </w:rPr>
              <w:t>26.</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I – ESPECIFICAÇÕES TÉCNICAS</w:t>
            </w:r>
            <w:r>
              <w:rPr>
                <w:noProof/>
                <w:webHidden/>
              </w:rPr>
              <w:tab/>
            </w:r>
            <w:r>
              <w:rPr>
                <w:noProof/>
                <w:webHidden/>
              </w:rPr>
              <w:fldChar w:fldCharType="begin"/>
            </w:r>
            <w:r>
              <w:rPr>
                <w:noProof/>
                <w:webHidden/>
              </w:rPr>
              <w:instrText xml:space="preserve"> PAGEREF _Toc178162858 \h </w:instrText>
            </w:r>
            <w:r>
              <w:rPr>
                <w:noProof/>
                <w:webHidden/>
              </w:rPr>
            </w:r>
            <w:r>
              <w:rPr>
                <w:noProof/>
                <w:webHidden/>
              </w:rPr>
              <w:fldChar w:fldCharType="separate"/>
            </w:r>
            <w:r w:rsidR="005870FF">
              <w:rPr>
                <w:noProof/>
                <w:webHidden/>
              </w:rPr>
              <w:t>5</w:t>
            </w:r>
            <w:r w:rsidR="00ED12AA">
              <w:rPr>
                <w:noProof/>
                <w:webHidden/>
              </w:rPr>
              <w:t>7</w:t>
            </w:r>
            <w:r>
              <w:rPr>
                <w:noProof/>
                <w:webHidden/>
              </w:rPr>
              <w:fldChar w:fldCharType="end"/>
            </w:r>
          </w:hyperlink>
        </w:p>
        <w:p w14:paraId="2642E628" w14:textId="312DC95D"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59" w:history="1">
            <w:r w:rsidRPr="00A56243">
              <w:rPr>
                <w:rStyle w:val="Hyperlink"/>
                <w:rFonts w:ascii="Times New Roman" w:hAnsi="Times New Roman" w:cs="Times New Roman"/>
                <w:noProof/>
              </w:rPr>
              <w:t>27.</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II – PLANILHA ORÇAMENTÁRIA, CRONOGRAMA FISICO FINANCEIRO E COMPOSIÇÃO DO BDI</w:t>
            </w:r>
            <w:r>
              <w:rPr>
                <w:noProof/>
                <w:webHidden/>
              </w:rPr>
              <w:tab/>
            </w:r>
            <w:r>
              <w:rPr>
                <w:noProof/>
                <w:webHidden/>
              </w:rPr>
              <w:fldChar w:fldCharType="begin"/>
            </w:r>
            <w:r>
              <w:rPr>
                <w:noProof/>
                <w:webHidden/>
              </w:rPr>
              <w:instrText xml:space="preserve"> PAGEREF _Toc178162859 \h </w:instrText>
            </w:r>
            <w:r>
              <w:rPr>
                <w:noProof/>
                <w:webHidden/>
              </w:rPr>
            </w:r>
            <w:r>
              <w:rPr>
                <w:noProof/>
                <w:webHidden/>
              </w:rPr>
              <w:fldChar w:fldCharType="separate"/>
            </w:r>
            <w:r w:rsidR="005870FF">
              <w:rPr>
                <w:noProof/>
                <w:webHidden/>
              </w:rPr>
              <w:t>5</w:t>
            </w:r>
            <w:r w:rsidR="004A1AAD">
              <w:rPr>
                <w:noProof/>
                <w:webHidden/>
              </w:rPr>
              <w:t>5</w:t>
            </w:r>
            <w:r>
              <w:rPr>
                <w:noProof/>
                <w:webHidden/>
              </w:rPr>
              <w:fldChar w:fldCharType="end"/>
            </w:r>
          </w:hyperlink>
        </w:p>
        <w:p w14:paraId="6F844806" w14:textId="3639A044"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0" w:history="1">
            <w:r w:rsidRPr="00A56243">
              <w:rPr>
                <w:rStyle w:val="Hyperlink"/>
                <w:rFonts w:ascii="Times New Roman" w:hAnsi="Times New Roman" w:cs="Times New Roman"/>
                <w:noProof/>
              </w:rPr>
              <w:t>28.</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III - MODELO DE PROPOSTA DE PREÇOS</w:t>
            </w:r>
            <w:r>
              <w:rPr>
                <w:noProof/>
                <w:webHidden/>
              </w:rPr>
              <w:tab/>
            </w:r>
            <w:r w:rsidR="002F3906">
              <w:rPr>
                <w:noProof/>
                <w:webHidden/>
              </w:rPr>
              <w:t>5</w:t>
            </w:r>
            <w:r w:rsidR="00ED12AA">
              <w:rPr>
                <w:noProof/>
                <w:webHidden/>
              </w:rPr>
              <w:t>8</w:t>
            </w:r>
          </w:hyperlink>
        </w:p>
        <w:p w14:paraId="40CBF090" w14:textId="5B527411"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1" w:history="1">
            <w:r w:rsidRPr="00A56243">
              <w:rPr>
                <w:rStyle w:val="Hyperlink"/>
                <w:rFonts w:ascii="Times New Roman" w:hAnsi="Times New Roman" w:cs="Times New Roman"/>
                <w:noProof/>
              </w:rPr>
              <w:t>29.</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V - MODELO DE ATESTADO DE CAPACIDADE TÉCNICA</w:t>
            </w:r>
            <w:r>
              <w:rPr>
                <w:noProof/>
                <w:webHidden/>
              </w:rPr>
              <w:tab/>
            </w:r>
            <w:r w:rsidR="004A1AAD">
              <w:rPr>
                <w:noProof/>
                <w:webHidden/>
              </w:rPr>
              <w:t>5</w:t>
            </w:r>
            <w:r w:rsidR="00ED12AA">
              <w:rPr>
                <w:noProof/>
                <w:webHidden/>
              </w:rPr>
              <w:t>9</w:t>
            </w:r>
          </w:hyperlink>
        </w:p>
        <w:p w14:paraId="6AD88AD1" w14:textId="054D913C"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2" w:history="1">
            <w:r w:rsidRPr="00A56243">
              <w:rPr>
                <w:rStyle w:val="Hyperlink"/>
                <w:rFonts w:ascii="Times New Roman" w:hAnsi="Times New Roman" w:cs="Times New Roman"/>
                <w:noProof/>
              </w:rPr>
              <w:t>30.</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VI - MODELO DE DECLARAÇÃO DE CUMPRIMENTO DE REQUISITOS LEGAIS</w:t>
            </w:r>
            <w:r>
              <w:rPr>
                <w:noProof/>
                <w:webHidden/>
              </w:rPr>
              <w:tab/>
            </w:r>
            <w:r w:rsidR="00ED12AA">
              <w:rPr>
                <w:noProof/>
                <w:webHidden/>
              </w:rPr>
              <w:t>60</w:t>
            </w:r>
          </w:hyperlink>
        </w:p>
        <w:p w14:paraId="10527136" w14:textId="17306AE3"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3" w:history="1">
            <w:r w:rsidRPr="00A56243">
              <w:rPr>
                <w:rStyle w:val="Hyperlink"/>
                <w:rFonts w:ascii="Times New Roman" w:hAnsi="Times New Roman" w:cs="Times New Roman"/>
                <w:noProof/>
              </w:rPr>
              <w:t>31.</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VII - MODELO DE DECLARAÇÃO DANDO CIÊNCIA DE QUE CUMPRE PLENAMENTE OS REQUISITOS DE HABILITAÇÃO</w:t>
            </w:r>
            <w:r>
              <w:rPr>
                <w:noProof/>
                <w:webHidden/>
              </w:rPr>
              <w:tab/>
            </w:r>
            <w:r w:rsidR="00ED12AA">
              <w:rPr>
                <w:noProof/>
                <w:webHidden/>
              </w:rPr>
              <w:t>61</w:t>
            </w:r>
          </w:hyperlink>
        </w:p>
        <w:p w14:paraId="45CDCCB4" w14:textId="735F26CE"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4" w:history="1">
            <w:r w:rsidRPr="00A56243">
              <w:rPr>
                <w:rStyle w:val="Hyperlink"/>
                <w:rFonts w:ascii="Times New Roman" w:hAnsi="Times New Roman" w:cs="Times New Roman"/>
                <w:noProof/>
              </w:rPr>
              <w:t>32.</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IX - MODELO ATESTADO DE VISITA TÉCNICA</w:t>
            </w:r>
            <w:r>
              <w:rPr>
                <w:noProof/>
                <w:webHidden/>
              </w:rPr>
              <w:tab/>
            </w:r>
            <w:r w:rsidR="002F3906">
              <w:rPr>
                <w:noProof/>
                <w:webHidden/>
              </w:rPr>
              <w:t>6</w:t>
            </w:r>
            <w:r w:rsidR="00ED12AA">
              <w:rPr>
                <w:noProof/>
                <w:webHidden/>
              </w:rPr>
              <w:t>2</w:t>
            </w:r>
          </w:hyperlink>
        </w:p>
        <w:p w14:paraId="0332F60D" w14:textId="2CA46154"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5" w:history="1">
            <w:r w:rsidRPr="00A56243">
              <w:rPr>
                <w:rStyle w:val="Hyperlink"/>
                <w:rFonts w:ascii="Times New Roman" w:hAnsi="Times New Roman" w:cs="Times New Roman"/>
                <w:noProof/>
              </w:rPr>
              <w:t>33.</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X – MODELO DE DECLARAÇÃO DE ABSTENÇÃO DE VISITA TÉCNICA</w:t>
            </w:r>
            <w:r>
              <w:rPr>
                <w:noProof/>
                <w:webHidden/>
              </w:rPr>
              <w:tab/>
            </w:r>
            <w:r w:rsidR="002F3906">
              <w:rPr>
                <w:noProof/>
                <w:webHidden/>
              </w:rPr>
              <w:t>6</w:t>
            </w:r>
            <w:r w:rsidR="00ED12AA">
              <w:rPr>
                <w:noProof/>
                <w:webHidden/>
              </w:rPr>
              <w:t>3</w:t>
            </w:r>
          </w:hyperlink>
        </w:p>
        <w:p w14:paraId="55161056" w14:textId="7FA2C4E0"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6" w:history="1">
            <w:r w:rsidRPr="00A56243">
              <w:rPr>
                <w:rStyle w:val="Hyperlink"/>
                <w:rFonts w:ascii="Times New Roman" w:hAnsi="Times New Roman" w:cs="Times New Roman"/>
                <w:noProof/>
              </w:rPr>
              <w:t>34.</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XI – MODELO DE DECLARAÇÃO DE OPERACIONALIDADE DOS EQUIPAMENTOS</w:t>
            </w:r>
            <w:r>
              <w:rPr>
                <w:noProof/>
                <w:webHidden/>
              </w:rPr>
              <w:tab/>
            </w:r>
            <w:r w:rsidR="002F3906">
              <w:rPr>
                <w:noProof/>
                <w:webHidden/>
              </w:rPr>
              <w:t>6</w:t>
            </w:r>
            <w:r w:rsidR="00ED12AA">
              <w:rPr>
                <w:noProof/>
                <w:webHidden/>
              </w:rPr>
              <w:t>4</w:t>
            </w:r>
          </w:hyperlink>
        </w:p>
        <w:p w14:paraId="4A7D9540" w14:textId="0352A23C"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7" w:history="1">
            <w:r w:rsidRPr="00A56243">
              <w:rPr>
                <w:rStyle w:val="Hyperlink"/>
                <w:rFonts w:ascii="Times New Roman" w:hAnsi="Times New Roman" w:cs="Times New Roman"/>
                <w:noProof/>
              </w:rPr>
              <w:t>35.</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XII – MODELO DE DECLARAÇÃO DE DISPONIBILIDADE DE PESSOAL E CONDIÇÕES DE EXECUÇÃO DO OBJETO</w:t>
            </w:r>
            <w:r>
              <w:rPr>
                <w:noProof/>
                <w:webHidden/>
              </w:rPr>
              <w:tab/>
            </w:r>
            <w:r w:rsidR="002F3906">
              <w:rPr>
                <w:noProof/>
                <w:webHidden/>
              </w:rPr>
              <w:t>6</w:t>
            </w:r>
            <w:r w:rsidR="00ED12AA">
              <w:rPr>
                <w:noProof/>
                <w:webHidden/>
              </w:rPr>
              <w:t>5</w:t>
            </w:r>
          </w:hyperlink>
        </w:p>
        <w:p w14:paraId="4ED39935" w14:textId="282F51C9"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8" w:history="1">
            <w:r w:rsidRPr="00A56243">
              <w:rPr>
                <w:rStyle w:val="Hyperlink"/>
                <w:rFonts w:ascii="Times New Roman" w:hAnsi="Times New Roman" w:cs="Times New Roman"/>
                <w:noProof/>
              </w:rPr>
              <w:t>36.</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X</w:t>
            </w:r>
            <w:r w:rsidRPr="00A56243">
              <w:rPr>
                <w:rStyle w:val="Hyperlink"/>
                <w:rFonts w:ascii="Times New Roman" w:hAnsi="Times New Roman" w:cs="Times New Roman"/>
                <w:noProof/>
                <w:lang w:val="en-US"/>
              </w:rPr>
              <w:t>III</w:t>
            </w:r>
            <w:r w:rsidRPr="00A56243">
              <w:rPr>
                <w:rStyle w:val="Hyperlink"/>
                <w:rFonts w:ascii="Times New Roman" w:hAnsi="Times New Roman" w:cs="Times New Roman"/>
                <w:noProof/>
              </w:rPr>
              <w:t xml:space="preserve"> – MODELO DE DECLARAÇÃO DE CONHECIMENTO DO CRONOGRAMA FINANCEIRO DA OBRA</w:t>
            </w:r>
            <w:r>
              <w:rPr>
                <w:noProof/>
                <w:webHidden/>
              </w:rPr>
              <w:tab/>
            </w:r>
            <w:r w:rsidR="002F3906">
              <w:rPr>
                <w:noProof/>
                <w:webHidden/>
              </w:rPr>
              <w:t>6</w:t>
            </w:r>
            <w:r w:rsidR="00ED12AA">
              <w:rPr>
                <w:noProof/>
                <w:webHidden/>
              </w:rPr>
              <w:t>6</w:t>
            </w:r>
          </w:hyperlink>
        </w:p>
        <w:p w14:paraId="26A961BE" w14:textId="4029B8AC"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69" w:history="1">
            <w:r w:rsidRPr="00A56243">
              <w:rPr>
                <w:rStyle w:val="Hyperlink"/>
                <w:rFonts w:ascii="Times New Roman" w:hAnsi="Times New Roman" w:cs="Times New Roman"/>
                <w:noProof/>
              </w:rPr>
              <w:t>37.</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II.B REQUERIMENTO DE BENEFÍCIO DO TRATAMENTO DIFERENCIADO E DECLARAÇÃO PARA MICROEMPRESAS, EMPRESAS DE PEQUENO PORTE E MICROEMPREENDEDOR INDIVIDUAL</w:t>
            </w:r>
            <w:r>
              <w:rPr>
                <w:noProof/>
                <w:webHidden/>
              </w:rPr>
              <w:tab/>
            </w:r>
            <w:r w:rsidR="002F3906">
              <w:rPr>
                <w:noProof/>
                <w:webHidden/>
              </w:rPr>
              <w:t>6</w:t>
            </w:r>
            <w:r w:rsidR="00ED12AA">
              <w:rPr>
                <w:noProof/>
                <w:webHidden/>
              </w:rPr>
              <w:t>7</w:t>
            </w:r>
          </w:hyperlink>
        </w:p>
        <w:p w14:paraId="4B17878C" w14:textId="26E5B792"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70" w:history="1">
            <w:r w:rsidRPr="00A56243">
              <w:rPr>
                <w:rStyle w:val="Hyperlink"/>
                <w:rFonts w:ascii="Times New Roman" w:hAnsi="Times New Roman" w:cs="Times New Roman"/>
                <w:noProof/>
              </w:rPr>
              <w:t>38.</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X</w:t>
            </w:r>
            <w:r w:rsidRPr="00A56243">
              <w:rPr>
                <w:rStyle w:val="Hyperlink"/>
                <w:rFonts w:ascii="Times New Roman" w:hAnsi="Times New Roman" w:cs="Times New Roman"/>
                <w:noProof/>
                <w:lang w:val="en-US"/>
              </w:rPr>
              <w:t>III</w:t>
            </w:r>
            <w:r w:rsidRPr="00A56243">
              <w:rPr>
                <w:rStyle w:val="Hyperlink"/>
                <w:rFonts w:ascii="Times New Roman" w:hAnsi="Times New Roman" w:cs="Times New Roman"/>
                <w:noProof/>
              </w:rPr>
              <w:t xml:space="preserve"> – MODELO DE TERMO DE CONTRATO</w:t>
            </w:r>
            <w:r>
              <w:rPr>
                <w:noProof/>
                <w:webHidden/>
              </w:rPr>
              <w:tab/>
            </w:r>
            <w:r w:rsidR="004A1AAD">
              <w:rPr>
                <w:noProof/>
                <w:webHidden/>
              </w:rPr>
              <w:t>6</w:t>
            </w:r>
            <w:r w:rsidR="00ED12AA">
              <w:rPr>
                <w:noProof/>
                <w:webHidden/>
              </w:rPr>
              <w:t>8</w:t>
            </w:r>
          </w:hyperlink>
        </w:p>
        <w:p w14:paraId="60B7D14F" w14:textId="767C7096" w:rsidR="00E22AF4" w:rsidRDefault="00E22AF4">
          <w:pPr>
            <w:pStyle w:val="Sumrio1"/>
            <w:rPr>
              <w:rFonts w:asciiTheme="minorHAnsi" w:eastAsiaTheme="minorEastAsia" w:hAnsiTheme="minorHAnsi" w:cstheme="minorBidi"/>
              <w:noProof/>
              <w:kern w:val="2"/>
              <w:sz w:val="22"/>
              <w:szCs w:val="22"/>
              <w14:ligatures w14:val="standardContextual"/>
            </w:rPr>
          </w:pPr>
          <w:hyperlink w:anchor="_Toc178162871" w:history="1">
            <w:r w:rsidRPr="00A56243">
              <w:rPr>
                <w:rStyle w:val="Hyperlink"/>
                <w:rFonts w:ascii="Times New Roman" w:hAnsi="Times New Roman" w:cs="Times New Roman"/>
                <w:noProof/>
              </w:rPr>
              <w:t>39.</w:t>
            </w:r>
            <w:r>
              <w:rPr>
                <w:rFonts w:asciiTheme="minorHAnsi" w:eastAsiaTheme="minorEastAsia" w:hAnsiTheme="minorHAnsi" w:cstheme="minorBidi"/>
                <w:noProof/>
                <w:kern w:val="2"/>
                <w:sz w:val="22"/>
                <w:szCs w:val="22"/>
                <w14:ligatures w14:val="standardContextual"/>
              </w:rPr>
              <w:tab/>
            </w:r>
            <w:r w:rsidRPr="00A56243">
              <w:rPr>
                <w:rStyle w:val="Hyperlink"/>
                <w:rFonts w:ascii="Times New Roman" w:hAnsi="Times New Roman" w:cs="Times New Roman"/>
                <w:noProof/>
              </w:rPr>
              <w:t>ANEXO XIV – MODELO DE GARANTIA</w:t>
            </w:r>
            <w:r>
              <w:rPr>
                <w:noProof/>
                <w:webHidden/>
              </w:rPr>
              <w:tab/>
            </w:r>
            <w:r w:rsidR="00ED12AA">
              <w:rPr>
                <w:noProof/>
                <w:webHidden/>
              </w:rPr>
              <w:t>87</w:t>
            </w:r>
          </w:hyperlink>
        </w:p>
        <w:p w14:paraId="4350C2CC" w14:textId="06E5C089" w:rsidR="003C1F0D" w:rsidRPr="00DA0937" w:rsidRDefault="005F74C4">
          <w:pPr>
            <w:rPr>
              <w:rFonts w:ascii="Times New Roman" w:hAnsi="Times New Roman" w:cs="Times New Roman"/>
              <w:b/>
              <w:bCs/>
              <w:sz w:val="22"/>
              <w:szCs w:val="22"/>
            </w:rPr>
          </w:pPr>
          <w:r w:rsidRPr="00DA0937">
            <w:rPr>
              <w:rFonts w:ascii="Times New Roman" w:hAnsi="Times New Roman" w:cs="Times New Roman"/>
              <w:bCs/>
              <w:szCs w:val="22"/>
            </w:rPr>
            <w:fldChar w:fldCharType="end"/>
          </w:r>
        </w:p>
      </w:sdtContent>
    </w:sdt>
    <w:p w14:paraId="0C4DDFE2" w14:textId="77777777" w:rsidR="003C1F0D" w:rsidRPr="00DA0937" w:rsidRDefault="005F74C4">
      <w:pPr>
        <w:rPr>
          <w:rFonts w:ascii="Times New Roman" w:hAnsi="Times New Roman" w:cs="Times New Roman"/>
          <w:b/>
          <w:bCs/>
          <w:color w:val="5B5B5F"/>
          <w:sz w:val="22"/>
          <w:szCs w:val="22"/>
        </w:rPr>
      </w:pPr>
      <w:r w:rsidRPr="00DA0937">
        <w:rPr>
          <w:rFonts w:ascii="Times New Roman" w:hAnsi="Times New Roman" w:cs="Times New Roman"/>
          <w:b/>
          <w:bCs/>
          <w:color w:val="5B5B5F"/>
          <w:sz w:val="22"/>
          <w:szCs w:val="22"/>
        </w:rPr>
        <w:br w:type="page"/>
      </w:r>
    </w:p>
    <w:p w14:paraId="2292976D" w14:textId="2C68C66F" w:rsidR="003C1F0D" w:rsidRPr="00DA0937" w:rsidRDefault="005F74C4">
      <w:pPr>
        <w:widowControl w:val="0"/>
        <w:tabs>
          <w:tab w:val="left" w:pos="4230"/>
        </w:tabs>
        <w:autoSpaceDE w:val="0"/>
        <w:autoSpaceDN w:val="0"/>
        <w:adjustRightInd w:val="0"/>
        <w:jc w:val="center"/>
        <w:rPr>
          <w:rFonts w:ascii="Times New Roman" w:hAnsi="Times New Roman" w:cs="Times New Roman"/>
          <w:b/>
          <w:sz w:val="22"/>
          <w:szCs w:val="22"/>
        </w:rPr>
      </w:pPr>
      <w:r w:rsidRPr="00DA0937">
        <w:rPr>
          <w:rFonts w:ascii="Times New Roman" w:hAnsi="Times New Roman" w:cs="Times New Roman"/>
          <w:b/>
          <w:sz w:val="22"/>
          <w:szCs w:val="22"/>
        </w:rPr>
        <w:lastRenderedPageBreak/>
        <w:t xml:space="preserve">CONCORRÊNCIA N° </w:t>
      </w:r>
      <w:r w:rsidR="009F3317">
        <w:rPr>
          <w:rFonts w:ascii="Times New Roman" w:hAnsi="Times New Roman" w:cs="Times New Roman"/>
          <w:b/>
          <w:sz w:val="22"/>
          <w:szCs w:val="22"/>
        </w:rPr>
        <w:t>009/2025</w:t>
      </w:r>
    </w:p>
    <w:p w14:paraId="6CC7FE85" w14:textId="40D10A1C" w:rsidR="003C1F0D" w:rsidRPr="00DA0937" w:rsidRDefault="005F74C4">
      <w:pPr>
        <w:spacing w:beforeLines="120" w:before="288" w:afterLines="120" w:after="288" w:line="312" w:lineRule="auto"/>
        <w:ind w:firstLine="567"/>
        <w:jc w:val="center"/>
        <w:rPr>
          <w:rFonts w:ascii="Times New Roman" w:hAnsi="Times New Roman" w:cs="Times New Roman"/>
          <w:bCs/>
          <w:color w:val="000000"/>
          <w:sz w:val="22"/>
          <w:szCs w:val="22"/>
        </w:rPr>
      </w:pPr>
      <w:r w:rsidRPr="00DA0937">
        <w:rPr>
          <w:rFonts w:ascii="Times New Roman" w:hAnsi="Times New Roman" w:cs="Times New Roman"/>
          <w:b/>
          <w:sz w:val="22"/>
          <w:szCs w:val="22"/>
        </w:rPr>
        <w:t>PROCESSO ADMINISTRATIVO N°</w:t>
      </w:r>
      <w:r w:rsidR="009F3317">
        <w:rPr>
          <w:rFonts w:ascii="Times New Roman" w:hAnsi="Times New Roman" w:cs="Times New Roman"/>
          <w:b/>
          <w:sz w:val="22"/>
          <w:szCs w:val="22"/>
        </w:rPr>
        <w:t>457/2025</w:t>
      </w:r>
    </w:p>
    <w:p w14:paraId="4F7C30EC" w14:textId="433A05D8" w:rsidR="003C1F0D" w:rsidRPr="00DA0937" w:rsidRDefault="005F74C4">
      <w:pPr>
        <w:pStyle w:val="11-Numerao1"/>
        <w:rPr>
          <w:rFonts w:ascii="Times New Roman" w:hAnsi="Times New Roman" w:cs="Times New Roman"/>
        </w:rPr>
      </w:pPr>
      <w:r w:rsidRPr="00DA0937">
        <w:rPr>
          <w:rFonts w:ascii="Times New Roman" w:hAnsi="Times New Roman" w:cs="Times New Roman"/>
        </w:rPr>
        <w:t xml:space="preserve">O Município de Primavera do Leste por intermédio da </w:t>
      </w:r>
      <w:r w:rsidR="00040C30" w:rsidRPr="00DA0937">
        <w:rPr>
          <w:rFonts w:ascii="Times New Roman" w:hAnsi="Times New Roman" w:cs="Times New Roman"/>
          <w:bCs/>
          <w:i/>
        </w:rPr>
        <w:t>SECRETARIA MUNICIPAL DE INFRAESTRUTURA</w:t>
      </w:r>
      <w:r w:rsidRPr="00DA0937">
        <w:rPr>
          <w:rFonts w:ascii="Times New Roman" w:hAnsi="Times New Roman" w:cs="Times New Roman"/>
          <w:bCs/>
          <w:i/>
        </w:rPr>
        <w:t xml:space="preserve"> </w:t>
      </w:r>
      <w:r w:rsidRPr="00DA0937">
        <w:rPr>
          <w:rFonts w:ascii="Times New Roman" w:hAnsi="Times New Roman" w:cs="Times New Roman"/>
        </w:rPr>
        <w:t xml:space="preserve">através da Comissão Permanente de Licitação, designada pela PORTARIA N° </w:t>
      </w:r>
      <w:r w:rsidR="00930930">
        <w:rPr>
          <w:rFonts w:ascii="Times New Roman" w:hAnsi="Times New Roman" w:cs="Times New Roman"/>
        </w:rPr>
        <w:t>181/2025 de 17 de janeiro de 2025</w:t>
      </w:r>
      <w:r w:rsidRPr="00DA0937">
        <w:rPr>
          <w:rFonts w:ascii="Times New Roman" w:hAnsi="Times New Roman" w:cs="Times New Roman"/>
        </w:rPr>
        <w:t xml:space="preserve">, Torna-se público </w:t>
      </w:r>
      <w:r w:rsidR="002907BA" w:rsidRPr="00DA0937">
        <w:rPr>
          <w:rFonts w:ascii="Times New Roman" w:hAnsi="Times New Roman" w:cs="Times New Roman"/>
        </w:rPr>
        <w:t xml:space="preserve">que </w:t>
      </w:r>
      <w:r w:rsidRPr="00DA0937">
        <w:rPr>
          <w:rFonts w:ascii="Times New Roman" w:hAnsi="Times New Roman" w:cs="Times New Roman"/>
        </w:rPr>
        <w:t xml:space="preserve">realizará licitação, para </w:t>
      </w:r>
      <w:r w:rsidR="00DB79B3" w:rsidRPr="00DA0937">
        <w:rPr>
          <w:rFonts w:ascii="Times New Roman" w:hAnsi="Times New Roman" w:cs="Times New Roman"/>
        </w:rPr>
        <w:t>contratação</w:t>
      </w:r>
      <w:r w:rsidRPr="00DA0937">
        <w:rPr>
          <w:rFonts w:ascii="Times New Roman" w:hAnsi="Times New Roman" w:cs="Times New Roman"/>
        </w:rPr>
        <w:t xml:space="preserve"> na modalidade CONCORRÊNCIA, na forma ELETRÔNICA, nos termos da </w:t>
      </w:r>
      <w:hyperlink r:id="rId16" w:history="1">
        <w:r w:rsidRPr="00DA0937">
          <w:rPr>
            <w:rFonts w:ascii="Times New Roman" w:hAnsi="Times New Roman" w:cs="Times New Roman"/>
          </w:rPr>
          <w:t>Lei nº 14.133, de 2021</w:t>
        </w:r>
      </w:hyperlink>
      <w:r w:rsidRPr="00DA0937">
        <w:rPr>
          <w:rFonts w:ascii="Times New Roman" w:hAnsi="Times New Roman" w:cs="Times New Roman"/>
        </w:rPr>
        <w:t xml:space="preserve">, </w:t>
      </w:r>
      <w:r w:rsidR="00DB79B3" w:rsidRPr="00DA0937">
        <w:rPr>
          <w:rFonts w:ascii="Times New Roman" w:hAnsi="Times New Roman" w:cs="Times New Roman"/>
        </w:rPr>
        <w:t>Lei Municipal nº 1.953/21</w:t>
      </w:r>
      <w:r w:rsidRPr="00DA0937">
        <w:rPr>
          <w:rFonts w:ascii="Times New Roman" w:hAnsi="Times New Roman" w:cs="Times New Roman"/>
        </w:rPr>
        <w:t xml:space="preserve"> e demais legislação aplicável e, ainda, de acordo com as condições estabelecidas neste Edital.</w:t>
      </w:r>
    </w:p>
    <w:p w14:paraId="6A6DAA45" w14:textId="77777777" w:rsidR="003C1F0D" w:rsidRPr="00DA0937" w:rsidRDefault="005F74C4">
      <w:pPr>
        <w:pStyle w:val="11-Numerao1"/>
        <w:rPr>
          <w:rFonts w:ascii="Times New Roman" w:hAnsi="Times New Roman" w:cs="Times New Roman"/>
        </w:rPr>
      </w:pPr>
      <w:r w:rsidRPr="00DA0937">
        <w:rPr>
          <w:rFonts w:ascii="Times New Roman" w:hAnsi="Times New Roman" w:cs="Times New Roman"/>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0C29FF6C" w14:textId="77777777" w:rsidR="003C1F0D" w:rsidRPr="00DA0937" w:rsidRDefault="005F74C4">
      <w:pPr>
        <w:pStyle w:val="Nivel01"/>
        <w:rPr>
          <w:rFonts w:ascii="Times New Roman" w:hAnsi="Times New Roman" w:cs="Times New Roman"/>
          <w:sz w:val="22"/>
          <w:szCs w:val="22"/>
          <w:lang w:eastAsia="en-US"/>
        </w:rPr>
      </w:pPr>
      <w:bookmarkStart w:id="1" w:name="_Toc178162833"/>
      <w:r w:rsidRPr="00DA0937">
        <w:rPr>
          <w:rFonts w:ascii="Times New Roman" w:hAnsi="Times New Roman" w:cs="Times New Roman"/>
          <w:sz w:val="22"/>
          <w:szCs w:val="22"/>
          <w:lang w:eastAsia="en-US"/>
        </w:rPr>
        <w:t xml:space="preserve">DO </w:t>
      </w:r>
      <w:r w:rsidRPr="00DA0937">
        <w:rPr>
          <w:rFonts w:ascii="Times New Roman" w:hAnsi="Times New Roman" w:cs="Times New Roman"/>
          <w:sz w:val="22"/>
          <w:szCs w:val="22"/>
        </w:rPr>
        <w:t>OBJETO</w:t>
      </w:r>
      <w:bookmarkEnd w:id="1"/>
    </w:p>
    <w:p w14:paraId="47BFF391" w14:textId="0D4C2D48" w:rsidR="0058480D" w:rsidRPr="00E11C23" w:rsidRDefault="005F74C4" w:rsidP="0015232F">
      <w:pPr>
        <w:pStyle w:val="Nivel2"/>
        <w:rPr>
          <w:rFonts w:ascii="Times New Roman" w:hAnsi="Times New Roman" w:cs="Times New Roman"/>
          <w:sz w:val="22"/>
          <w:szCs w:val="22"/>
        </w:rPr>
      </w:pPr>
      <w:r w:rsidRPr="00E11C23">
        <w:rPr>
          <w:rFonts w:ascii="Times New Roman" w:hAnsi="Times New Roman" w:cs="Times New Roman"/>
          <w:sz w:val="22"/>
          <w:szCs w:val="22"/>
        </w:rPr>
        <w:t>O objeto da pre</w:t>
      </w:r>
      <w:r w:rsidR="004B3B26" w:rsidRPr="00E11C23">
        <w:rPr>
          <w:rFonts w:ascii="Times New Roman" w:hAnsi="Times New Roman" w:cs="Times New Roman"/>
          <w:sz w:val="22"/>
          <w:szCs w:val="22"/>
        </w:rPr>
        <w:t xml:space="preserve">sente licitação é </w:t>
      </w:r>
      <w:r w:rsidR="00704FD6" w:rsidRPr="00E11C23">
        <w:rPr>
          <w:rFonts w:ascii="Times New Roman" w:hAnsi="Times New Roman" w:cs="Times New Roman"/>
          <w:sz w:val="22"/>
          <w:szCs w:val="22"/>
        </w:rPr>
        <w:t xml:space="preserve">a </w:t>
      </w:r>
      <w:r w:rsidR="00E11C23" w:rsidRPr="00E11C23">
        <w:rPr>
          <w:rFonts w:ascii="Times New Roman" w:hAnsi="Times New Roman" w:cs="Times New Roman"/>
          <w:sz w:val="22"/>
          <w:szCs w:val="22"/>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r w:rsidR="0058480D" w:rsidRPr="00E11C23">
        <w:rPr>
          <w:rFonts w:ascii="Times New Roman" w:hAnsi="Times New Roman" w:cs="Times New Roman"/>
          <w:sz w:val="22"/>
          <w:szCs w:val="22"/>
        </w:rPr>
        <w:t>.</w:t>
      </w:r>
    </w:p>
    <w:p w14:paraId="307D6C5C" w14:textId="0894990B" w:rsidR="00876310" w:rsidRPr="0058480D" w:rsidRDefault="00374201" w:rsidP="0015232F">
      <w:pPr>
        <w:pStyle w:val="Nivel2"/>
        <w:rPr>
          <w:rFonts w:ascii="Times New Roman" w:hAnsi="Times New Roman" w:cs="Times New Roman"/>
          <w:sz w:val="22"/>
          <w:szCs w:val="22"/>
        </w:rPr>
      </w:pPr>
      <w:r w:rsidRPr="0058480D">
        <w:rPr>
          <w:rFonts w:ascii="Times New Roman" w:hAnsi="Times New Roman" w:cs="Times New Roman"/>
          <w:sz w:val="22"/>
          <w:szCs w:val="22"/>
        </w:rPr>
        <w:t>I</w:t>
      </w:r>
      <w:r w:rsidR="00876310" w:rsidRPr="0058480D">
        <w:rPr>
          <w:rFonts w:ascii="Times New Roman" w:hAnsi="Times New Roman" w:cs="Times New Roman"/>
          <w:sz w:val="22"/>
          <w:szCs w:val="22"/>
        </w:rPr>
        <w:t>nformamos que foi utilizado a minuta de edital e contrato padronizada pela AGU – Advocacia Geral da União conforme orientação do oficio nº 009/2024/PMG</w:t>
      </w:r>
    </w:p>
    <w:p w14:paraId="0E20A0C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licitação será realizada em único item.</w:t>
      </w:r>
    </w:p>
    <w:tbl>
      <w:tblPr>
        <w:tblW w:w="9639" w:type="dxa"/>
        <w:tblInd w:w="5" w:type="dxa"/>
        <w:tblLayout w:type="fixed"/>
        <w:tblCellMar>
          <w:left w:w="0" w:type="dxa"/>
          <w:right w:w="0" w:type="dxa"/>
        </w:tblCellMar>
        <w:tblLook w:val="04A0" w:firstRow="1" w:lastRow="0" w:firstColumn="1" w:lastColumn="0" w:noHBand="0" w:noVBand="1"/>
      </w:tblPr>
      <w:tblGrid>
        <w:gridCol w:w="426"/>
        <w:gridCol w:w="425"/>
        <w:gridCol w:w="709"/>
        <w:gridCol w:w="6368"/>
        <w:gridCol w:w="1711"/>
      </w:tblGrid>
      <w:tr w:rsidR="003C1F0D" w:rsidRPr="00DA0937" w14:paraId="68A23091" w14:textId="77777777">
        <w:trPr>
          <w:trHeight w:val="398"/>
        </w:trPr>
        <w:tc>
          <w:tcPr>
            <w:tcW w:w="426" w:type="dxa"/>
            <w:tcBorders>
              <w:top w:val="single" w:sz="4" w:space="0" w:color="000000"/>
              <w:left w:val="single" w:sz="4" w:space="0" w:color="000000"/>
              <w:bottom w:val="single" w:sz="4" w:space="0" w:color="000000"/>
            </w:tcBorders>
            <w:vAlign w:val="center"/>
          </w:tcPr>
          <w:p w14:paraId="14C48BFF" w14:textId="77777777" w:rsidR="003C1F0D" w:rsidRPr="00DA0937" w:rsidRDefault="005F74C4">
            <w:pPr>
              <w:pStyle w:val="SemEspaamento"/>
              <w:snapToGrid w:val="0"/>
              <w:spacing w:before="120" w:after="120"/>
              <w:jc w:val="both"/>
              <w:rPr>
                <w:b/>
                <w:sz w:val="22"/>
                <w:szCs w:val="22"/>
              </w:rPr>
            </w:pPr>
            <w:r w:rsidRPr="00DA0937">
              <w:rPr>
                <w:b/>
                <w:sz w:val="22"/>
                <w:szCs w:val="22"/>
              </w:rPr>
              <w:t>Item</w:t>
            </w:r>
          </w:p>
        </w:tc>
        <w:tc>
          <w:tcPr>
            <w:tcW w:w="425" w:type="dxa"/>
            <w:tcBorders>
              <w:top w:val="single" w:sz="4" w:space="0" w:color="000000"/>
              <w:left w:val="single" w:sz="4" w:space="0" w:color="000000"/>
              <w:bottom w:val="single" w:sz="4" w:space="0" w:color="000000"/>
            </w:tcBorders>
            <w:vAlign w:val="center"/>
          </w:tcPr>
          <w:p w14:paraId="533B74BA" w14:textId="77777777" w:rsidR="003C1F0D" w:rsidRPr="00DA0937" w:rsidRDefault="005F74C4">
            <w:pPr>
              <w:pStyle w:val="SemEspaamento"/>
              <w:snapToGrid w:val="0"/>
              <w:spacing w:before="120" w:after="120"/>
              <w:jc w:val="both"/>
              <w:rPr>
                <w:b/>
                <w:sz w:val="22"/>
                <w:szCs w:val="22"/>
              </w:rPr>
            </w:pPr>
            <w:proofErr w:type="spellStart"/>
            <w:r w:rsidRPr="00DA0937">
              <w:rPr>
                <w:b/>
                <w:sz w:val="22"/>
                <w:szCs w:val="22"/>
              </w:rPr>
              <w:t>Qtd</w:t>
            </w:r>
            <w:proofErr w:type="spellEnd"/>
          </w:p>
        </w:tc>
        <w:tc>
          <w:tcPr>
            <w:tcW w:w="709" w:type="dxa"/>
            <w:tcBorders>
              <w:top w:val="single" w:sz="4" w:space="0" w:color="000000"/>
              <w:left w:val="single" w:sz="4" w:space="0" w:color="000000"/>
              <w:bottom w:val="single" w:sz="4" w:space="0" w:color="000000"/>
            </w:tcBorders>
            <w:vAlign w:val="center"/>
          </w:tcPr>
          <w:p w14:paraId="2AF9DB2A" w14:textId="77777777" w:rsidR="003C1F0D" w:rsidRPr="00DA0937" w:rsidRDefault="005F74C4">
            <w:pPr>
              <w:pStyle w:val="SemEspaamento"/>
              <w:snapToGrid w:val="0"/>
              <w:spacing w:before="120" w:after="120"/>
              <w:jc w:val="both"/>
              <w:rPr>
                <w:b/>
                <w:sz w:val="22"/>
                <w:szCs w:val="22"/>
              </w:rPr>
            </w:pPr>
            <w:proofErr w:type="spellStart"/>
            <w:r w:rsidRPr="00DA0937">
              <w:rPr>
                <w:b/>
                <w:sz w:val="22"/>
                <w:szCs w:val="22"/>
              </w:rPr>
              <w:t>Und</w:t>
            </w:r>
            <w:proofErr w:type="spellEnd"/>
          </w:p>
        </w:tc>
        <w:tc>
          <w:tcPr>
            <w:tcW w:w="6368" w:type="dxa"/>
            <w:tcBorders>
              <w:top w:val="single" w:sz="4" w:space="0" w:color="000000"/>
              <w:left w:val="single" w:sz="4" w:space="0" w:color="000000"/>
              <w:bottom w:val="single" w:sz="4" w:space="0" w:color="000000"/>
            </w:tcBorders>
            <w:vAlign w:val="center"/>
          </w:tcPr>
          <w:p w14:paraId="4E599AB2" w14:textId="77777777" w:rsidR="003C1F0D" w:rsidRPr="00DA0937" w:rsidRDefault="005F74C4">
            <w:pPr>
              <w:pStyle w:val="SemEspaamento"/>
              <w:snapToGrid w:val="0"/>
              <w:spacing w:before="120" w:after="120"/>
              <w:jc w:val="both"/>
              <w:rPr>
                <w:b/>
                <w:sz w:val="22"/>
                <w:szCs w:val="22"/>
              </w:rPr>
            </w:pPr>
            <w:r w:rsidRPr="00DA0937">
              <w:rPr>
                <w:b/>
                <w:sz w:val="22"/>
                <w:szCs w:val="22"/>
              </w:rPr>
              <w:t>Descrição Resumida do Objeto</w:t>
            </w:r>
          </w:p>
        </w:tc>
        <w:tc>
          <w:tcPr>
            <w:tcW w:w="1711" w:type="dxa"/>
            <w:tcBorders>
              <w:top w:val="single" w:sz="4" w:space="0" w:color="000000"/>
              <w:left w:val="single" w:sz="4" w:space="0" w:color="000000"/>
              <w:bottom w:val="single" w:sz="4" w:space="0" w:color="000000"/>
              <w:right w:val="single" w:sz="4" w:space="0" w:color="000000"/>
            </w:tcBorders>
            <w:vAlign w:val="center"/>
          </w:tcPr>
          <w:p w14:paraId="5E908098" w14:textId="77777777" w:rsidR="003C1F0D" w:rsidRPr="00DA0937" w:rsidRDefault="005F74C4">
            <w:pPr>
              <w:pStyle w:val="SemEspaamento"/>
              <w:snapToGrid w:val="0"/>
              <w:spacing w:before="120" w:after="120"/>
              <w:jc w:val="both"/>
              <w:rPr>
                <w:b/>
                <w:sz w:val="22"/>
                <w:szCs w:val="22"/>
              </w:rPr>
            </w:pPr>
            <w:r w:rsidRPr="00DA0937">
              <w:rPr>
                <w:b/>
                <w:sz w:val="22"/>
                <w:szCs w:val="22"/>
              </w:rPr>
              <w:t>Valor Planilha Estimado R$</w:t>
            </w:r>
          </w:p>
        </w:tc>
      </w:tr>
      <w:tr w:rsidR="003C1F0D" w:rsidRPr="00DA0937" w14:paraId="1588B76A" w14:textId="77777777">
        <w:trPr>
          <w:trHeight w:val="699"/>
        </w:trPr>
        <w:tc>
          <w:tcPr>
            <w:tcW w:w="426" w:type="dxa"/>
            <w:tcBorders>
              <w:top w:val="single" w:sz="4" w:space="0" w:color="000000"/>
              <w:left w:val="single" w:sz="4" w:space="0" w:color="000000"/>
              <w:bottom w:val="single" w:sz="4" w:space="0" w:color="000000"/>
            </w:tcBorders>
            <w:vAlign w:val="center"/>
          </w:tcPr>
          <w:p w14:paraId="312E135A" w14:textId="77777777" w:rsidR="003C1F0D" w:rsidRPr="00DA0937" w:rsidRDefault="005F74C4">
            <w:pPr>
              <w:pStyle w:val="SemEspaamento"/>
              <w:snapToGrid w:val="0"/>
              <w:spacing w:before="120" w:after="120"/>
              <w:jc w:val="both"/>
              <w:rPr>
                <w:sz w:val="22"/>
                <w:szCs w:val="22"/>
              </w:rPr>
            </w:pPr>
            <w:r w:rsidRPr="00DA0937">
              <w:rPr>
                <w:sz w:val="22"/>
                <w:szCs w:val="22"/>
              </w:rPr>
              <w:t>01</w:t>
            </w:r>
          </w:p>
        </w:tc>
        <w:tc>
          <w:tcPr>
            <w:tcW w:w="425" w:type="dxa"/>
            <w:tcBorders>
              <w:top w:val="single" w:sz="4" w:space="0" w:color="000000"/>
              <w:left w:val="single" w:sz="4" w:space="0" w:color="000000"/>
              <w:bottom w:val="single" w:sz="4" w:space="0" w:color="000000"/>
            </w:tcBorders>
            <w:vAlign w:val="center"/>
          </w:tcPr>
          <w:p w14:paraId="4FA93405" w14:textId="77777777" w:rsidR="003C1F0D" w:rsidRPr="00DA0937" w:rsidRDefault="005F74C4">
            <w:pPr>
              <w:pStyle w:val="SemEspaamento"/>
              <w:snapToGrid w:val="0"/>
              <w:spacing w:before="120" w:after="120"/>
              <w:jc w:val="both"/>
              <w:rPr>
                <w:sz w:val="22"/>
                <w:szCs w:val="22"/>
              </w:rPr>
            </w:pPr>
            <w:r w:rsidRPr="00DA0937">
              <w:rPr>
                <w:sz w:val="22"/>
                <w:szCs w:val="22"/>
              </w:rPr>
              <w:t>01</w:t>
            </w:r>
          </w:p>
        </w:tc>
        <w:tc>
          <w:tcPr>
            <w:tcW w:w="709" w:type="dxa"/>
            <w:tcBorders>
              <w:top w:val="single" w:sz="4" w:space="0" w:color="000000"/>
              <w:left w:val="single" w:sz="4" w:space="0" w:color="000000"/>
              <w:bottom w:val="single" w:sz="4" w:space="0" w:color="000000"/>
            </w:tcBorders>
            <w:vAlign w:val="center"/>
          </w:tcPr>
          <w:p w14:paraId="293D72DE" w14:textId="77777777" w:rsidR="003C1F0D" w:rsidRPr="00DA0937" w:rsidRDefault="005F74C4">
            <w:pPr>
              <w:pStyle w:val="SemEspaamento"/>
              <w:snapToGrid w:val="0"/>
              <w:spacing w:before="120" w:after="120"/>
              <w:jc w:val="both"/>
              <w:rPr>
                <w:sz w:val="22"/>
                <w:szCs w:val="22"/>
              </w:rPr>
            </w:pPr>
            <w:r w:rsidRPr="00DA0937">
              <w:rPr>
                <w:sz w:val="22"/>
                <w:szCs w:val="22"/>
              </w:rPr>
              <w:t>OBRA</w:t>
            </w:r>
          </w:p>
        </w:tc>
        <w:tc>
          <w:tcPr>
            <w:tcW w:w="6368" w:type="dxa"/>
            <w:tcBorders>
              <w:top w:val="single" w:sz="4" w:space="0" w:color="000000"/>
              <w:left w:val="single" w:sz="4" w:space="0" w:color="000000"/>
              <w:bottom w:val="single" w:sz="4" w:space="0" w:color="000000"/>
            </w:tcBorders>
            <w:vAlign w:val="center"/>
          </w:tcPr>
          <w:tbl>
            <w:tblPr>
              <w:tblW w:w="6253" w:type="dxa"/>
              <w:tblLayout w:type="fixed"/>
              <w:tblLook w:val="04A0" w:firstRow="1" w:lastRow="0" w:firstColumn="1" w:lastColumn="0" w:noHBand="0" w:noVBand="1"/>
            </w:tblPr>
            <w:tblGrid>
              <w:gridCol w:w="6253"/>
            </w:tblGrid>
            <w:tr w:rsidR="003C1F0D" w:rsidRPr="00DA0937" w14:paraId="4516D2AF" w14:textId="77777777">
              <w:trPr>
                <w:trHeight w:val="67"/>
              </w:trPr>
              <w:tc>
                <w:tcPr>
                  <w:tcW w:w="6253" w:type="dxa"/>
                </w:tcPr>
                <w:p w14:paraId="1D9DAD87" w14:textId="6C94B9A6" w:rsidR="003C1F0D" w:rsidRPr="00DA0937" w:rsidRDefault="008653FA" w:rsidP="00E309DD">
                  <w:pPr>
                    <w:autoSpaceDE w:val="0"/>
                    <w:autoSpaceDN w:val="0"/>
                    <w:adjustRightInd w:val="0"/>
                    <w:jc w:val="both"/>
                    <w:rPr>
                      <w:rFonts w:ascii="Times New Roman" w:hAnsi="Times New Roman" w:cs="Times New Roman"/>
                      <w:sz w:val="22"/>
                      <w:szCs w:val="22"/>
                    </w:rPr>
                  </w:pPr>
                  <w:r w:rsidRPr="008653FA">
                    <w:rPr>
                      <w:rFonts w:ascii="Times New Roman" w:hAnsi="Times New Roman" w:cs="Times New Roman"/>
                      <w:sz w:val="18"/>
                      <w:szCs w:val="18"/>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r w:rsidR="0058480D" w:rsidRPr="0058480D">
                    <w:rPr>
                      <w:rFonts w:ascii="Times New Roman" w:hAnsi="Times New Roman" w:cs="Times New Roman"/>
                      <w:sz w:val="18"/>
                      <w:szCs w:val="18"/>
                    </w:rPr>
                    <w:t>.</w:t>
                  </w:r>
                </w:p>
              </w:tc>
            </w:tr>
          </w:tbl>
          <w:p w14:paraId="179D57B9" w14:textId="77777777" w:rsidR="003C1F0D" w:rsidRPr="00DA0937" w:rsidRDefault="003C1F0D">
            <w:pPr>
              <w:autoSpaceDE w:val="0"/>
              <w:autoSpaceDN w:val="0"/>
              <w:adjustRightInd w:val="0"/>
              <w:spacing w:before="120" w:after="120"/>
              <w:jc w:val="both"/>
              <w:rPr>
                <w:rFonts w:ascii="Times New Roman" w:hAnsi="Times New Roman" w:cs="Times New Roman"/>
                <w:sz w:val="22"/>
                <w:szCs w:val="22"/>
              </w:rPr>
            </w:pPr>
          </w:p>
        </w:tc>
        <w:tc>
          <w:tcPr>
            <w:tcW w:w="1711" w:type="dxa"/>
            <w:tcBorders>
              <w:top w:val="single" w:sz="4" w:space="0" w:color="000000"/>
              <w:left w:val="single" w:sz="4" w:space="0" w:color="000000"/>
              <w:bottom w:val="single" w:sz="4" w:space="0" w:color="000000"/>
              <w:right w:val="single" w:sz="4" w:space="0" w:color="000000"/>
            </w:tcBorders>
            <w:vAlign w:val="center"/>
          </w:tcPr>
          <w:p w14:paraId="0A3B0703" w14:textId="1FBD04B7" w:rsidR="003C1F0D" w:rsidRPr="00DA0937" w:rsidRDefault="005F74C4" w:rsidP="00374201">
            <w:pPr>
              <w:pStyle w:val="SemEspaamento"/>
              <w:jc w:val="both"/>
              <w:rPr>
                <w:color w:val="FF0000"/>
                <w:sz w:val="22"/>
                <w:szCs w:val="22"/>
              </w:rPr>
            </w:pPr>
            <w:r w:rsidRPr="00DA0937">
              <w:rPr>
                <w:color w:val="FF0000"/>
                <w:sz w:val="22"/>
                <w:szCs w:val="22"/>
              </w:rPr>
              <w:t xml:space="preserve"> </w:t>
            </w:r>
            <w:r w:rsidR="0058480D" w:rsidRPr="0058480D">
              <w:rPr>
                <w:sz w:val="22"/>
                <w:szCs w:val="22"/>
              </w:rPr>
              <w:t xml:space="preserve">R$ </w:t>
            </w:r>
            <w:r w:rsidR="009127D2" w:rsidRPr="009127D2">
              <w:rPr>
                <w:sz w:val="22"/>
                <w:szCs w:val="22"/>
              </w:rPr>
              <w:t xml:space="preserve">217.944,04 </w:t>
            </w:r>
            <w:r w:rsidR="0058480D" w:rsidRPr="0058480D">
              <w:rPr>
                <w:sz w:val="22"/>
                <w:szCs w:val="22"/>
              </w:rPr>
              <w:t>(</w:t>
            </w:r>
            <w:r w:rsidR="009127D2" w:rsidRPr="009127D2">
              <w:rPr>
                <w:sz w:val="22"/>
                <w:szCs w:val="22"/>
              </w:rPr>
              <w:t>duzentos e dezessete mil novecentos e quarenta e quatro reais e quatro centavos</w:t>
            </w:r>
            <w:r w:rsidR="0058480D" w:rsidRPr="0058480D">
              <w:rPr>
                <w:sz w:val="22"/>
                <w:szCs w:val="22"/>
              </w:rPr>
              <w:t>)</w:t>
            </w:r>
            <w:r w:rsidR="00D35CB0">
              <w:rPr>
                <w:sz w:val="22"/>
                <w:szCs w:val="22"/>
              </w:rPr>
              <w:t>.</w:t>
            </w:r>
          </w:p>
        </w:tc>
      </w:tr>
    </w:tbl>
    <w:p w14:paraId="38F10F43" w14:textId="77777777" w:rsidR="003C1F0D" w:rsidRPr="00DA0937" w:rsidRDefault="003C1F0D">
      <w:pPr>
        <w:spacing w:after="120"/>
        <w:jc w:val="both"/>
        <w:rPr>
          <w:rFonts w:ascii="Times New Roman" w:hAnsi="Times New Roman" w:cs="Times New Roman"/>
          <w:b/>
          <w:bCs/>
          <w:sz w:val="22"/>
          <w:szCs w:val="22"/>
        </w:rPr>
      </w:pPr>
    </w:p>
    <w:p w14:paraId="12E3483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Ao efetuar e apresentar a proposta, a Licitante deverá estar ciente de que está concordando integral e incondicionalmente com os termos do presente edital e seus anexos e, entende a Administração, que a mesma tomou conhecimento do local da obra e da situação existente e que dispõe de equipamento e pessoal para execução da obra, conforme memorial descritivo;</w:t>
      </w:r>
    </w:p>
    <w:p w14:paraId="34556B4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proposta deverá ser formulada respeitando os valores máximos unitários e totais, estipulados nas planilhas orçamentárias CONSTANTES NO EDITAL, sob pena de desclassificação;</w:t>
      </w:r>
    </w:p>
    <w:p w14:paraId="4C003BD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licitação compõe-se de lote único, sagrando-se vencedor o licitante que ofertar o menor preço.</w:t>
      </w:r>
    </w:p>
    <w:p w14:paraId="2319BB75" w14:textId="77777777" w:rsidR="003C1F0D" w:rsidRPr="00DA0937" w:rsidRDefault="005F74C4">
      <w:pPr>
        <w:pStyle w:val="Nivel01"/>
        <w:rPr>
          <w:rFonts w:ascii="Times New Roman" w:hAnsi="Times New Roman" w:cs="Times New Roman"/>
          <w:sz w:val="22"/>
          <w:szCs w:val="22"/>
        </w:rPr>
      </w:pPr>
      <w:bookmarkStart w:id="2" w:name="_Toc178162834"/>
      <w:r w:rsidRPr="00DA0937">
        <w:rPr>
          <w:rFonts w:ascii="Times New Roman" w:hAnsi="Times New Roman" w:cs="Times New Roman"/>
          <w:sz w:val="22"/>
          <w:szCs w:val="22"/>
        </w:rPr>
        <w:lastRenderedPageBreak/>
        <w:t>DA PARTICIPAÇÃO NA LICITAÇÃO</w:t>
      </w:r>
      <w:bookmarkEnd w:id="2"/>
    </w:p>
    <w:p w14:paraId="55D61043" w14:textId="77777777" w:rsidR="009127D2" w:rsidRPr="006F18C8" w:rsidRDefault="009127D2" w:rsidP="009127D2">
      <w:pPr>
        <w:pStyle w:val="Nivel2"/>
        <w:rPr>
          <w:rFonts w:ascii="Times New Roman" w:hAnsi="Times New Roman" w:cs="Times New Roman"/>
          <w:sz w:val="22"/>
          <w:szCs w:val="22"/>
        </w:rPr>
      </w:pPr>
      <w:r w:rsidRPr="006F18C8">
        <w:rPr>
          <w:rStyle w:val="normaltextrun"/>
          <w:rFonts w:ascii="Times New Roman" w:hAnsi="Times New Roman" w:cs="Times New Roman"/>
          <w:sz w:val="22"/>
          <w:szCs w:val="22"/>
        </w:rPr>
        <w:t xml:space="preserve">Para </w:t>
      </w:r>
      <w:r w:rsidRPr="006F18C8">
        <w:rPr>
          <w:rFonts w:ascii="Times New Roman" w:hAnsi="Times New Roman" w:cs="Times New Roman"/>
          <w:sz w:val="22"/>
          <w:szCs w:val="22"/>
        </w:rPr>
        <w:t>participar</w:t>
      </w:r>
      <w:r w:rsidRPr="006F18C8">
        <w:rPr>
          <w:rStyle w:val="normaltextrun"/>
          <w:rFonts w:ascii="Times New Roman" w:hAnsi="Times New Roman" w:cs="Times New Roman"/>
          <w:sz w:val="22"/>
          <w:szCs w:val="22"/>
        </w:rPr>
        <w:t xml:space="preserve"> desta Concorrência, em sua forma eletrônica (</w:t>
      </w:r>
      <w:hyperlink r:id="rId17" w:anchor="art17" w:history="1">
        <w:r w:rsidRPr="006F18C8">
          <w:rPr>
            <w:rStyle w:val="Hyperlink"/>
            <w:rFonts w:ascii="Times New Roman" w:hAnsi="Times New Roman" w:cs="Times New Roman"/>
            <w:sz w:val="22"/>
            <w:szCs w:val="22"/>
          </w:rPr>
          <w:t>art. 17, § 2º, da Lei Federal nº 14.133, de 2021</w:t>
        </w:r>
      </w:hyperlink>
      <w:r w:rsidRPr="006F18C8">
        <w:rPr>
          <w:rStyle w:val="normaltextrun"/>
          <w:rFonts w:ascii="Times New Roman" w:hAnsi="Times New Roman" w:cs="Times New Roman"/>
          <w:sz w:val="22"/>
          <w:szCs w:val="22"/>
        </w:rPr>
        <w:t>), a licitante deverá preencher os requisitos constante neste edital</w:t>
      </w:r>
      <w:r w:rsidRPr="006F18C8">
        <w:rPr>
          <w:rFonts w:ascii="Times New Roman" w:hAnsi="Times New Roman" w:cs="Times New Roman"/>
          <w:sz w:val="22"/>
          <w:szCs w:val="22"/>
        </w:rPr>
        <w:t>.</w:t>
      </w:r>
    </w:p>
    <w:p w14:paraId="5F3E6D8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As empresas licitantes interessadas deverão proceder ao credenciamento antes da data marcada para início da Sessão Pública via internet; através do site: </w:t>
      </w:r>
      <w:hyperlink r:id="rId18" w:history="1">
        <w:r w:rsidRPr="00DA0937">
          <w:rPr>
            <w:rFonts w:ascii="Times New Roman" w:hAnsi="Times New Roman" w:cs="Times New Roman"/>
            <w:sz w:val="22"/>
            <w:szCs w:val="22"/>
          </w:rPr>
          <w:t>https://licitanet.com.br/</w:t>
        </w:r>
      </w:hyperlink>
      <w:r w:rsidRPr="00DA0937">
        <w:rPr>
          <w:rFonts w:ascii="Times New Roman" w:hAnsi="Times New Roman" w:cs="Times New Roman"/>
          <w:sz w:val="22"/>
          <w:szCs w:val="22"/>
        </w:rPr>
        <w:t xml:space="preserve">  </w:t>
      </w:r>
    </w:p>
    <w:p w14:paraId="78FDE0C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EA5770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CD52D9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não observância do disposto no item anterior poderá ensejar desclassificação no momento da habilitação.</w:t>
      </w:r>
    </w:p>
    <w:p w14:paraId="49442F49" w14:textId="7A805C50" w:rsidR="003C1F0D" w:rsidRPr="00DA0937" w:rsidRDefault="005F74C4">
      <w:pPr>
        <w:pStyle w:val="Nivel2"/>
        <w:rPr>
          <w:rFonts w:ascii="Times New Roman" w:eastAsia="Times New Roman" w:hAnsi="Times New Roman" w:cs="Times New Roman"/>
          <w:color w:val="auto"/>
          <w:sz w:val="22"/>
          <w:szCs w:val="22"/>
        </w:rPr>
      </w:pPr>
      <w:r w:rsidRPr="00DA0937">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DA0937">
        <w:rPr>
          <w:rFonts w:ascii="Times New Roman" w:eastAsia="Times New Roman" w:hAnsi="Times New Roman" w:cs="Times New Roman"/>
          <w:color w:val="auto"/>
          <w:sz w:val="22"/>
          <w:szCs w:val="22"/>
        </w:rPr>
        <w:t xml:space="preserve">mencionadas no </w:t>
      </w:r>
      <w:hyperlink r:id="rId19" w:anchor="art16" w:history="1">
        <w:r w:rsidRPr="00DA0937">
          <w:rPr>
            <w:rStyle w:val="Hyperlink"/>
            <w:rFonts w:ascii="Times New Roman" w:eastAsia="Times New Roman" w:hAnsi="Times New Roman" w:cs="Times New Roman"/>
            <w:color w:val="auto"/>
            <w:sz w:val="22"/>
            <w:szCs w:val="22"/>
          </w:rPr>
          <w:t xml:space="preserve">artigo </w:t>
        </w:r>
        <w:r w:rsidRPr="00DA0937">
          <w:rPr>
            <w:rStyle w:val="Hyperlink"/>
            <w:rFonts w:ascii="Times New Roman" w:hAnsi="Times New Roman" w:cs="Times New Roman"/>
            <w:color w:val="auto"/>
            <w:sz w:val="22"/>
            <w:szCs w:val="22"/>
          </w:rPr>
          <w:t>16 da Lei nº 14.133, de 2021</w:t>
        </w:r>
      </w:hyperlink>
      <w:r w:rsidRPr="00DA0937">
        <w:rPr>
          <w:rFonts w:ascii="Times New Roman" w:hAnsi="Times New Roman" w:cs="Times New Roman"/>
          <w:color w:val="auto"/>
          <w:sz w:val="22"/>
          <w:szCs w:val="22"/>
        </w:rPr>
        <w:t xml:space="preserve">, nos limites previstos da </w:t>
      </w:r>
      <w:hyperlink r:id="rId20" w:history="1">
        <w:r w:rsidRPr="00DA0937">
          <w:rPr>
            <w:rStyle w:val="Hyperlink"/>
            <w:rFonts w:ascii="Times New Roman" w:hAnsi="Times New Roman" w:cs="Times New Roman"/>
            <w:color w:val="auto"/>
            <w:sz w:val="22"/>
            <w:szCs w:val="22"/>
          </w:rPr>
          <w:t>Lei Complementar nº 123, de 2006</w:t>
        </w:r>
      </w:hyperlink>
      <w:r w:rsidRPr="00DA0937">
        <w:rPr>
          <w:rFonts w:ascii="Times New Roman" w:hAnsi="Times New Roman" w:cs="Times New Roman"/>
          <w:color w:val="auto"/>
          <w:sz w:val="22"/>
          <w:szCs w:val="22"/>
        </w:rPr>
        <w:t xml:space="preserve"> e d</w:t>
      </w:r>
      <w:r w:rsidR="00882085" w:rsidRPr="00DA0937">
        <w:rPr>
          <w:rFonts w:ascii="Times New Roman" w:hAnsi="Times New Roman" w:cs="Times New Roman"/>
          <w:color w:val="auto"/>
          <w:sz w:val="22"/>
          <w:szCs w:val="22"/>
        </w:rPr>
        <w:t>a</w:t>
      </w:r>
      <w:r w:rsidRPr="00DA0937">
        <w:rPr>
          <w:rFonts w:ascii="Times New Roman" w:hAnsi="Times New Roman" w:cs="Times New Roman"/>
          <w:color w:val="auto"/>
          <w:sz w:val="22"/>
          <w:szCs w:val="22"/>
        </w:rPr>
        <w:t xml:space="preserve"> </w:t>
      </w:r>
      <w:r w:rsidR="00882085" w:rsidRPr="00DA0937">
        <w:rPr>
          <w:rFonts w:ascii="Times New Roman" w:hAnsi="Times New Roman" w:cs="Times New Roman"/>
          <w:color w:val="auto"/>
          <w:sz w:val="22"/>
          <w:szCs w:val="22"/>
        </w:rPr>
        <w:t>Lei Municipal</w:t>
      </w:r>
      <w:r w:rsidRPr="00DA0937">
        <w:rPr>
          <w:rFonts w:ascii="Times New Roman" w:hAnsi="Times New Roman" w:cs="Times New Roman"/>
          <w:color w:val="auto"/>
          <w:sz w:val="22"/>
          <w:szCs w:val="22"/>
        </w:rPr>
        <w:t xml:space="preserve"> n.º </w:t>
      </w:r>
      <w:r w:rsidR="00882085" w:rsidRPr="00DA0937">
        <w:rPr>
          <w:rFonts w:ascii="Times New Roman" w:hAnsi="Times New Roman" w:cs="Times New Roman"/>
          <w:color w:val="auto"/>
          <w:sz w:val="22"/>
          <w:szCs w:val="22"/>
        </w:rPr>
        <w:t>1.953</w:t>
      </w:r>
      <w:r w:rsidRPr="00DA0937">
        <w:rPr>
          <w:rFonts w:ascii="Times New Roman" w:hAnsi="Times New Roman" w:cs="Times New Roman"/>
          <w:color w:val="auto"/>
          <w:sz w:val="22"/>
          <w:szCs w:val="22"/>
        </w:rPr>
        <w:t>, de 20</w:t>
      </w:r>
      <w:r w:rsidR="00882085" w:rsidRPr="00DA0937">
        <w:rPr>
          <w:rFonts w:ascii="Times New Roman" w:hAnsi="Times New Roman" w:cs="Times New Roman"/>
          <w:color w:val="auto"/>
          <w:sz w:val="22"/>
          <w:szCs w:val="22"/>
        </w:rPr>
        <w:t>21</w:t>
      </w:r>
      <w:r w:rsidRPr="00DA0937">
        <w:rPr>
          <w:rFonts w:ascii="Times New Roman" w:hAnsi="Times New Roman" w:cs="Times New Roman"/>
          <w:color w:val="auto"/>
          <w:sz w:val="22"/>
          <w:szCs w:val="22"/>
        </w:rPr>
        <w:t>.</w:t>
      </w:r>
    </w:p>
    <w:p w14:paraId="57D6ED8B" w14:textId="77777777" w:rsidR="003C1F0D" w:rsidRPr="00DA0937" w:rsidRDefault="005F74C4">
      <w:pPr>
        <w:pStyle w:val="Nivel2"/>
        <w:rPr>
          <w:rFonts w:ascii="Times New Roman" w:hAnsi="Times New Roman" w:cs="Times New Roman"/>
          <w:sz w:val="22"/>
          <w:szCs w:val="22"/>
        </w:rPr>
      </w:pPr>
      <w:bookmarkStart w:id="3" w:name="_Ref117000692"/>
      <w:r w:rsidRPr="00DA0937">
        <w:rPr>
          <w:rFonts w:ascii="Times New Roman" w:hAnsi="Times New Roman" w:cs="Times New Roman"/>
          <w:sz w:val="22"/>
          <w:szCs w:val="22"/>
        </w:rPr>
        <w:t>Não poderão disputar esta licitação:</w:t>
      </w:r>
      <w:bookmarkEnd w:id="3"/>
    </w:p>
    <w:p w14:paraId="6B63C828" w14:textId="77777777" w:rsidR="003C1F0D" w:rsidRPr="00DA0937" w:rsidRDefault="005F74C4">
      <w:pPr>
        <w:pStyle w:val="Nivel3"/>
        <w:rPr>
          <w:rFonts w:ascii="Times New Roman" w:hAnsi="Times New Roman" w:cs="Times New Roman"/>
          <w:sz w:val="22"/>
          <w:szCs w:val="22"/>
        </w:rPr>
      </w:pPr>
      <w:bookmarkStart w:id="4" w:name="_Ref113883338"/>
      <w:r w:rsidRPr="00DA0937">
        <w:rPr>
          <w:rFonts w:ascii="Times New Roman" w:hAnsi="Times New Roman" w:cs="Times New Roman"/>
          <w:sz w:val="22"/>
          <w:szCs w:val="22"/>
        </w:rPr>
        <w:t>aquele que não atenda às condições deste Edital e seu(s) anexo(s);</w:t>
      </w:r>
    </w:p>
    <w:p w14:paraId="6E029E7D" w14:textId="77777777" w:rsidR="003C1F0D" w:rsidRPr="00DA0937" w:rsidRDefault="005F74C4">
      <w:pPr>
        <w:pStyle w:val="Nivel3"/>
        <w:rPr>
          <w:rFonts w:ascii="Times New Roman" w:hAnsi="Times New Roman" w:cs="Times New Roman"/>
          <w:sz w:val="22"/>
          <w:szCs w:val="22"/>
        </w:rPr>
      </w:pPr>
      <w:bookmarkStart w:id="5" w:name="_Ref114659912"/>
      <w:r w:rsidRPr="00DA0937">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4"/>
      <w:bookmarkEnd w:id="5"/>
    </w:p>
    <w:p w14:paraId="75871A44" w14:textId="77777777" w:rsidR="003C1F0D" w:rsidRPr="00DA0937" w:rsidRDefault="005F74C4">
      <w:pPr>
        <w:pStyle w:val="Nivel3"/>
        <w:rPr>
          <w:rFonts w:ascii="Times New Roman" w:hAnsi="Times New Roman" w:cs="Times New Roman"/>
          <w:sz w:val="22"/>
          <w:szCs w:val="22"/>
        </w:rPr>
      </w:pPr>
      <w:bookmarkStart w:id="6" w:name="_Ref114659913"/>
      <w:bookmarkStart w:id="7" w:name="_Ref113883339"/>
      <w:r w:rsidRPr="00DA0937">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DA0937">
        <w:rPr>
          <w:rFonts w:ascii="Times New Roman" w:hAnsi="Times New Roman" w:cs="Times New Roman"/>
          <w:sz w:val="22"/>
          <w:szCs w:val="22"/>
        </w:rPr>
        <w:t xml:space="preserve"> </w:t>
      </w:r>
      <w:bookmarkEnd w:id="7"/>
    </w:p>
    <w:p w14:paraId="5B07A274" w14:textId="77777777" w:rsidR="003C1F0D" w:rsidRPr="00DA0937" w:rsidRDefault="005F74C4">
      <w:pPr>
        <w:pStyle w:val="Nivel3"/>
        <w:rPr>
          <w:rFonts w:ascii="Times New Roman" w:hAnsi="Times New Roman" w:cs="Times New Roman"/>
          <w:sz w:val="22"/>
          <w:szCs w:val="22"/>
        </w:rPr>
      </w:pPr>
      <w:bookmarkStart w:id="8" w:name="_Ref113883003"/>
      <w:r w:rsidRPr="00DA0937">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8"/>
    </w:p>
    <w:p w14:paraId="4EF030C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8D218E" w14:textId="77777777" w:rsidR="003C1F0D" w:rsidRPr="00DA0937" w:rsidRDefault="005F74C4">
      <w:pPr>
        <w:pStyle w:val="Nivel3"/>
        <w:rPr>
          <w:rFonts w:ascii="Times New Roman" w:hAnsi="Times New Roman" w:cs="Times New Roman"/>
          <w:sz w:val="22"/>
          <w:szCs w:val="22"/>
        </w:rPr>
      </w:pPr>
      <w:bookmarkStart w:id="9" w:name="_Ref113883579"/>
      <w:r w:rsidRPr="00DA0937">
        <w:rPr>
          <w:rFonts w:ascii="Times New Roman" w:hAnsi="Times New Roman" w:cs="Times New Roman"/>
          <w:sz w:val="22"/>
          <w:szCs w:val="22"/>
        </w:rPr>
        <w:t>empresas controladoras, controladas ou coligadas, nos termos da Lei nº 6.404, de 15 de dezembro de 1976, concorrendo entre si;</w:t>
      </w:r>
      <w:bookmarkEnd w:id="9"/>
    </w:p>
    <w:p w14:paraId="144D32CF"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pessoa física ou jurídica que, nos 5 (cinco) anos anteriores à divulgação do edital, tenha sido condenada judicialmente, com trânsito em julgado, por exploração de trabalho infantil, por submissão de </w:t>
      </w:r>
      <w:r w:rsidRPr="00DA0937">
        <w:rPr>
          <w:rFonts w:ascii="Times New Roman" w:hAnsi="Times New Roman" w:cs="Times New Roman"/>
          <w:sz w:val="22"/>
          <w:szCs w:val="22"/>
        </w:rPr>
        <w:lastRenderedPageBreak/>
        <w:t>trabalhadores a condições análogas às de escravo ou por contratação de adolescentes nos casos vedados pela legislação trabalhista;</w:t>
      </w:r>
    </w:p>
    <w:p w14:paraId="70A2EA2A" w14:textId="77777777" w:rsidR="003C1F0D" w:rsidRPr="00DA0937" w:rsidRDefault="005F74C4">
      <w:pPr>
        <w:pStyle w:val="Nivel3"/>
        <w:rPr>
          <w:rFonts w:ascii="Times New Roman" w:hAnsi="Times New Roman" w:cs="Times New Roman"/>
          <w:sz w:val="22"/>
          <w:szCs w:val="22"/>
        </w:rPr>
      </w:pPr>
      <w:bookmarkStart w:id="10" w:name="_Ref113962336"/>
      <w:r w:rsidRPr="00DA0937">
        <w:rPr>
          <w:rFonts w:ascii="Times New Roman" w:hAnsi="Times New Roman" w:cs="Times New Roman"/>
          <w:sz w:val="22"/>
          <w:szCs w:val="22"/>
        </w:rPr>
        <w:t>agente público do órgão ou entidade licitante;</w:t>
      </w:r>
      <w:bookmarkEnd w:id="10"/>
    </w:p>
    <w:p w14:paraId="34FE4B97" w14:textId="77777777" w:rsidR="003C1F0D" w:rsidRPr="00DA0937" w:rsidRDefault="005F74C4">
      <w:pPr>
        <w:pStyle w:val="Nvel3-R"/>
        <w:rPr>
          <w:rFonts w:ascii="Times New Roman" w:hAnsi="Times New Roman" w:cs="Times New Roman"/>
          <w:i w:val="0"/>
          <w:iCs w:val="0"/>
          <w:color w:val="000000"/>
          <w:sz w:val="22"/>
          <w:szCs w:val="22"/>
        </w:rPr>
      </w:pPr>
      <w:r w:rsidRPr="00DA0937">
        <w:rPr>
          <w:rFonts w:ascii="Times New Roman" w:hAnsi="Times New Roman" w:cs="Times New Roman"/>
          <w:i w:val="0"/>
          <w:iCs w:val="0"/>
          <w:color w:val="000000"/>
          <w:sz w:val="22"/>
          <w:szCs w:val="22"/>
        </w:rPr>
        <w:t>pessoas jurídicas reunidas em consórcio;</w:t>
      </w:r>
    </w:p>
    <w:p w14:paraId="1AA69CED"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Organizações da Sociedade Civil de Interesse Público - OSCIP, atuando nessa condição;</w:t>
      </w:r>
    </w:p>
    <w:p w14:paraId="04DEE50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DA0937">
          <w:rPr>
            <w:rStyle w:val="Hyperlink"/>
            <w:rFonts w:ascii="Times New Roman" w:hAnsi="Times New Roman" w:cs="Times New Roman"/>
            <w:sz w:val="22"/>
            <w:szCs w:val="22"/>
          </w:rPr>
          <w:t>§ 1º do art. 9º da Lei nº 14.133, de 2021</w:t>
        </w:r>
      </w:hyperlink>
      <w:r w:rsidRPr="00DA0937">
        <w:rPr>
          <w:rFonts w:ascii="Times New Roman" w:hAnsi="Times New Roman" w:cs="Times New Roman"/>
          <w:sz w:val="22"/>
          <w:szCs w:val="22"/>
        </w:rPr>
        <w:t>.</w:t>
      </w:r>
    </w:p>
    <w:p w14:paraId="7603ED9D" w14:textId="214C924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impedimento de que trata o item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_Ref113883003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2.7.4</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BF9E38" w14:textId="0511217E" w:rsidR="003C1F0D" w:rsidRPr="00DA0937" w:rsidRDefault="005F74C4">
      <w:pPr>
        <w:pStyle w:val="Nivel2"/>
        <w:rPr>
          <w:rFonts w:ascii="Times New Roman" w:hAnsi="Times New Roman" w:cs="Times New Roman"/>
          <w:sz w:val="22"/>
          <w:szCs w:val="22"/>
        </w:rPr>
      </w:pPr>
      <w:bookmarkStart w:id="11" w:name="art14§2"/>
      <w:bookmarkEnd w:id="11"/>
      <w:r w:rsidRPr="00DA0937">
        <w:rPr>
          <w:rFonts w:ascii="Times New Roman" w:hAnsi="Times New Roman" w:cs="Times New Roman"/>
          <w:sz w:val="22"/>
          <w:szCs w:val="22"/>
        </w:rPr>
        <w:t xml:space="preserve">A critério da Administração e exclusivamente a seu serviço, o autor dos projetos e a empresa a que se referem os itens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_Ref114659912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2.7.2</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e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_Ref114659913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2.7.3</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5257953" w14:textId="77777777" w:rsidR="003C1F0D" w:rsidRPr="00DA0937" w:rsidRDefault="005F74C4">
      <w:pPr>
        <w:pStyle w:val="Nivel2"/>
        <w:rPr>
          <w:rFonts w:ascii="Times New Roman" w:hAnsi="Times New Roman" w:cs="Times New Roman"/>
          <w:sz w:val="22"/>
          <w:szCs w:val="22"/>
        </w:rPr>
      </w:pPr>
      <w:bookmarkStart w:id="12" w:name="art14§3"/>
      <w:bookmarkEnd w:id="12"/>
      <w:r w:rsidRPr="00DA0937">
        <w:rPr>
          <w:rFonts w:ascii="Times New Roman" w:hAnsi="Times New Roman" w:cs="Times New Roman"/>
          <w:sz w:val="22"/>
          <w:szCs w:val="22"/>
        </w:rPr>
        <w:t>Equiparam-se aos autores do projeto as empresas integrantes do mesmo grupo econômico.</w:t>
      </w:r>
    </w:p>
    <w:p w14:paraId="49AC3AB8" w14:textId="71940AF0" w:rsidR="003C1F0D" w:rsidRPr="00DA0937" w:rsidRDefault="005F74C4">
      <w:pPr>
        <w:pStyle w:val="Nivel2"/>
        <w:rPr>
          <w:rFonts w:ascii="Times New Roman" w:hAnsi="Times New Roman" w:cs="Times New Roman"/>
          <w:sz w:val="22"/>
          <w:szCs w:val="22"/>
        </w:rPr>
      </w:pPr>
      <w:bookmarkStart w:id="13" w:name="art14§4"/>
      <w:bookmarkEnd w:id="13"/>
      <w:r w:rsidRPr="00DA0937">
        <w:rPr>
          <w:rFonts w:ascii="Times New Roman" w:hAnsi="Times New Roman" w:cs="Times New Roman"/>
          <w:sz w:val="22"/>
          <w:szCs w:val="22"/>
        </w:rPr>
        <w:t xml:space="preserve">O disposto nos itens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_Ref114659912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2.7.2</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e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_Ref114659913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2.7.3</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F558F50" w14:textId="77777777" w:rsidR="003C1F0D" w:rsidRPr="00DA0937" w:rsidRDefault="005F74C4">
      <w:pPr>
        <w:pStyle w:val="Nivel2"/>
        <w:rPr>
          <w:rFonts w:ascii="Times New Roman" w:hAnsi="Times New Roman" w:cs="Times New Roman"/>
          <w:sz w:val="22"/>
          <w:szCs w:val="22"/>
        </w:rPr>
      </w:pPr>
      <w:bookmarkStart w:id="14" w:name="art14§5"/>
      <w:bookmarkEnd w:id="14"/>
      <w:r w:rsidRPr="00DA0937">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DA0937">
          <w:rPr>
            <w:rStyle w:val="Hyperlink"/>
            <w:rFonts w:ascii="Times New Roman" w:hAnsi="Times New Roman" w:cs="Times New Roman"/>
            <w:sz w:val="22"/>
            <w:szCs w:val="22"/>
          </w:rPr>
          <w:t>Lei nº 14.133/2021</w:t>
        </w:r>
      </w:hyperlink>
      <w:r w:rsidRPr="00DA0937">
        <w:rPr>
          <w:rFonts w:ascii="Times New Roman" w:hAnsi="Times New Roman" w:cs="Times New Roman"/>
          <w:sz w:val="22"/>
          <w:szCs w:val="22"/>
        </w:rPr>
        <w:t>.</w:t>
      </w:r>
    </w:p>
    <w:p w14:paraId="4067F489" w14:textId="2FC2DC5A"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vedação de que trata o item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_Ref113962336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2.7.8</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F1D0B0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participação no Concorrência se dará por meio da digitação da senha pessoal e intransferível do licitante e subsequente encaminhamento da proposta de preços, exclusivamente por meio da Plataforma Eletrônica, observada data e horário limite estabelecidos.</w:t>
      </w:r>
    </w:p>
    <w:p w14:paraId="483BFA08"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custo de operacionalização pelo uso da Plataforma de Concorrência, a título de remuneração pela utilização dos recursos da tecnologia da informação ficará a cargo do licitante.</w:t>
      </w:r>
    </w:p>
    <w:p w14:paraId="3FF3E8A3"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participação no Concorrência se dará por meio da digitação da senha pessoal e intransferível do licitante e subsequente encaminhamento da proposta de preços, exclusivamente por meio da Plataforma Eletrônica, observada data e horário limite estabelecidos.</w:t>
      </w:r>
    </w:p>
    <w:p w14:paraId="0B3085FE"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lastRenderedPageBreak/>
        <w:t xml:space="preserve">O custo de operacionalização pelo uso da Plataforma de Concorrência, a título de remuneração pela utilização dos recursos da tecnologia da informação ficará a cargo do licitante, que poderá ser obtido através do site: </w:t>
      </w:r>
      <w:hyperlink r:id="rId23" w:history="1">
        <w:r w:rsidRPr="00DA0937">
          <w:rPr>
            <w:rFonts w:ascii="Times New Roman" w:hAnsi="Times New Roman" w:cs="Times New Roman"/>
            <w:sz w:val="22"/>
            <w:szCs w:val="22"/>
          </w:rPr>
          <w:t>https://licitanet.com.br/</w:t>
        </w:r>
      </w:hyperlink>
      <w:r w:rsidRPr="00DA0937">
        <w:rPr>
          <w:rFonts w:ascii="Times New Roman" w:hAnsi="Times New Roman" w:cs="Times New Roman"/>
          <w:sz w:val="22"/>
          <w:szCs w:val="22"/>
        </w:rPr>
        <w:t xml:space="preserve">  </w:t>
      </w:r>
    </w:p>
    <w:p w14:paraId="5F910D6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As empresas licitantes interessadas deverão proceder ao credenciamento antes da data marcada para início da Sessão Pública via internet;</w:t>
      </w:r>
    </w:p>
    <w:p w14:paraId="5ABC281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7F5B0E56" w14:textId="36CCA88F"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credenciamento dar-se-á pela atribuição de chave de identificação e de senha, pessoal e intransferível, para acesso ao Sistema Eletrônico, no site </w:t>
      </w:r>
      <w:hyperlink r:id="rId24" w:history="1">
        <w:r w:rsidRPr="00DA0937">
          <w:rPr>
            <w:rFonts w:ascii="Times New Roman" w:hAnsi="Times New Roman" w:cs="Times New Roman"/>
            <w:sz w:val="22"/>
            <w:szCs w:val="22"/>
          </w:rPr>
          <w:t>https://licitanet.com.br/</w:t>
        </w:r>
      </w:hyperlink>
      <w:r w:rsidRPr="00DA0937">
        <w:rPr>
          <w:rFonts w:ascii="Times New Roman" w:hAnsi="Times New Roman" w:cs="Times New Roman"/>
          <w:sz w:val="22"/>
          <w:szCs w:val="22"/>
        </w:rPr>
        <w:t xml:space="preserve">; </w:t>
      </w:r>
    </w:p>
    <w:p w14:paraId="6341EF7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acesso do licitante a concorrência, para efeito de encaminhamento de proposta de preço e lances sucessivos de preços, somente se dará mediante prévio cadastramento e adesão aos planos elencados no site </w:t>
      </w:r>
      <w:hyperlink r:id="rId25" w:history="1">
        <w:r w:rsidRPr="00DA0937">
          <w:rPr>
            <w:rFonts w:ascii="Times New Roman" w:hAnsi="Times New Roman" w:cs="Times New Roman"/>
            <w:sz w:val="22"/>
            <w:szCs w:val="22"/>
          </w:rPr>
          <w:t>https://licitanet.com.br/</w:t>
        </w:r>
      </w:hyperlink>
      <w:r w:rsidRPr="00DA0937">
        <w:rPr>
          <w:rFonts w:ascii="Times New Roman" w:hAnsi="Times New Roman" w:cs="Times New Roman"/>
          <w:sz w:val="22"/>
          <w:szCs w:val="22"/>
        </w:rPr>
        <w:t xml:space="preserve"> </w:t>
      </w:r>
    </w:p>
    <w:p w14:paraId="738D0D6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login e a senha do licitante poderão ser utilizados em qualquer Concorrência, salvo quando suspensas por inadimplência do licitante junto a LICITANET – Licitações On-line, ou canceladas por solicitação do licitante.</w:t>
      </w:r>
    </w:p>
    <w:p w14:paraId="05494DAB"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A manutenção ou alteração da Senha de Acesso será feita através de pedido do licitante junto ao Atendimento On-Line (CHAT) do site LICITANET – Licitações On-line, sendo enviada para seu </w:t>
      </w:r>
      <w:proofErr w:type="spellStart"/>
      <w:r w:rsidRPr="00DA0937">
        <w:rPr>
          <w:rFonts w:ascii="Times New Roman" w:hAnsi="Times New Roman" w:cs="Times New Roman"/>
          <w:sz w:val="22"/>
          <w:szCs w:val="22"/>
        </w:rPr>
        <w:t>email</w:t>
      </w:r>
      <w:proofErr w:type="spellEnd"/>
      <w:r w:rsidRPr="00DA0937">
        <w:rPr>
          <w:rFonts w:ascii="Times New Roman" w:hAnsi="Times New Roman" w:cs="Times New Roman"/>
          <w:sz w:val="22"/>
          <w:szCs w:val="22"/>
        </w:rPr>
        <w:t xml:space="preserve"> a nova senha de forma imediata.</w:t>
      </w:r>
    </w:p>
    <w:p w14:paraId="683553C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60DC4ED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cadastramento do licitante junto a Plataforma de Concorrência implica a responsabilidade legal pelos atos praticados e a presunção de capacidade técnica para realização das transações inerentes ao certame.</w:t>
      </w:r>
    </w:p>
    <w:p w14:paraId="7EC95B81" w14:textId="766C3B3C"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As informações complementares para credenciamento poderão ser obtidas pelos telefones: (34) 3014-6633 e (34) 99807-6633 ou pelo e-mail </w:t>
      </w:r>
      <w:hyperlink r:id="rId26" w:history="1">
        <w:r w:rsidRPr="00DA0937">
          <w:rPr>
            <w:rFonts w:ascii="Times New Roman" w:hAnsi="Times New Roman" w:cs="Times New Roman"/>
            <w:sz w:val="22"/>
            <w:szCs w:val="22"/>
          </w:rPr>
          <w:t>contato@licitanet.com.br</w:t>
        </w:r>
      </w:hyperlink>
      <w:r w:rsidRPr="00DA0937">
        <w:rPr>
          <w:rFonts w:ascii="Times New Roman" w:hAnsi="Times New Roman" w:cs="Times New Roman"/>
          <w:sz w:val="22"/>
          <w:szCs w:val="22"/>
        </w:rPr>
        <w:t>.</w:t>
      </w:r>
    </w:p>
    <w:p w14:paraId="0DC8560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As microempresas ou as empresas de pequeno porte no momento de seu cadastro deverão manifestar em campo próprio do Sistema Eletrônico o estabelecido na Lei Complementar nº. 123/2006 e ainda suas alterações na Lei Complementar 147/2014;</w:t>
      </w:r>
    </w:p>
    <w:p w14:paraId="599A2A0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não declaração da licitante em referência Lei Complementar nº. 123/2006 e ainda suas alterações na Lei Complementar 147/2014 caso se enquadre, implicará no IMPEDIMENTO DA LICITANTE EM BENEFICIAR-SE DA MESMA.</w:t>
      </w:r>
    </w:p>
    <w:p w14:paraId="0A4B51A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declaração falsa dos requisitos de credenciamento sujeitará o licitante às sanções previstas neste Edital e nas demais cominações legais do certame.</w:t>
      </w:r>
    </w:p>
    <w:p w14:paraId="0688E20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perda da senha ou a quebra de sigilo deverá ser comunicada ao provedor do sistema para imediato bloqueio de acesso.</w:t>
      </w:r>
    </w:p>
    <w:p w14:paraId="4C538593" w14:textId="77777777" w:rsidR="003C1F0D" w:rsidRPr="00DA0937" w:rsidRDefault="005F74C4">
      <w:pPr>
        <w:pStyle w:val="Nivel01"/>
        <w:rPr>
          <w:rFonts w:ascii="Times New Roman" w:hAnsi="Times New Roman" w:cs="Times New Roman"/>
          <w:sz w:val="22"/>
          <w:szCs w:val="22"/>
        </w:rPr>
      </w:pPr>
      <w:bookmarkStart w:id="15" w:name="_Toc514666335"/>
      <w:bookmarkStart w:id="16" w:name="_Toc178162835"/>
      <w:r w:rsidRPr="00DA0937">
        <w:rPr>
          <w:rFonts w:ascii="Times New Roman" w:hAnsi="Times New Roman" w:cs="Times New Roman"/>
          <w:sz w:val="22"/>
          <w:szCs w:val="22"/>
        </w:rPr>
        <w:lastRenderedPageBreak/>
        <w:t>DA PARTICIPAÇÃO DE MICROEMPRESA E EMPRESA DE PEQUENO PORTE</w:t>
      </w:r>
      <w:bookmarkEnd w:id="15"/>
      <w:bookmarkEnd w:id="16"/>
    </w:p>
    <w:p w14:paraId="3B38353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b/>
        <w:t xml:space="preserve">As Microempresas ou as Empresas de Pequeno Porte que desejarem usufruir dos benefícios concedidos pela Lei Complementar Federal n° 123/2006, deverão apresentar juntamente com a habilitação: </w:t>
      </w:r>
    </w:p>
    <w:p w14:paraId="765F4105"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REQUERIMENTO, assinado por representante/sócio da empresa, solicitando valer-se do tratamento diferenciado concedido à microempresa e empresa de pequeno porte pela LC nº 123, de 2006, regulamentada pelo </w:t>
      </w:r>
      <w:hyperlink r:id="rId27" w:history="1">
        <w:r w:rsidRPr="00DA0937">
          <w:rPr>
            <w:rFonts w:ascii="Times New Roman" w:hAnsi="Times New Roman" w:cs="Times New Roman"/>
            <w:sz w:val="22"/>
            <w:szCs w:val="22"/>
          </w:rPr>
          <w:t>Decreto nº 8.538, de 6 de outubro de 2015</w:t>
        </w:r>
      </w:hyperlink>
      <w:r w:rsidRPr="00DA0937">
        <w:rPr>
          <w:rFonts w:ascii="Times New Roman" w:hAnsi="Times New Roman" w:cs="Times New Roman"/>
          <w:sz w:val="22"/>
          <w:szCs w:val="22"/>
        </w:rPr>
        <w:t>, podendo utilizar o modelo constante do Anexo VIII deste edital;</w:t>
      </w:r>
    </w:p>
    <w:p w14:paraId="3F4E512E"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Devendo apresentar também:</w:t>
      </w:r>
    </w:p>
    <w:p w14:paraId="3A8D2EFF"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Quando optante pelo SIMPLES NACIONAL:</w:t>
      </w:r>
    </w:p>
    <w:p w14:paraId="5550CBF2"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Comprovante de opção pelo SIMPLES obtido no sítio da Secretaria da Receita Federal;</w:t>
      </w:r>
    </w:p>
    <w:p w14:paraId="17ACDE8E"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Declaração de que não se encontra em nenhuma das situações do § 4º, art. 3º, da Lei Complementar Federal 123/2006;</w:t>
      </w:r>
    </w:p>
    <w:p w14:paraId="5DE2A6AE"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Certidão da Junta Comercial Atualizada.</w:t>
      </w:r>
    </w:p>
    <w:p w14:paraId="5B214AC9"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Quando não optante pelo SIMPLES NACIONAL:</w:t>
      </w:r>
    </w:p>
    <w:p w14:paraId="273ED83D"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Demonstração do resultado do exercício - DRE, comprovando ter receita bruta dentro dos limites estabelecidos nos incisos I e II do art. 3º da LC 123/2006;</w:t>
      </w:r>
    </w:p>
    <w:p w14:paraId="30FA601F"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Declaração de que não se encontra em nenhuma das situações do § 4º, art. 3º da LC 123/2006;</w:t>
      </w:r>
    </w:p>
    <w:p w14:paraId="10465570"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Certidão da Junta Comercial Atualizada.</w:t>
      </w:r>
    </w:p>
    <w:p w14:paraId="75486ACC"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76360E64"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12D2FCF4"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falsidade de declaração prestada objetivando os benefícios da L.C. 123/2006, caracterizará crime de que trata o art. 299 do código Penal, sem prejuízo do enquadramento em outras figuras penais e das sanções previstas neste deste edital;</w:t>
      </w:r>
    </w:p>
    <w:p w14:paraId="433EE266"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Será observado às Microempresas e Empresas de Pequeno Porte beneficiadas pelo regime diferenciado da L.C. 123/2006, desde que atendido o exposto no item 8.1. deste edital, conforme segue:</w:t>
      </w:r>
    </w:p>
    <w:p w14:paraId="5E804103"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794B07BF"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lastRenderedPageBreak/>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4E752DA9"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A fruição dos benefícios licitatórios determinados pela Lei Complementar nº 123/2006 independente da habilitação da Microempresa, Empresa de Pequeno Porte ou Equiparado para a obtenção do regime tributário simplificado;</w:t>
      </w:r>
    </w:p>
    <w:p w14:paraId="00658F3B"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 xml:space="preserve">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w:t>
      </w:r>
      <w:proofErr w:type="spellStart"/>
      <w:r w:rsidRPr="00DA0937">
        <w:rPr>
          <w:rFonts w:ascii="Times New Roman" w:hAnsi="Times New Roman" w:cs="Times New Roman"/>
          <w:sz w:val="22"/>
          <w:szCs w:val="22"/>
        </w:rPr>
        <w:t>arts</w:t>
      </w:r>
      <w:proofErr w:type="spellEnd"/>
      <w:r w:rsidRPr="00DA0937">
        <w:rPr>
          <w:rFonts w:ascii="Times New Roman" w:hAnsi="Times New Roman" w:cs="Times New Roman"/>
          <w:sz w:val="22"/>
          <w:szCs w:val="22"/>
        </w:rPr>
        <w:t>. 42 a 49 da referida Lei, conforme modelo do Anexo VIII;</w:t>
      </w:r>
    </w:p>
    <w:p w14:paraId="53346DF3"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A sociedade que deixar de atender à exigência do item acima não poderá fazê-lo posteriormente. Nesse caso, a não apresentação da declaração importará na renúncia pelo interessado do tratamento consagrado na Lei complementar nº 123/2006.</w:t>
      </w:r>
    </w:p>
    <w:p w14:paraId="1D6AE0DE" w14:textId="639097C2" w:rsidR="003C1F0D" w:rsidRPr="00DA0937" w:rsidRDefault="005F74C4">
      <w:pPr>
        <w:pStyle w:val="Nivel4"/>
        <w:ind w:left="840"/>
        <w:rPr>
          <w:rFonts w:ascii="Times New Roman" w:hAnsi="Times New Roman" w:cs="Times New Roman"/>
          <w:sz w:val="22"/>
          <w:szCs w:val="22"/>
          <w:lang w:eastAsia="en-US"/>
        </w:rPr>
      </w:pPr>
      <w:r w:rsidRPr="00DA0937">
        <w:rPr>
          <w:rFonts w:ascii="Times New Roman" w:hAnsi="Times New Roman" w:cs="Times New Roman"/>
          <w:sz w:val="22"/>
          <w:szCs w:val="22"/>
        </w:rPr>
        <w:t xml:space="preserve">Não poderá se beneficiar do tratamento jurídico diferenciado previsto na Lei Complementar </w:t>
      </w:r>
      <w:r w:rsidRPr="00DA0937">
        <w:rPr>
          <w:rFonts w:ascii="Times New Roman" w:hAnsi="Times New Roman" w:cs="Times New Roman"/>
          <w:sz w:val="22"/>
          <w:szCs w:val="22"/>
          <w:lang w:eastAsia="en-US"/>
        </w:rPr>
        <w:t xml:space="preserve">123/06, as microempresas de pequeno porte, assim considerados pelos incisos I, II e § incluído o regime de que trata o art. 12 da mesma Lei Complementar, para nenhum efeito legal, a pessoa jurídica: </w:t>
      </w:r>
    </w:p>
    <w:p w14:paraId="7EF1AB06" w14:textId="254BB086" w:rsidR="00786745" w:rsidRDefault="00786745" w:rsidP="00786745">
      <w:pPr>
        <w:pStyle w:val="Nivel4"/>
        <w:ind w:left="840"/>
        <w:rPr>
          <w:rFonts w:ascii="Times New Roman" w:hAnsi="Times New Roman" w:cs="Times New Roman"/>
          <w:sz w:val="22"/>
          <w:szCs w:val="22"/>
        </w:rPr>
      </w:pPr>
      <w:r w:rsidRPr="00DA0937">
        <w:rPr>
          <w:rFonts w:ascii="Times New Roman" w:hAnsi="Times New Roman" w:cs="Times New Roman"/>
          <w:sz w:val="22"/>
          <w:szCs w:val="22"/>
        </w:rPr>
        <w:t xml:space="preserve">Para atender os objetivos da promoção do desenvolvimento </w:t>
      </w:r>
      <w:r w:rsidR="008544BE" w:rsidRPr="00DA0937">
        <w:rPr>
          <w:rFonts w:ascii="Times New Roman" w:hAnsi="Times New Roman" w:cs="Times New Roman"/>
          <w:sz w:val="22"/>
          <w:szCs w:val="22"/>
        </w:rPr>
        <w:t>econômico</w:t>
      </w:r>
      <w:r w:rsidRPr="00DA0937">
        <w:rPr>
          <w:rFonts w:ascii="Times New Roman" w:hAnsi="Times New Roman" w:cs="Times New Roman"/>
          <w:sz w:val="22"/>
          <w:szCs w:val="22"/>
        </w:rPr>
        <w:t xml:space="preserve">-social no </w:t>
      </w:r>
      <w:r w:rsidR="008544BE" w:rsidRPr="00DA0937">
        <w:rPr>
          <w:rFonts w:ascii="Times New Roman" w:hAnsi="Times New Roman" w:cs="Times New Roman"/>
          <w:sz w:val="22"/>
          <w:szCs w:val="22"/>
        </w:rPr>
        <w:t>âmbito</w:t>
      </w:r>
      <w:r w:rsidRPr="00DA0937">
        <w:rPr>
          <w:rFonts w:ascii="Times New Roman" w:hAnsi="Times New Roman" w:cs="Times New Roman"/>
          <w:sz w:val="22"/>
          <w:szCs w:val="22"/>
        </w:rPr>
        <w:t xml:space="preserve"> municipal e regional, a </w:t>
      </w:r>
      <w:r w:rsidR="008544BE" w:rsidRPr="00DA0937">
        <w:rPr>
          <w:rFonts w:ascii="Times New Roman" w:hAnsi="Times New Roman" w:cs="Times New Roman"/>
          <w:sz w:val="22"/>
          <w:szCs w:val="22"/>
        </w:rPr>
        <w:t>ampliação</w:t>
      </w:r>
      <w:r w:rsidRPr="00DA0937">
        <w:rPr>
          <w:rFonts w:ascii="Times New Roman" w:hAnsi="Times New Roman" w:cs="Times New Roman"/>
          <w:sz w:val="22"/>
          <w:szCs w:val="22"/>
        </w:rPr>
        <w:t xml:space="preserve"> da </w:t>
      </w:r>
      <w:r w:rsidR="008544BE" w:rsidRPr="00DA0937">
        <w:rPr>
          <w:rFonts w:ascii="Times New Roman" w:hAnsi="Times New Roman" w:cs="Times New Roman"/>
          <w:sz w:val="22"/>
          <w:szCs w:val="22"/>
        </w:rPr>
        <w:t>eficiência</w:t>
      </w:r>
      <w:r w:rsidRPr="00DA0937">
        <w:rPr>
          <w:rFonts w:ascii="Times New Roman" w:hAnsi="Times New Roman" w:cs="Times New Roman"/>
          <w:sz w:val="22"/>
          <w:szCs w:val="22"/>
        </w:rPr>
        <w:t xml:space="preserve"> das </w:t>
      </w:r>
      <w:r w:rsidR="008544BE" w:rsidRPr="00DA0937">
        <w:rPr>
          <w:rFonts w:ascii="Times New Roman" w:hAnsi="Times New Roman" w:cs="Times New Roman"/>
          <w:sz w:val="22"/>
          <w:szCs w:val="22"/>
        </w:rPr>
        <w:t>políticas</w:t>
      </w:r>
      <w:r w:rsidRPr="00DA0937">
        <w:rPr>
          <w:rFonts w:ascii="Times New Roman" w:hAnsi="Times New Roman" w:cs="Times New Roman"/>
          <w:sz w:val="22"/>
          <w:szCs w:val="22"/>
        </w:rPr>
        <w:t xml:space="preserve"> públicas e o incentivo à </w:t>
      </w:r>
      <w:r w:rsidR="008544BE" w:rsidRPr="00DA0937">
        <w:rPr>
          <w:rFonts w:ascii="Times New Roman" w:hAnsi="Times New Roman" w:cs="Times New Roman"/>
          <w:sz w:val="22"/>
          <w:szCs w:val="22"/>
        </w:rPr>
        <w:t>inovação</w:t>
      </w:r>
      <w:r w:rsidRPr="00DA0937">
        <w:rPr>
          <w:rFonts w:ascii="Times New Roman" w:hAnsi="Times New Roman" w:cs="Times New Roman"/>
          <w:sz w:val="22"/>
          <w:szCs w:val="22"/>
        </w:rPr>
        <w:t xml:space="preserve"> </w:t>
      </w:r>
      <w:r w:rsidR="008544BE" w:rsidRPr="00DA0937">
        <w:rPr>
          <w:rFonts w:ascii="Times New Roman" w:hAnsi="Times New Roman" w:cs="Times New Roman"/>
          <w:sz w:val="22"/>
          <w:szCs w:val="22"/>
        </w:rPr>
        <w:t>tecnológica</w:t>
      </w:r>
      <w:r w:rsidRPr="00DA0937">
        <w:rPr>
          <w:rFonts w:ascii="Times New Roman" w:hAnsi="Times New Roman" w:cs="Times New Roman"/>
          <w:sz w:val="22"/>
          <w:szCs w:val="22"/>
        </w:rPr>
        <w:t xml:space="preserve">, previstos na Lei Municipal nº 1.953/2021 e no artigo 47 da Lei Complementar Federal 123/2006, os </w:t>
      </w:r>
      <w:r w:rsidR="008544BE" w:rsidRPr="00DA0937">
        <w:rPr>
          <w:rFonts w:ascii="Times New Roman" w:hAnsi="Times New Roman" w:cs="Times New Roman"/>
          <w:sz w:val="22"/>
          <w:szCs w:val="22"/>
        </w:rPr>
        <w:t>benefícios</w:t>
      </w:r>
      <w:r w:rsidRPr="00DA0937">
        <w:rPr>
          <w:rFonts w:ascii="Times New Roman" w:hAnsi="Times New Roman" w:cs="Times New Roman"/>
          <w:sz w:val="22"/>
          <w:szCs w:val="22"/>
        </w:rPr>
        <w:t xml:space="preserve"> referidos nesta lei </w:t>
      </w:r>
      <w:r w:rsidR="008544BE" w:rsidRPr="00DA0937">
        <w:rPr>
          <w:rFonts w:ascii="Times New Roman" w:hAnsi="Times New Roman" w:cs="Times New Roman"/>
          <w:sz w:val="22"/>
          <w:szCs w:val="22"/>
        </w:rPr>
        <w:t>deverão</w:t>
      </w:r>
      <w:r w:rsidRPr="00DA0937">
        <w:rPr>
          <w:rFonts w:ascii="Times New Roman" w:hAnsi="Times New Roman" w:cs="Times New Roman"/>
          <w:sz w:val="22"/>
          <w:szCs w:val="22"/>
        </w:rPr>
        <w:t xml:space="preserve"> priorizar a </w:t>
      </w:r>
      <w:r w:rsidR="008544BE" w:rsidRPr="00DA0937">
        <w:rPr>
          <w:rFonts w:ascii="Times New Roman" w:hAnsi="Times New Roman" w:cs="Times New Roman"/>
          <w:sz w:val="22"/>
          <w:szCs w:val="22"/>
        </w:rPr>
        <w:t>contratação</w:t>
      </w:r>
      <w:r w:rsidRPr="00DA0937">
        <w:rPr>
          <w:rFonts w:ascii="Times New Roman" w:hAnsi="Times New Roman" w:cs="Times New Roman"/>
          <w:sz w:val="22"/>
          <w:szCs w:val="22"/>
        </w:rPr>
        <w:t xml:space="preserve"> com microempresas e empresas de pequeno porte </w:t>
      </w:r>
      <w:r w:rsidR="003C4C86">
        <w:rPr>
          <w:rFonts w:ascii="Times New Roman" w:hAnsi="Times New Roman" w:cs="Times New Roman"/>
          <w:sz w:val="22"/>
          <w:szCs w:val="22"/>
        </w:rPr>
        <w:t xml:space="preserve">sediadas </w:t>
      </w:r>
      <w:r w:rsidR="009127D2">
        <w:rPr>
          <w:rFonts w:ascii="Times New Roman" w:hAnsi="Times New Roman" w:cs="Times New Roman"/>
          <w:sz w:val="22"/>
          <w:szCs w:val="22"/>
        </w:rPr>
        <w:t>local /regional</w:t>
      </w:r>
      <w:r w:rsidRPr="00DA0937">
        <w:rPr>
          <w:rFonts w:ascii="Times New Roman" w:hAnsi="Times New Roman" w:cs="Times New Roman"/>
          <w:sz w:val="22"/>
          <w:szCs w:val="22"/>
        </w:rPr>
        <w:t xml:space="preserve">, até </w:t>
      </w:r>
      <w:r w:rsidR="009127D2">
        <w:rPr>
          <w:rFonts w:ascii="Times New Roman" w:hAnsi="Times New Roman" w:cs="Times New Roman"/>
          <w:sz w:val="22"/>
          <w:szCs w:val="22"/>
        </w:rPr>
        <w:t>o</w:t>
      </w:r>
      <w:r w:rsidRPr="00DA0937">
        <w:rPr>
          <w:rFonts w:ascii="Times New Roman" w:hAnsi="Times New Roman" w:cs="Times New Roman"/>
          <w:sz w:val="22"/>
          <w:szCs w:val="22"/>
        </w:rPr>
        <w:t xml:space="preserve"> limite de 10% (dez por cento) do melhor preço valido, proporcionará o direito de Margem de preferência  desde que esteja dentro do limite da margem do que  aquela classificada.</w:t>
      </w:r>
    </w:p>
    <w:p w14:paraId="6F45E521" w14:textId="12FF3493" w:rsidR="003C1F0D" w:rsidRPr="009127D2" w:rsidRDefault="008544BE" w:rsidP="009127D2">
      <w:pPr>
        <w:pStyle w:val="Nivel4"/>
        <w:ind w:left="840"/>
        <w:rPr>
          <w:rFonts w:ascii="Times New Roman" w:hAnsi="Times New Roman" w:cs="Times New Roman"/>
          <w:sz w:val="22"/>
          <w:szCs w:val="22"/>
        </w:rPr>
      </w:pPr>
      <w:bookmarkStart w:id="17" w:name="_Toc160180441"/>
      <w:r w:rsidRPr="008544BE">
        <w:rPr>
          <w:rFonts w:ascii="Times New Roman" w:hAnsi="Times New Roman" w:cs="Times New Roman"/>
          <w:sz w:val="22"/>
          <w:szCs w:val="22"/>
        </w:rPr>
        <w:t>A MARGEM DE PREFERÊNCIA</w:t>
      </w:r>
      <w:bookmarkEnd w:id="17"/>
      <w:r w:rsidRPr="008544BE">
        <w:rPr>
          <w:rFonts w:ascii="Times New Roman" w:hAnsi="Times New Roman" w:cs="Times New Roman"/>
          <w:sz w:val="22"/>
          <w:szCs w:val="22"/>
        </w:rPr>
        <w:t xml:space="preserve"> </w:t>
      </w:r>
      <w:r w:rsidR="00914022" w:rsidRPr="008544BE">
        <w:rPr>
          <w:rFonts w:ascii="Times New Roman" w:hAnsi="Times New Roman" w:cs="Times New Roman"/>
          <w:sz w:val="22"/>
          <w:szCs w:val="22"/>
        </w:rPr>
        <w:t>será aplicado</w:t>
      </w:r>
      <w:r w:rsidRPr="008544BE">
        <w:rPr>
          <w:rFonts w:ascii="Times New Roman" w:hAnsi="Times New Roman" w:cs="Times New Roman"/>
          <w:sz w:val="22"/>
          <w:szCs w:val="22"/>
        </w:rPr>
        <w:t xml:space="preserve"> </w:t>
      </w:r>
      <w:r>
        <w:rPr>
          <w:rFonts w:ascii="Times New Roman" w:hAnsi="Times New Roman" w:cs="Times New Roman"/>
          <w:sz w:val="22"/>
          <w:szCs w:val="22"/>
        </w:rPr>
        <w:t xml:space="preserve">a </w:t>
      </w:r>
      <w:r w:rsidR="003C4C86">
        <w:rPr>
          <w:rFonts w:ascii="Times New Roman" w:hAnsi="Times New Roman" w:cs="Times New Roman"/>
          <w:sz w:val="22"/>
          <w:szCs w:val="22"/>
        </w:rPr>
        <w:t>municipalidade</w:t>
      </w:r>
      <w:r w:rsidRPr="008544BE">
        <w:rPr>
          <w:rFonts w:ascii="Times New Roman" w:hAnsi="Times New Roman" w:cs="Times New Roman"/>
          <w:sz w:val="22"/>
          <w:szCs w:val="22"/>
        </w:rPr>
        <w:t xml:space="preserve">, </w:t>
      </w:r>
      <w:r>
        <w:rPr>
          <w:rFonts w:ascii="Times New Roman" w:hAnsi="Times New Roman" w:cs="Times New Roman"/>
          <w:sz w:val="22"/>
          <w:szCs w:val="22"/>
        </w:rPr>
        <w:t xml:space="preserve">a qual </w:t>
      </w:r>
      <w:r w:rsidRPr="008544BE">
        <w:rPr>
          <w:rFonts w:ascii="Times New Roman" w:hAnsi="Times New Roman" w:cs="Times New Roman"/>
          <w:sz w:val="22"/>
          <w:szCs w:val="22"/>
        </w:rPr>
        <w:t>permite que a empresa seja contratada até o limite de 10% (dez por cento) do melhor preço válido e desde que esteja dentro do limite da margem. As disposições sobre a margem de preferência constam no art. 26, II, da Lei nº 14.133/2021 e previstos no artigo no artigo 47 da lei Complementar Federal 123/2006.</w:t>
      </w:r>
    </w:p>
    <w:p w14:paraId="67741254" w14:textId="77777777" w:rsidR="003C1F0D" w:rsidRPr="00DA0937" w:rsidRDefault="005F74C4">
      <w:pPr>
        <w:pStyle w:val="Nivel01"/>
        <w:rPr>
          <w:rFonts w:ascii="Times New Roman" w:hAnsi="Times New Roman" w:cs="Times New Roman"/>
          <w:sz w:val="22"/>
          <w:szCs w:val="22"/>
        </w:rPr>
      </w:pPr>
      <w:bookmarkStart w:id="18" w:name="_Toc178162836"/>
      <w:r w:rsidRPr="00DA0937">
        <w:rPr>
          <w:rFonts w:ascii="Times New Roman" w:hAnsi="Times New Roman" w:cs="Times New Roman"/>
          <w:sz w:val="22"/>
          <w:szCs w:val="22"/>
        </w:rPr>
        <w:t>DA APRESENTAÇÃO DA PROPOSTA E DOS DOCUMENTOS DE HABILITAÇÃO</w:t>
      </w:r>
      <w:bookmarkEnd w:id="18"/>
    </w:p>
    <w:p w14:paraId="6AF01DB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Na presente licitação, a fase de habilitação sucederá as fases de apresentação de propostas e lances e de julgamento.</w:t>
      </w:r>
    </w:p>
    <w:p w14:paraId="18B109B1" w14:textId="77777777" w:rsidR="003C1F0D" w:rsidRPr="00DA0937" w:rsidRDefault="005F74C4">
      <w:pPr>
        <w:pStyle w:val="Nivel2"/>
        <w:rPr>
          <w:rFonts w:ascii="Times New Roman" w:hAnsi="Times New Roman" w:cs="Times New Roman"/>
          <w:sz w:val="22"/>
          <w:szCs w:val="22"/>
        </w:rPr>
      </w:pPr>
      <w:bookmarkStart w:id="19" w:name="_Ref113886867"/>
      <w:r w:rsidRPr="00DA0937">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ACD89DD" w14:textId="5651D516" w:rsidR="003C1F0D" w:rsidRPr="00DA0937" w:rsidRDefault="005F74C4">
      <w:pPr>
        <w:pStyle w:val="Nivel2"/>
        <w:rPr>
          <w:rFonts w:ascii="Times New Roman" w:hAnsi="Times New Roman" w:cs="Times New Roman"/>
          <w:sz w:val="22"/>
          <w:szCs w:val="22"/>
        </w:rPr>
      </w:pPr>
      <w:bookmarkStart w:id="20" w:name="_Ref113889589"/>
      <w:r w:rsidRPr="00DA0937">
        <w:rPr>
          <w:rFonts w:ascii="Times New Roman" w:hAnsi="Times New Roman" w:cs="Times New Roman"/>
          <w:sz w:val="22"/>
          <w:szCs w:val="22"/>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A0937">
        <w:rPr>
          <w:rFonts w:ascii="Times New Roman" w:hAnsi="Times New Roman" w:cs="Times New Roman"/>
          <w:sz w:val="22"/>
          <w:szCs w:val="22"/>
          <w:highlight w:val="yellow"/>
        </w:rPr>
        <w:fldChar w:fldCharType="begin"/>
      </w:r>
      <w:r w:rsidRPr="00DA0937">
        <w:rPr>
          <w:rFonts w:ascii="Times New Roman" w:hAnsi="Times New Roman" w:cs="Times New Roman"/>
          <w:sz w:val="22"/>
          <w:szCs w:val="22"/>
        </w:rPr>
        <w:instrText xml:space="preserve"> REF _Ref114663777 \r \h </w:instrText>
      </w:r>
      <w:r w:rsidRPr="00DA0937">
        <w:rPr>
          <w:rFonts w:ascii="Times New Roman" w:hAnsi="Times New Roman" w:cs="Times New Roman"/>
          <w:sz w:val="22"/>
          <w:szCs w:val="22"/>
          <w:highlight w:val="yellow"/>
        </w:rPr>
        <w:instrText xml:space="preserve"> \* MERGEFORMAT </w:instrText>
      </w:r>
      <w:r w:rsidRPr="00DA0937">
        <w:rPr>
          <w:rFonts w:ascii="Times New Roman" w:hAnsi="Times New Roman" w:cs="Times New Roman"/>
          <w:sz w:val="22"/>
          <w:szCs w:val="22"/>
          <w:highlight w:val="yellow"/>
        </w:rPr>
      </w:r>
      <w:r w:rsidRPr="00DA0937">
        <w:rPr>
          <w:rFonts w:ascii="Times New Roman" w:hAnsi="Times New Roman" w:cs="Times New Roman"/>
          <w:sz w:val="22"/>
          <w:szCs w:val="22"/>
          <w:highlight w:val="yellow"/>
        </w:rPr>
        <w:fldChar w:fldCharType="separate"/>
      </w:r>
      <w:r w:rsidR="005870FF">
        <w:rPr>
          <w:rFonts w:ascii="Times New Roman" w:hAnsi="Times New Roman" w:cs="Times New Roman"/>
          <w:sz w:val="22"/>
          <w:szCs w:val="22"/>
        </w:rPr>
        <w:t>8.9.2</w:t>
      </w:r>
      <w:r w:rsidRPr="00DA0937">
        <w:rPr>
          <w:rFonts w:ascii="Times New Roman" w:hAnsi="Times New Roman" w:cs="Times New Roman"/>
          <w:sz w:val="22"/>
          <w:szCs w:val="22"/>
          <w:highlight w:val="yellow"/>
        </w:rPr>
        <w:fldChar w:fldCharType="end"/>
      </w:r>
      <w:r w:rsidRPr="00DA0937">
        <w:rPr>
          <w:rFonts w:ascii="Times New Roman" w:hAnsi="Times New Roman" w:cs="Times New Roman"/>
          <w:sz w:val="22"/>
          <w:szCs w:val="22"/>
        </w:rPr>
        <w:t xml:space="preserve"> e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_Ref114663151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8.20.1</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deste Edital.</w:t>
      </w:r>
      <w:bookmarkEnd w:id="20"/>
    </w:p>
    <w:p w14:paraId="1A2ED6D4" w14:textId="77777777" w:rsidR="003C1F0D" w:rsidRPr="00DA0937" w:rsidRDefault="005F74C4">
      <w:pPr>
        <w:pStyle w:val="Nivel2"/>
        <w:rPr>
          <w:rFonts w:ascii="Times New Roman" w:hAnsi="Times New Roman" w:cs="Times New Roman"/>
          <w:sz w:val="22"/>
          <w:szCs w:val="22"/>
        </w:rPr>
      </w:pPr>
      <w:bookmarkStart w:id="21" w:name="_Ref113968921"/>
      <w:r w:rsidRPr="00DA0937">
        <w:rPr>
          <w:rFonts w:ascii="Times New Roman" w:hAnsi="Times New Roman" w:cs="Times New Roman"/>
          <w:sz w:val="22"/>
          <w:szCs w:val="22"/>
        </w:rPr>
        <w:t>No cadastramento da proposta inicial, o licitante declarará, em campo próprio do sistema, que:</w:t>
      </w:r>
      <w:bookmarkEnd w:id="21"/>
    </w:p>
    <w:p w14:paraId="11F439F1"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5F8B7F"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28" w:anchor="art7" w:history="1">
        <w:r w:rsidRPr="00DA0937">
          <w:rPr>
            <w:rStyle w:val="Hyperlink"/>
            <w:rFonts w:ascii="Times New Roman" w:hAnsi="Times New Roman" w:cs="Times New Roman"/>
            <w:sz w:val="22"/>
            <w:szCs w:val="22"/>
          </w:rPr>
          <w:t>artigo 7°, XXXIII, da Constituição</w:t>
        </w:r>
      </w:hyperlink>
      <w:r w:rsidRPr="00DA0937">
        <w:rPr>
          <w:rFonts w:ascii="Times New Roman" w:hAnsi="Times New Roman" w:cs="Times New Roman"/>
          <w:sz w:val="22"/>
          <w:szCs w:val="22"/>
        </w:rPr>
        <w:t>;</w:t>
      </w:r>
    </w:p>
    <w:p w14:paraId="297762C7"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não possui empregados executando trabalho degradante ou forçado, observando o disposto nos </w:t>
      </w:r>
      <w:hyperlink r:id="rId29" w:history="1">
        <w:r w:rsidRPr="00DA0937">
          <w:rPr>
            <w:rStyle w:val="Hyperlink"/>
            <w:rFonts w:ascii="Times New Roman" w:hAnsi="Times New Roman" w:cs="Times New Roman"/>
            <w:sz w:val="22"/>
            <w:szCs w:val="22"/>
          </w:rPr>
          <w:t>incisos III e IV do art. 1º e no inciso III do art. 5º da Constituição Federal</w:t>
        </w:r>
      </w:hyperlink>
      <w:r w:rsidRPr="00DA0937">
        <w:rPr>
          <w:rFonts w:ascii="Times New Roman" w:hAnsi="Times New Roman" w:cs="Times New Roman"/>
          <w:sz w:val="22"/>
          <w:szCs w:val="22"/>
        </w:rPr>
        <w:t>;</w:t>
      </w:r>
    </w:p>
    <w:p w14:paraId="6415256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1A48308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30" w:anchor="art16" w:history="1">
        <w:r w:rsidRPr="00DA0937">
          <w:rPr>
            <w:rStyle w:val="Hyperlink"/>
            <w:rFonts w:ascii="Times New Roman" w:hAnsi="Times New Roman" w:cs="Times New Roman"/>
            <w:sz w:val="22"/>
            <w:szCs w:val="22"/>
          </w:rPr>
          <w:t>artigo 16 da Lei nº 14.133, de 2021</w:t>
        </w:r>
      </w:hyperlink>
      <w:r w:rsidRPr="00DA0937">
        <w:rPr>
          <w:rFonts w:ascii="Times New Roman" w:hAnsi="Times New Roman" w:cs="Times New Roman"/>
          <w:sz w:val="22"/>
          <w:szCs w:val="22"/>
        </w:rPr>
        <w:t>.</w:t>
      </w:r>
    </w:p>
    <w:p w14:paraId="5E7AF559" w14:textId="77777777" w:rsidR="003C1F0D" w:rsidRPr="00DA0937" w:rsidRDefault="005F74C4">
      <w:pPr>
        <w:pStyle w:val="Nivel2"/>
        <w:rPr>
          <w:rFonts w:ascii="Times New Roman" w:hAnsi="Times New Roman" w:cs="Times New Roman"/>
          <w:sz w:val="22"/>
          <w:szCs w:val="22"/>
        </w:rPr>
      </w:pPr>
      <w:bookmarkStart w:id="22" w:name="_Ref117000019"/>
      <w:r w:rsidRPr="00DA0937">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31" w:anchor="art3" w:history="1">
        <w:r w:rsidRPr="00DA0937">
          <w:rPr>
            <w:rStyle w:val="Hyperlink"/>
            <w:rFonts w:ascii="Times New Roman" w:hAnsi="Times New Roman" w:cs="Times New Roman"/>
            <w:sz w:val="22"/>
            <w:szCs w:val="22"/>
          </w:rPr>
          <w:t>artigo 3° da Lei Complementar nº 123, de 2006</w:t>
        </w:r>
      </w:hyperlink>
      <w:r w:rsidRPr="00DA0937">
        <w:rPr>
          <w:rFonts w:ascii="Times New Roman" w:hAnsi="Times New Roman" w:cs="Times New Roman"/>
          <w:sz w:val="22"/>
          <w:szCs w:val="22"/>
        </w:rPr>
        <w:t xml:space="preserve">, estando apto a usufruir do tratamento favorecido estabelecido em seus </w:t>
      </w:r>
      <w:bookmarkEnd w:id="22"/>
      <w:r w:rsidRPr="00DA0937">
        <w:fldChar w:fldCharType="begin"/>
      </w:r>
      <w:r w:rsidRPr="00DA0937">
        <w:rPr>
          <w:rFonts w:ascii="Times New Roman" w:hAnsi="Times New Roman" w:cs="Times New Roman"/>
          <w:sz w:val="22"/>
          <w:szCs w:val="22"/>
        </w:rPr>
        <w:instrText>HYPERLINK "https://www.planalto.gov.br/ccivil_03/leis/lcp/lcp123.htm" \l "art42"</w:instrText>
      </w:r>
      <w:r w:rsidRPr="00DA0937">
        <w:fldChar w:fldCharType="separate"/>
      </w:r>
      <w:proofErr w:type="spellStart"/>
      <w:r w:rsidRPr="00DA0937">
        <w:rPr>
          <w:rStyle w:val="Hyperlink"/>
          <w:rFonts w:ascii="Times New Roman" w:hAnsi="Times New Roman" w:cs="Times New Roman"/>
          <w:sz w:val="22"/>
          <w:szCs w:val="22"/>
        </w:rPr>
        <w:t>arts</w:t>
      </w:r>
      <w:proofErr w:type="spellEnd"/>
      <w:r w:rsidRPr="00DA0937">
        <w:rPr>
          <w:rStyle w:val="Hyperlink"/>
          <w:rFonts w:ascii="Times New Roman" w:hAnsi="Times New Roman" w:cs="Times New Roman"/>
          <w:sz w:val="22"/>
          <w:szCs w:val="22"/>
        </w:rPr>
        <w:t>. 42 a 49</w:t>
      </w:r>
      <w:r w:rsidRPr="00DA0937">
        <w:rPr>
          <w:rStyle w:val="Hyperlink"/>
          <w:rFonts w:ascii="Times New Roman" w:hAnsi="Times New Roman" w:cs="Times New Roman"/>
          <w:sz w:val="22"/>
          <w:szCs w:val="22"/>
        </w:rPr>
        <w:fldChar w:fldCharType="end"/>
      </w:r>
      <w:r w:rsidRPr="00DA0937">
        <w:rPr>
          <w:rFonts w:ascii="Times New Roman" w:hAnsi="Times New Roman" w:cs="Times New Roman"/>
          <w:sz w:val="22"/>
          <w:szCs w:val="22"/>
        </w:rPr>
        <w:t xml:space="preserve">, observado o disposto nos </w:t>
      </w:r>
      <w:hyperlink r:id="rId32" w:anchor="art4§1" w:history="1">
        <w:r w:rsidRPr="00DA0937">
          <w:rPr>
            <w:rStyle w:val="Hyperlink"/>
            <w:rFonts w:ascii="Times New Roman" w:hAnsi="Times New Roman" w:cs="Times New Roman"/>
            <w:sz w:val="22"/>
            <w:szCs w:val="22"/>
          </w:rPr>
          <w:t>§§ 1º ao 3º do art. 4º, da Lei n.º 14.133, de 2021.</w:t>
        </w:r>
      </w:hyperlink>
    </w:p>
    <w:p w14:paraId="2E2341A8"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199A9A35"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33" w:history="1">
        <w:r w:rsidRPr="00DA0937">
          <w:rPr>
            <w:rStyle w:val="Hyperlink"/>
            <w:rFonts w:ascii="Times New Roman" w:hAnsi="Times New Roman" w:cs="Times New Roman"/>
            <w:sz w:val="22"/>
            <w:szCs w:val="22"/>
          </w:rPr>
          <w:t>Lei Complementar nº 123, de 2006</w:t>
        </w:r>
      </w:hyperlink>
      <w:r w:rsidRPr="00DA0937">
        <w:rPr>
          <w:rFonts w:ascii="Times New Roman" w:hAnsi="Times New Roman" w:cs="Times New Roman"/>
          <w:sz w:val="22"/>
          <w:szCs w:val="22"/>
        </w:rPr>
        <w:t>, mesmo que microempresa, empresa de pequeno porte ou sociedade cooperativa.</w:t>
      </w:r>
    </w:p>
    <w:p w14:paraId="5B1AA45E" w14:textId="0C14C6C1"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falsidade da declaração de que trata os itens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_Ref113968921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4.4</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ou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_Ref117000019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4.7</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sujeitará o licitante às sanções previstas na </w:t>
      </w:r>
      <w:hyperlink r:id="rId34" w:history="1">
        <w:r w:rsidRPr="00DA0937">
          <w:rPr>
            <w:rStyle w:val="Hyperlink"/>
            <w:rFonts w:ascii="Times New Roman" w:hAnsi="Times New Roman" w:cs="Times New Roman"/>
            <w:sz w:val="22"/>
            <w:szCs w:val="22"/>
          </w:rPr>
          <w:t>Lei nº 14.133, de 2021</w:t>
        </w:r>
      </w:hyperlink>
      <w:r w:rsidRPr="00DA0937">
        <w:rPr>
          <w:rFonts w:ascii="Times New Roman" w:hAnsi="Times New Roman" w:cs="Times New Roman"/>
          <w:sz w:val="22"/>
          <w:szCs w:val="22"/>
        </w:rPr>
        <w:t>, e neste Edital.</w:t>
      </w:r>
    </w:p>
    <w:p w14:paraId="28207E1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1913CC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BD64A2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Serão disponibilizados para acesso público os documentos que compõem a proposta dos licitantes convocados para apresentação de propostas, após a fase de envio de lances.</w:t>
      </w:r>
    </w:p>
    <w:p w14:paraId="26E7B787" w14:textId="77777777" w:rsidR="003C1F0D" w:rsidRPr="00DA0937" w:rsidRDefault="005F74C4">
      <w:pPr>
        <w:pStyle w:val="Nivel2"/>
        <w:rPr>
          <w:rFonts w:ascii="Times New Roman" w:hAnsi="Times New Roman" w:cs="Times New Roman"/>
          <w:sz w:val="22"/>
          <w:szCs w:val="22"/>
        </w:rPr>
      </w:pPr>
      <w:bookmarkStart w:id="23" w:name="_Ref116992247"/>
      <w:r w:rsidRPr="00DA0937">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3"/>
    </w:p>
    <w:p w14:paraId="2278709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018318D6"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os lances serão de envio automático pelo sistema, respeitado o valor final mínimo, caso estabelecido, e o intervalo de que trata o subitem acima.</w:t>
      </w:r>
    </w:p>
    <w:p w14:paraId="1D5C790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7F9BA641"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valor superior a lance já registrado pelo fornecedor no sistema, quando adotado o critério de julgamento por menor preço; e</w:t>
      </w:r>
    </w:p>
    <w:p w14:paraId="11461778"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48FF1E9A" w14:textId="338D6933"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valor final mínimo ou o percentual de desconto final máximo parametrizado na forma do item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_Ref116992247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4.12</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7E45C2C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54E150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14:paraId="2F8A5596" w14:textId="77777777" w:rsidR="003C1F0D" w:rsidRPr="00DA0937" w:rsidRDefault="005F74C4">
      <w:pPr>
        <w:pStyle w:val="Nivel01"/>
        <w:rPr>
          <w:rFonts w:ascii="Times New Roman" w:hAnsi="Times New Roman" w:cs="Times New Roman"/>
          <w:sz w:val="22"/>
          <w:szCs w:val="22"/>
        </w:rPr>
      </w:pPr>
      <w:bookmarkStart w:id="24" w:name="_Toc178162837"/>
      <w:r w:rsidRPr="00DA0937">
        <w:rPr>
          <w:rFonts w:ascii="Times New Roman" w:hAnsi="Times New Roman" w:cs="Times New Roman"/>
          <w:sz w:val="22"/>
          <w:szCs w:val="22"/>
        </w:rPr>
        <w:t>DO PREENCHIMENTO DA PROPOSTA</w:t>
      </w:r>
      <w:bookmarkEnd w:id="24"/>
    </w:p>
    <w:p w14:paraId="6902285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licitante deverá encaminhar proposta, exclusivamente por meio do sistema eletrônico, até a data e horário marcado no preâmbulo deste edital, no sítio </w:t>
      </w:r>
      <w:hyperlink r:id="rId35" w:history="1">
        <w:r w:rsidRPr="00DA0937">
          <w:rPr>
            <w:rFonts w:ascii="Times New Roman" w:hAnsi="Times New Roman" w:cs="Times New Roman"/>
            <w:sz w:val="22"/>
            <w:szCs w:val="22"/>
          </w:rPr>
          <w:t>www.licitanet.com.br</w:t>
        </w:r>
      </w:hyperlink>
      <w:r w:rsidRPr="00DA0937">
        <w:rPr>
          <w:rFonts w:ascii="Times New Roman" w:hAnsi="Times New Roman" w:cs="Times New Roman"/>
          <w:sz w:val="22"/>
          <w:szCs w:val="22"/>
        </w:rPr>
        <w:t>, quando então encerrar-se-á automaticamente a fase de recebimento de propostas;</w:t>
      </w:r>
    </w:p>
    <w:p w14:paraId="12D385E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57C59E8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licitante deverá declarar, em campo próprio do sistema eletrônico, que cumpre plenamente os requisitos de habilitação e que sua proposta está em conformidade com as exigências do Edital;</w:t>
      </w:r>
    </w:p>
    <w:p w14:paraId="535F7B2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1105814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A licitante enquadrada como microempresa ou empresa de pequeno porte deverá declarar, em campo próprio do Sistema, que atende aos requisitos do art. 3º da LC nº 123/2006, para fazer jus aos benefícios previstos nessa lei.</w:t>
      </w:r>
    </w:p>
    <w:p w14:paraId="1B3C89E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declaração falsa relativa ao cumprimento dos requisitos de habilitação, à conformidade da proposta ou ao enquadramento como microempresa ou empresa de pequeno porte sujeitará a licitante às sanções previstas neste Edital;</w:t>
      </w:r>
    </w:p>
    <w:p w14:paraId="337BECA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Proposta de Preços deverá ser formulada conforme modelo constante no ANEXO III e deverá observar o seguinte, sob pena de desclassificação, Os Arquivos digitais deverão ser também disponibilizados no formato de arquivo do tipo “.</w:t>
      </w:r>
      <w:proofErr w:type="spellStart"/>
      <w:proofErr w:type="gramStart"/>
      <w:r w:rsidRPr="00DA0937">
        <w:rPr>
          <w:rFonts w:ascii="Times New Roman" w:hAnsi="Times New Roman" w:cs="Times New Roman"/>
          <w:sz w:val="22"/>
          <w:szCs w:val="22"/>
        </w:rPr>
        <w:t>xls</w:t>
      </w:r>
      <w:proofErr w:type="spellEnd"/>
      <w:r w:rsidRPr="00DA0937">
        <w:rPr>
          <w:rFonts w:ascii="Times New Roman" w:hAnsi="Times New Roman" w:cs="Times New Roman"/>
          <w:sz w:val="22"/>
          <w:szCs w:val="22"/>
        </w:rPr>
        <w:t>”/</w:t>
      </w:r>
      <w:proofErr w:type="gramEnd"/>
      <w:r w:rsidRPr="00DA0937">
        <w:rPr>
          <w:rFonts w:ascii="Times New Roman" w:hAnsi="Times New Roman" w:cs="Times New Roman"/>
          <w:sz w:val="22"/>
          <w:szCs w:val="22"/>
        </w:rPr>
        <w:t>“.</w:t>
      </w:r>
      <w:proofErr w:type="spellStart"/>
      <w:r w:rsidRPr="00DA0937">
        <w:rPr>
          <w:rFonts w:ascii="Times New Roman" w:hAnsi="Times New Roman" w:cs="Times New Roman"/>
          <w:sz w:val="22"/>
          <w:szCs w:val="22"/>
        </w:rPr>
        <w:t>xlsx</w:t>
      </w:r>
      <w:proofErr w:type="spellEnd"/>
      <w:r w:rsidRPr="00DA0937">
        <w:rPr>
          <w:rFonts w:ascii="Times New Roman" w:hAnsi="Times New Roman" w:cs="Times New Roman"/>
          <w:sz w:val="22"/>
          <w:szCs w:val="22"/>
        </w:rPr>
        <w:t>” (Excel) ou “.</w:t>
      </w:r>
      <w:proofErr w:type="spellStart"/>
      <w:r w:rsidRPr="00DA0937">
        <w:rPr>
          <w:rFonts w:ascii="Times New Roman" w:hAnsi="Times New Roman" w:cs="Times New Roman"/>
          <w:sz w:val="22"/>
          <w:szCs w:val="22"/>
        </w:rPr>
        <w:t>ods</w:t>
      </w:r>
      <w:proofErr w:type="spellEnd"/>
      <w:r w:rsidRPr="00DA0937">
        <w:rPr>
          <w:rFonts w:ascii="Times New Roman" w:hAnsi="Times New Roman" w:cs="Times New Roman"/>
          <w:sz w:val="22"/>
          <w:szCs w:val="22"/>
        </w:rPr>
        <w:t>” (OpenOffice ou LibreOffice);</w:t>
      </w:r>
    </w:p>
    <w:p w14:paraId="3433BBEF"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Conter razão social da licitante, no do CNPJ/MF, endereço completo, telefone, para contato, no da conta corrente, agência e respectivo Banco e, se possível, endereço eletrônico (e-mail);</w:t>
      </w:r>
    </w:p>
    <w:p w14:paraId="3FBD88CE"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Número e descrição detalhada do objeto da presente licitação, em conformidade com as especificações constantes neste edital e seus anexos;</w:t>
      </w:r>
    </w:p>
    <w:p w14:paraId="65361D87"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prazo de eficácia da proposta, o qual não poderá ser inferior a 60 (sessenta) dias corridos, a contar da data de entrega da mesma;</w:t>
      </w:r>
    </w:p>
    <w:p w14:paraId="6817A3F3"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Apresentar uma única cotação, com preço do serviço, em moeda corrente nacional, expressos em algarismos, sem previsão inflacionária. Em caso de divergência entre os valores unitários e totais, serão considerados os primeiros;</w:t>
      </w:r>
    </w:p>
    <w:p w14:paraId="6DF98E4C"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O valor global da proposta não deverá ser superior ao limite estabelecido na planilha base da Prefeitura Municipal de Primavera do Leste - MT, bem como os valores unitários não poderão ser </w:t>
      </w:r>
      <w:proofErr w:type="gramStart"/>
      <w:r w:rsidRPr="00DA0937">
        <w:rPr>
          <w:rFonts w:ascii="Times New Roman" w:hAnsi="Times New Roman" w:cs="Times New Roman"/>
          <w:sz w:val="22"/>
          <w:szCs w:val="22"/>
        </w:rPr>
        <w:t>superior</w:t>
      </w:r>
      <w:proofErr w:type="gramEnd"/>
      <w:r w:rsidRPr="00DA0937">
        <w:rPr>
          <w:rFonts w:ascii="Times New Roman" w:hAnsi="Times New Roman" w:cs="Times New Roman"/>
          <w:sz w:val="22"/>
          <w:szCs w:val="22"/>
        </w:rPr>
        <w:t xml:space="preserve"> aos expostos na planilha desta municipalidade.</w:t>
      </w:r>
    </w:p>
    <w:p w14:paraId="19D4DE7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1667419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proposta deverá conter: Prazo de entrega dos serviços; Prazo de validade da proposta. Valor Global da proposta; Planilha Orçamentária com preços unitários e totais por item; e cronograma físico-financeiro;</w:t>
      </w:r>
    </w:p>
    <w:p w14:paraId="124C06D7" w14:textId="77777777" w:rsidR="003C1F0D" w:rsidRPr="00DA0937" w:rsidRDefault="005F74C4">
      <w:pPr>
        <w:pStyle w:val="Nivel3"/>
        <w:ind w:left="420"/>
        <w:rPr>
          <w:rFonts w:ascii="Times New Roman" w:hAnsi="Times New Roman" w:cs="Times New Roman"/>
          <w:sz w:val="22"/>
          <w:szCs w:val="22"/>
          <w:lang w:eastAsia="en-US"/>
        </w:rPr>
      </w:pPr>
      <w:r w:rsidRPr="00DA0937">
        <w:rPr>
          <w:rFonts w:ascii="Times New Roman" w:hAnsi="Times New Roman" w:cs="Times New Roman"/>
          <w:sz w:val="22"/>
          <w:szCs w:val="22"/>
        </w:rPr>
        <w:t>Os serviços deverão obedecer na íntegra os memoriais, caso fornecidos;</w:t>
      </w:r>
    </w:p>
    <w:p w14:paraId="09AF1670" w14:textId="77777777" w:rsidR="003C1F0D" w:rsidRPr="00DA0937" w:rsidRDefault="005F74C4">
      <w:pPr>
        <w:pStyle w:val="Nivel3"/>
        <w:ind w:left="420"/>
        <w:rPr>
          <w:rFonts w:ascii="Times New Roman" w:hAnsi="Times New Roman" w:cs="Times New Roman"/>
          <w:sz w:val="22"/>
          <w:szCs w:val="22"/>
          <w:lang w:eastAsia="en-US"/>
        </w:rPr>
      </w:pPr>
      <w:r w:rsidRPr="00DA0937">
        <w:rPr>
          <w:rFonts w:ascii="Times New Roman" w:hAnsi="Times New Roman" w:cs="Times New Roman"/>
          <w:sz w:val="22"/>
          <w:szCs w:val="22"/>
          <w:lang w:eastAsia="en-US"/>
        </w:rPr>
        <w:t>A Licitante deverá apresentar proposta com a opção de folha de pagamento desonerados ou não. Em caso de optante por desoneração da folha de pagamento, conforme a Lei 13.161/2015 apresentar ainda Declaração de optante por desoneração;</w:t>
      </w:r>
    </w:p>
    <w:p w14:paraId="1CFC803C" w14:textId="77777777" w:rsidR="003C1F0D" w:rsidRPr="00DA0937" w:rsidRDefault="005F74C4">
      <w:pPr>
        <w:pStyle w:val="Nivel3"/>
        <w:ind w:left="420"/>
        <w:rPr>
          <w:rFonts w:ascii="Times New Roman" w:hAnsi="Times New Roman" w:cs="Times New Roman"/>
          <w:sz w:val="22"/>
          <w:szCs w:val="22"/>
          <w:lang w:eastAsia="en-US"/>
        </w:rPr>
      </w:pPr>
      <w:r w:rsidRPr="00DA0937">
        <w:rPr>
          <w:rFonts w:ascii="Times New Roman" w:hAnsi="Times New Roman" w:cs="Times New Roman"/>
          <w:sz w:val="22"/>
          <w:szCs w:val="22"/>
          <w:lang w:eastAsia="en-US"/>
        </w:rPr>
        <w:t xml:space="preserve">A Composição do BDI deve atender o disposto no Acórdão nº 2622/2013- TCU e de acordo com a opção de encargos sociais escolhida, </w:t>
      </w:r>
      <w:r w:rsidRPr="00DA0937">
        <w:rPr>
          <w:rFonts w:ascii="Times New Roman" w:hAnsi="Times New Roman" w:cs="Times New Roman"/>
          <w:sz w:val="22"/>
          <w:szCs w:val="22"/>
        </w:rPr>
        <w:t>em valores nominais como também sob a forma percentual, com a indicação do Responsável Técnico e nº de Registro no Conselho competente em todas suas folhas;</w:t>
      </w:r>
    </w:p>
    <w:p w14:paraId="1DD04475" w14:textId="77777777" w:rsidR="003C1F0D" w:rsidRPr="00DA0937" w:rsidRDefault="005F74C4">
      <w:pPr>
        <w:pStyle w:val="Nivel3"/>
        <w:ind w:left="420"/>
        <w:rPr>
          <w:rFonts w:ascii="Times New Roman" w:hAnsi="Times New Roman" w:cs="Times New Roman"/>
          <w:sz w:val="22"/>
          <w:szCs w:val="22"/>
          <w:lang w:eastAsia="en-US"/>
        </w:rPr>
      </w:pPr>
      <w:r w:rsidRPr="00DA0937">
        <w:rPr>
          <w:rFonts w:ascii="Times New Roman" w:hAnsi="Times New Roman" w:cs="Times New Roman"/>
          <w:sz w:val="22"/>
          <w:szCs w:val="22"/>
          <w:lang w:eastAsia="en-US"/>
        </w:rPr>
        <w:t>Na Planilha de Orçamento deve constar o valor do BDI;</w:t>
      </w:r>
    </w:p>
    <w:p w14:paraId="59DEFAFE" w14:textId="77777777" w:rsidR="003C1F0D" w:rsidRPr="00DA0937" w:rsidRDefault="005F74C4">
      <w:pPr>
        <w:pStyle w:val="Nivel3"/>
        <w:ind w:left="420"/>
        <w:rPr>
          <w:rFonts w:ascii="Times New Roman" w:hAnsi="Times New Roman" w:cs="Times New Roman"/>
          <w:sz w:val="22"/>
          <w:szCs w:val="22"/>
          <w:lang w:eastAsia="en-US"/>
        </w:rPr>
      </w:pPr>
      <w:r w:rsidRPr="00DA0937">
        <w:rPr>
          <w:rFonts w:ascii="Times New Roman" w:hAnsi="Times New Roman" w:cs="Times New Roman"/>
          <w:sz w:val="22"/>
          <w:szCs w:val="22"/>
          <w:lang w:eastAsia="en-US"/>
        </w:rPr>
        <w:t xml:space="preserve"> Apresentar a composição do BDI, conforme o projeto básico.</w:t>
      </w:r>
    </w:p>
    <w:p w14:paraId="5A4FCED8" w14:textId="77777777" w:rsidR="003C1F0D" w:rsidRPr="00DA0937" w:rsidRDefault="005F74C4">
      <w:pPr>
        <w:pStyle w:val="Nivel3"/>
        <w:ind w:left="420"/>
        <w:rPr>
          <w:rFonts w:ascii="Times New Roman" w:hAnsi="Times New Roman" w:cs="Times New Roman"/>
          <w:sz w:val="22"/>
          <w:szCs w:val="22"/>
          <w:lang w:eastAsia="en-US"/>
        </w:rPr>
      </w:pPr>
      <w:r w:rsidRPr="00DA0937">
        <w:rPr>
          <w:rFonts w:ascii="Times New Roman" w:hAnsi="Times New Roman" w:cs="Times New Roman"/>
          <w:sz w:val="22"/>
          <w:szCs w:val="22"/>
          <w:lang w:eastAsia="en-US"/>
        </w:rPr>
        <w:lastRenderedPageBreak/>
        <w:t xml:space="preserve">Os custos relativos </w:t>
      </w:r>
      <w:proofErr w:type="gramStart"/>
      <w:r w:rsidRPr="00DA0937">
        <w:rPr>
          <w:rFonts w:ascii="Times New Roman" w:hAnsi="Times New Roman" w:cs="Times New Roman"/>
          <w:sz w:val="22"/>
          <w:szCs w:val="22"/>
          <w:lang w:eastAsia="en-US"/>
        </w:rPr>
        <w:t>a</w:t>
      </w:r>
      <w:proofErr w:type="gramEnd"/>
      <w:r w:rsidRPr="00DA0937">
        <w:rPr>
          <w:rFonts w:ascii="Times New Roman" w:hAnsi="Times New Roman" w:cs="Times New Roman"/>
          <w:sz w:val="22"/>
          <w:szCs w:val="22"/>
          <w:lang w:eastAsia="en-US"/>
        </w:rPr>
        <w:t xml:space="preserve">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2BF15E0"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As alíquotas de tributos cotadas pelo licitante não podem ser superiores aos limites estabelecidos na legislação tributária;</w:t>
      </w:r>
    </w:p>
    <w:p w14:paraId="37B7114F"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Os tributos considerados de natureza direta e </w:t>
      </w:r>
      <w:proofErr w:type="spellStart"/>
      <w:r w:rsidRPr="00DA0937">
        <w:rPr>
          <w:rFonts w:ascii="Times New Roman" w:hAnsi="Times New Roman" w:cs="Times New Roman"/>
          <w:sz w:val="22"/>
          <w:szCs w:val="22"/>
        </w:rPr>
        <w:t>personalística</w:t>
      </w:r>
      <w:proofErr w:type="spellEnd"/>
      <w:r w:rsidRPr="00DA0937">
        <w:rPr>
          <w:rFonts w:ascii="Times New Roman" w:hAnsi="Times New Roman" w:cs="Times New Roman"/>
          <w:sz w:val="22"/>
          <w:szCs w:val="22"/>
        </w:rPr>
        <w:t>, como o Imposto de Renda de Pessoa Jurídica - IRPJ e a Contribuição Sobre o Lucro Líquido - CSLL, não deverão ser incluídos no BDI, nos termos do art. 9º, II do Decreto 7.983, de 2013 (TCU, Súmula 254);</w:t>
      </w:r>
    </w:p>
    <w:p w14:paraId="051FE2DD"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334EDFA0"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73E5BE76"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4FC89DB1"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A Proposta, as Planilhas e o Cronograma deverão estar devidamente assinados pelo Responsável Técnico da licitante em todas as suas folhas;</w:t>
      </w:r>
    </w:p>
    <w:p w14:paraId="5E566DA2"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34B8D3FE"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Serão desclassificadas as propostas que não atenderem às especificações e exigências do presente Edital e seus Anexos ou que apresentem omissões, irregularidades ou defeitos capazes de dificultar o julgamento;</w:t>
      </w:r>
    </w:p>
    <w:p w14:paraId="31A97F95"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Erros no preenchimento da planilha não constituem motivo para a desclassificação da proposta. A planilha poderá ser ajustada pelo licitante, no prazo indicado pela Comissão, desde que não haja majoração do preço proposto;</w:t>
      </w:r>
    </w:p>
    <w:p w14:paraId="4E903578"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Após a apresentação da proposta, as licitantes não poderão alegar que o valor ofertado é inexequível ou de que a cotação está incorreta, bem como a licitante vencedora deverá prestar os serviços sem ônus adicionais;</w:t>
      </w:r>
    </w:p>
    <w:p w14:paraId="0D601B3B"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Nos casos em que a licitante se negar a prestar os serviços, esta ficará sujeita à aplicação de sanções administrativas previstas neste edital e na legislação aplicável;</w:t>
      </w:r>
    </w:p>
    <w:p w14:paraId="3B0169B8"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lastRenderedPageBreak/>
        <w:t>A apresentação da proposta implicará na plena aceitação, por parte da licitante, das condições estabelecidas neste Edital e seus Anexos;</w:t>
      </w:r>
    </w:p>
    <w:p w14:paraId="40419607"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2F2570BF"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O Presidente de Comissão considerará erros formais de somatórios e outros aspectos que beneficiem a Administração Pública e não impliquem nulidade do procedimento, como sendo exigências formais e consequentemente classificará a empresa;</w:t>
      </w:r>
    </w:p>
    <w:p w14:paraId="4A631FEF"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Independente de declaração expressa, a simples apresentação da proposta implica submissão a todas as condições estipuladas nesta licitação e seus anexos;</w:t>
      </w:r>
    </w:p>
    <w:p w14:paraId="57CCF7C7"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Se a proposta não estiver completa e correta ou contrariar qualquer dispositivo deste Edital e seus Anexos, o(a) Presidente de Comissão considerará a proponente desclassificada;</w:t>
      </w:r>
    </w:p>
    <w:p w14:paraId="6D4A72F8" w14:textId="77777777" w:rsidR="003C1F0D" w:rsidRPr="00DA0937" w:rsidRDefault="005F74C4">
      <w:pPr>
        <w:pStyle w:val="Nivel2"/>
        <w:rPr>
          <w:rStyle w:val="Manoel"/>
          <w:rFonts w:ascii="Times New Roman" w:hAnsi="Times New Roman" w:cs="Times New Roman"/>
          <w:color w:val="auto"/>
          <w:sz w:val="22"/>
          <w:szCs w:val="22"/>
        </w:rPr>
      </w:pPr>
      <w:r w:rsidRPr="00DA0937">
        <w:rPr>
          <w:rStyle w:val="Manoel"/>
          <w:rFonts w:ascii="Times New Roman" w:hAnsi="Times New Roman" w:cs="Times New Roman"/>
          <w:color w:val="auto"/>
          <w:sz w:val="22"/>
          <w:szCs w:val="22"/>
        </w:rPr>
        <w:t xml:space="preserve"> A sessão pública poderá ser suspensa, por prazo a ser definido na própria sessão, pelo Presidente da CPL. </w:t>
      </w:r>
    </w:p>
    <w:p w14:paraId="5C29809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As propostas ficarão disponíveis no sistema eletrônico:</w:t>
      </w:r>
    </w:p>
    <w:p w14:paraId="3F36FB4B"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Qualquer elemento que possa identificar a licitante importa desclassificação da proposta, sem prejuízo das sanções previstas nesse Edital;</w:t>
      </w:r>
    </w:p>
    <w:p w14:paraId="3B534F4D"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Até 30 (trinta) minutos antes do horário marcado para abertura da sessão, a licitante poderá retirar ou substituir a proposta anteriormente encaminhada.</w:t>
      </w:r>
    </w:p>
    <w:p w14:paraId="06161BC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licitante poderá oferecer lance inferior ao último por ele ofertado e registrado no sistema, e também lances cujos valores forem inferiores ao último lance que tenha sido anteriormente registrado na Plataforma Eletrônica;</w:t>
      </w:r>
    </w:p>
    <w:p w14:paraId="1933B2B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Não serão aceitos dois ou mais lances de mesmo valor, prevalecendo aquele que for recebido e registrado em primeiro lugar.</w:t>
      </w:r>
    </w:p>
    <w:p w14:paraId="6F5B52F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Durante o transcurso da sessão pública os participantes serão informados, em tempo real, do valor do menor lance registrado. O sistema não identificará o autor dos lances aos demais participantes.</w:t>
      </w:r>
    </w:p>
    <w:p w14:paraId="1D8ADB0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7302250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Quando a desconexão persistir por tempo superior a 10 (dez) minutos a sessão será suspensa e terá reinício somente após comunicação expressa aos operadores representantes dos participantes, através de mensagem eletrônica na caixa de mensagem (chat) ou e-mail divulgando data e hora da reabertura da sessão.</w:t>
      </w:r>
    </w:p>
    <w:p w14:paraId="3452D32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licitante será responsável por todas as transações que forem efetuadas em seu nome no Sistema Eletrônico, assumindo como firme e verdadeira sua proposta de preços e lances inseridos em sessão pública;</w:t>
      </w:r>
    </w:p>
    <w:p w14:paraId="687AA0A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4373318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licitante arcará integralmente com todos os custos de preparação e apresentação de sua proposta de preços, independente do resultado do procedimento licitatório;</w:t>
      </w:r>
    </w:p>
    <w:p w14:paraId="35405E6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0172D5D7"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2D82379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Todas as especificações do objeto contidas na proposta vinculam o licitante.</w:t>
      </w:r>
    </w:p>
    <w:p w14:paraId="779BE60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32D3E8F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69DA600" w14:textId="77777777" w:rsidR="003C1F0D" w:rsidRPr="00DA0937" w:rsidRDefault="005F74C4">
      <w:pPr>
        <w:pStyle w:val="Nivel2"/>
        <w:rPr>
          <w:rFonts w:ascii="Times New Roman" w:hAnsi="Times New Roman" w:cs="Times New Roman"/>
          <w:color w:val="auto"/>
          <w:sz w:val="22"/>
          <w:szCs w:val="22"/>
        </w:rPr>
      </w:pPr>
      <w:r w:rsidRPr="00DA0937">
        <w:rPr>
          <w:rFonts w:ascii="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w:t>
      </w:r>
      <w:r w:rsidRPr="00DA0937">
        <w:rPr>
          <w:rFonts w:ascii="Times New Roman" w:hAnsi="Times New Roman" w:cs="Times New Roman"/>
          <w:color w:val="auto"/>
          <w:sz w:val="22"/>
          <w:szCs w:val="22"/>
        </w:rPr>
        <w:t xml:space="preserve">meses. </w:t>
      </w:r>
    </w:p>
    <w:p w14:paraId="68F6060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4152CF1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Na presente licitação, a Microempresa e a Empresa de Pequeno Porte poderão se beneficiar do regime de tributação pelo Simples Nacional.</w:t>
      </w:r>
    </w:p>
    <w:p w14:paraId="20E002FF" w14:textId="4CBF66E9"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apresentação das propostas implica obrigatoriedade do cumprimento das disposições nelas contidas, em conformidade com o que dispõe 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CDFAF5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prazo de validade da proposta não será inferior </w:t>
      </w:r>
      <w:r w:rsidRPr="00DA0937">
        <w:rPr>
          <w:rFonts w:ascii="Times New Roman" w:hAnsi="Times New Roman" w:cs="Times New Roman"/>
          <w:color w:val="auto"/>
          <w:sz w:val="22"/>
          <w:szCs w:val="22"/>
        </w:rPr>
        <w:t xml:space="preserve">a </w:t>
      </w:r>
      <w:r w:rsidRPr="00DA0937">
        <w:rPr>
          <w:rFonts w:ascii="Times New Roman" w:hAnsi="Times New Roman" w:cs="Times New Roman"/>
          <w:b/>
          <w:bCs/>
          <w:color w:val="auto"/>
          <w:sz w:val="22"/>
          <w:szCs w:val="22"/>
        </w:rPr>
        <w:t>60 (sessenta)</w:t>
      </w:r>
      <w:r w:rsidRPr="00DA0937">
        <w:rPr>
          <w:rFonts w:ascii="Times New Roman" w:hAnsi="Times New Roman" w:cs="Times New Roman"/>
          <w:color w:val="auto"/>
          <w:sz w:val="22"/>
          <w:szCs w:val="22"/>
        </w:rPr>
        <w:t xml:space="preserve"> dias</w:t>
      </w:r>
      <w:r w:rsidRPr="00DA0937">
        <w:rPr>
          <w:rFonts w:ascii="Times New Roman" w:hAnsi="Times New Roman" w:cs="Times New Roman"/>
          <w:b/>
          <w:sz w:val="22"/>
          <w:szCs w:val="22"/>
        </w:rPr>
        <w:t>,</w:t>
      </w:r>
      <w:r w:rsidRPr="00DA0937">
        <w:rPr>
          <w:rFonts w:ascii="Times New Roman" w:hAnsi="Times New Roman" w:cs="Times New Roman"/>
          <w:sz w:val="22"/>
          <w:szCs w:val="22"/>
        </w:rPr>
        <w:t xml:space="preserve"> a contar da data de sua apresentação.</w:t>
      </w:r>
    </w:p>
    <w:p w14:paraId="3C56EAC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6D7ADC3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lastRenderedPageBreak/>
        <w:t>Caso o critério de julgamento seja o de maior desconto, o preço já decorrente da aplicação do desconto ofertado deverá respeitar os preços máximos previstos no item 4.9.</w:t>
      </w:r>
    </w:p>
    <w:p w14:paraId="1D601695"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 xml:space="preserve">O descumprimento das regras supramencionadas pela Administração por parte dos contratados pode ensejar a </w:t>
      </w:r>
      <w:r w:rsidRPr="00DA0937">
        <w:rPr>
          <w:rFonts w:ascii="Times New Roman" w:hAnsi="Times New Roman" w:cs="Times New Roman"/>
          <w:color w:val="000000" w:themeColor="text1"/>
          <w:sz w:val="22"/>
          <w:szCs w:val="22"/>
        </w:rPr>
        <w:t>responsabilização pelo</w:t>
      </w:r>
      <w:r w:rsidRPr="00DA0937">
        <w:rPr>
          <w:rFonts w:ascii="Times New Roman" w:hAnsi="Times New Roman" w:cs="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36" w:history="1">
        <w:r w:rsidRPr="00DA0937">
          <w:rPr>
            <w:rStyle w:val="Hyperlink"/>
            <w:rFonts w:ascii="Times New Roman" w:hAnsi="Times New Roman" w:cs="Times New Roman"/>
            <w:sz w:val="22"/>
            <w:szCs w:val="22"/>
          </w:rPr>
          <w:t>art. 71, inciso IX, da Constituição</w:t>
        </w:r>
      </w:hyperlink>
      <w:r w:rsidRPr="00DA0937">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0A4F26E0" w14:textId="77777777" w:rsidR="003C1F0D" w:rsidRPr="00DA0937" w:rsidRDefault="005F74C4">
      <w:pPr>
        <w:pStyle w:val="Nivel01"/>
        <w:rPr>
          <w:rFonts w:ascii="Times New Roman" w:hAnsi="Times New Roman" w:cs="Times New Roman"/>
          <w:sz w:val="22"/>
          <w:szCs w:val="22"/>
        </w:rPr>
      </w:pPr>
      <w:bookmarkStart w:id="25" w:name="_Toc178162838"/>
      <w:bookmarkStart w:id="26" w:name="_Hlk114646655"/>
      <w:r w:rsidRPr="00DA0937">
        <w:rPr>
          <w:rFonts w:ascii="Times New Roman" w:hAnsi="Times New Roman" w:cs="Times New Roman"/>
          <w:sz w:val="22"/>
          <w:szCs w:val="22"/>
        </w:rPr>
        <w:t>DA ABERTURA DA SESSÃO, CLASSIFICAÇÃO DAS PROPOSTAS E FORMULAÇÃO DE LANCES</w:t>
      </w:r>
      <w:bookmarkEnd w:id="25"/>
    </w:p>
    <w:p w14:paraId="1993239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abertura da presente licitação dar-se-á automaticamente em sessão pública, por </w:t>
      </w:r>
      <w:proofErr w:type="gramStart"/>
      <w:r w:rsidRPr="00DA0937">
        <w:rPr>
          <w:rFonts w:ascii="Times New Roman" w:hAnsi="Times New Roman" w:cs="Times New Roman"/>
          <w:sz w:val="22"/>
          <w:szCs w:val="22"/>
        </w:rPr>
        <w:t>meio  do</w:t>
      </w:r>
      <w:proofErr w:type="gramEnd"/>
      <w:r w:rsidRPr="00DA0937">
        <w:rPr>
          <w:rFonts w:ascii="Times New Roman" w:hAnsi="Times New Roman" w:cs="Times New Roman"/>
          <w:sz w:val="22"/>
          <w:szCs w:val="22"/>
        </w:rPr>
        <w:t xml:space="preserve"> sítio </w:t>
      </w:r>
      <w:hyperlink r:id="rId37" w:history="1">
        <w:r w:rsidRPr="00DA0937">
          <w:rPr>
            <w:rFonts w:ascii="Times New Roman" w:hAnsi="Times New Roman" w:cs="Times New Roman"/>
            <w:sz w:val="22"/>
            <w:szCs w:val="22"/>
          </w:rPr>
          <w:t>www.licitanet.com.br</w:t>
        </w:r>
      </w:hyperlink>
      <w:r w:rsidRPr="00DA0937">
        <w:rPr>
          <w:rFonts w:ascii="Times New Roman" w:hAnsi="Times New Roman" w:cs="Times New Roman"/>
          <w:sz w:val="22"/>
          <w:szCs w:val="22"/>
        </w:rPr>
        <w:t>, na data, horário e local indicados neste Edital.</w:t>
      </w:r>
    </w:p>
    <w:p w14:paraId="3CC80A0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licitantes poderão retirar ou substituir a proposta ou os documentos de habilitação, quando for o caso, anteriormente inseridos no sistema, até 30 (trinta) minutos antes da abertura da sessão pública.</w:t>
      </w:r>
    </w:p>
    <w:p w14:paraId="613589A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sistema disponibilizará campo próprio para troca de mensagens entre o Agente de Contratação/Comissão e os licitantes.</w:t>
      </w:r>
    </w:p>
    <w:p w14:paraId="5DEEC71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2C5803F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lance deverá ser ofertado pelo valor unitário.</w:t>
      </w:r>
    </w:p>
    <w:p w14:paraId="479CC8F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licitantes poderão oferecer lances sucessivos, observando o horário fixado para abertura da sessão e as regras estabelecidas no Edital.</w:t>
      </w:r>
    </w:p>
    <w:p w14:paraId="64D661FA" w14:textId="77777777" w:rsidR="003C1F0D" w:rsidRPr="00DA0937" w:rsidRDefault="005F74C4">
      <w:pPr>
        <w:pStyle w:val="Nivel2"/>
        <w:rPr>
          <w:rFonts w:ascii="Times New Roman" w:hAnsi="Times New Roman" w:cs="Times New Roman"/>
          <w:color w:val="auto"/>
          <w:sz w:val="22"/>
          <w:szCs w:val="22"/>
        </w:rPr>
      </w:pPr>
      <w:r w:rsidRPr="00DA0937">
        <w:rPr>
          <w:rFonts w:ascii="Times New Roman" w:hAnsi="Times New Roman" w:cs="Times New Roman"/>
          <w:color w:val="auto"/>
          <w:sz w:val="22"/>
          <w:szCs w:val="22"/>
        </w:rPr>
        <w:t xml:space="preserve">O licitante somente poderá oferecer lance de valor inferior ou percentual de desconto superior ao último por ele ofertado e registrado pelo sistema. </w:t>
      </w:r>
    </w:p>
    <w:p w14:paraId="0F79A12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intervalo mínimo de diferença de valores ou percentuais entre os lances, que incidirá tanto em relação aos lances intermediários quanto em relação à proposta que cobrir a melhor oferta deverá ser de R$ 0,01 (um centavo de Real).</w:t>
      </w:r>
    </w:p>
    <w:p w14:paraId="4827BC7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3775172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procedimento seguirá de acordo com o modo de disputa adotado.</w:t>
      </w:r>
    </w:p>
    <w:p w14:paraId="22057C9F" w14:textId="77777777" w:rsidR="003C1F0D" w:rsidRPr="00DA0937" w:rsidRDefault="005F74C4">
      <w:pPr>
        <w:pStyle w:val="Nivel2"/>
        <w:rPr>
          <w:rFonts w:ascii="Times New Roman" w:hAnsi="Times New Roman" w:cs="Times New Roman"/>
          <w:sz w:val="22"/>
          <w:szCs w:val="22"/>
        </w:rPr>
      </w:pPr>
      <w:bookmarkStart w:id="27" w:name="_Hlk113697759"/>
      <w:r w:rsidRPr="00DA0937">
        <w:rPr>
          <w:rFonts w:ascii="Times New Roman" w:hAnsi="Times New Roman" w:cs="Times New Roman"/>
          <w:sz w:val="22"/>
          <w:szCs w:val="22"/>
        </w:rPr>
        <w:t>Caso seja adotado para o envio de lances na licitação o modo de disputa “aberto”, os licitantes apresentarão lances públicos e sucessivos, com prorrogações.</w:t>
      </w:r>
    </w:p>
    <w:p w14:paraId="478AB09C" w14:textId="77777777" w:rsidR="003C1F0D" w:rsidRPr="00DA0937" w:rsidRDefault="005F74C4">
      <w:pPr>
        <w:pStyle w:val="Nivel3"/>
        <w:rPr>
          <w:rFonts w:ascii="Times New Roman" w:hAnsi="Times New Roman" w:cs="Times New Roman"/>
          <w:sz w:val="22"/>
          <w:szCs w:val="22"/>
        </w:rPr>
      </w:pPr>
      <w:bookmarkStart w:id="28" w:name="_Hlk113697816"/>
      <w:bookmarkEnd w:id="27"/>
      <w:r w:rsidRPr="00DA0937">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EA62A23"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37AB55E9"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430B9347"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2E1DD725"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Após o reinício previsto no item supra, os licitantes serão convocados para apresentar lances intermediários.</w:t>
      </w:r>
      <w:bookmarkStart w:id="29" w:name="_Hlk113631522"/>
      <w:bookmarkEnd w:id="28"/>
    </w:p>
    <w:bookmarkEnd w:id="29"/>
    <w:p w14:paraId="49D383C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Caso seja adotado para o envio de lances na licitação o modo de disputa “aberto e fechado”, os licitantes apresentarão lances públicos e sucessivos, com lance final e fechado.</w:t>
      </w:r>
    </w:p>
    <w:p w14:paraId="527435C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F3EDE44"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proofErr w:type="spellStart"/>
      <w:r w:rsidRPr="00DA0937">
        <w:rPr>
          <w:rFonts w:ascii="Times New Roman" w:hAnsi="Times New Roman" w:cs="Times New Roman"/>
          <w:sz w:val="22"/>
          <w:szCs w:val="22"/>
        </w:rPr>
        <w:t>superiores</w:t>
      </w:r>
      <w:proofErr w:type="spellEnd"/>
      <w:r w:rsidRPr="00DA0937">
        <w:rPr>
          <w:rFonts w:ascii="Times New Roman" w:hAnsi="Times New Roman" w:cs="Times New Roman"/>
          <w:sz w:val="22"/>
          <w:szCs w:val="22"/>
        </w:rPr>
        <w:t xml:space="preserve"> àquela possam ofertar um lance final e fechado em até cinco minutos, o qual será sigiloso até o encerramento deste prazo.</w:t>
      </w:r>
    </w:p>
    <w:p w14:paraId="39E1B689"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No procedimento de que trata o subitem supra, o licitante poderá optar por manter o seu último lance da etapa aberta, ou por ofertar melhor lance.</w:t>
      </w:r>
    </w:p>
    <w:p w14:paraId="23248BD3"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C14E043" w14:textId="77777777" w:rsidR="003C1F0D" w:rsidRPr="00DA0937" w:rsidRDefault="005F74C4">
      <w:pPr>
        <w:pStyle w:val="Nivel3"/>
        <w:rPr>
          <w:rFonts w:ascii="Times New Roman" w:hAnsi="Times New Roman" w:cs="Times New Roman"/>
          <w:sz w:val="22"/>
          <w:szCs w:val="22"/>
        </w:rPr>
      </w:pPr>
      <w:bookmarkStart w:id="30" w:name="_Hlk113698144"/>
      <w:r w:rsidRPr="00DA0937">
        <w:rPr>
          <w:rFonts w:ascii="Times New Roman" w:hAnsi="Times New Roman" w:cs="Times New Roman"/>
          <w:sz w:val="22"/>
          <w:szCs w:val="22"/>
        </w:rPr>
        <w:t>Após o término dos prazos estabelecidos nos itens anteriores, o sistema ordenará e divulgará os lances segundo a ordem crescente de valores.</w:t>
      </w:r>
    </w:p>
    <w:p w14:paraId="57EC5689" w14:textId="77777777" w:rsidR="003C1F0D" w:rsidRPr="00DA0937" w:rsidRDefault="005F74C4">
      <w:pPr>
        <w:pStyle w:val="Nivel2"/>
        <w:rPr>
          <w:rFonts w:ascii="Times New Roman" w:hAnsi="Times New Roman" w:cs="Times New Roman"/>
          <w:sz w:val="22"/>
          <w:szCs w:val="22"/>
        </w:rPr>
      </w:pPr>
      <w:bookmarkStart w:id="31" w:name="_Ref116973524"/>
      <w:bookmarkEnd w:id="30"/>
      <w:r w:rsidRPr="00DA0937">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20C0AAB3" w14:textId="341D9B33"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Não havendo pelo menos 3 (três) propostas nas condições definidas no item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_Ref116973524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6.13</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poderão os licitantes que apresentaram as três melhores propostas, consideradas as empatadas, oferecer novos lances sucessivos.</w:t>
      </w:r>
    </w:p>
    <w:p w14:paraId="1A616235"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501422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3C5497A8"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144AE3AC"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80CF695"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Após o reinício previsto no subitem supra, os licitantes serão convocados para apresentar lances intermediários.  </w:t>
      </w:r>
    </w:p>
    <w:p w14:paraId="445C755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Após o término dos prazos estabelecidos nos subitens anteriores, o sistema ordenará e divulgará os lances segundo a ordem crescente de valores.</w:t>
      </w:r>
    </w:p>
    <w:p w14:paraId="2A0E61D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Não serão aceitos dois ou mais lances de mesmo valor, prevalecendo aquele que for recebido e registrado em primeiro lugar. </w:t>
      </w:r>
    </w:p>
    <w:p w14:paraId="04CB9F9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12B71A3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No caso de desconexão com o Agente de Contratação/Comissão, no decorrer da etapa competitiva da licitação, o sistema eletrônico poderá permanecer acessível aos licitantes para a recepção dos lances. </w:t>
      </w:r>
    </w:p>
    <w:p w14:paraId="15754AB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4FC0BBD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Caso o licitante não apresente lances, concorrerá com o valor de sua proposta.</w:t>
      </w:r>
    </w:p>
    <w:p w14:paraId="2FF384D2" w14:textId="46E3632C"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Em relação a itens não exclusivos para participação de microempresas e empresas de pequeno porte, uma vez encerrada a etapa de lances</w:t>
      </w:r>
      <w:r w:rsidRPr="00DA0937">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8" w:anchor="art44" w:history="1">
        <w:proofErr w:type="spellStart"/>
        <w:r w:rsidRPr="00DA0937">
          <w:rPr>
            <w:rStyle w:val="Hyperlink"/>
            <w:rFonts w:ascii="Times New Roman" w:eastAsia="Zurich BT" w:hAnsi="Times New Roman" w:cs="Times New Roman"/>
            <w:sz w:val="22"/>
            <w:szCs w:val="22"/>
          </w:rPr>
          <w:t>arts</w:t>
        </w:r>
        <w:proofErr w:type="spellEnd"/>
        <w:r w:rsidRPr="00DA0937">
          <w:rPr>
            <w:rStyle w:val="Hyperlink"/>
            <w:rFonts w:ascii="Times New Roman" w:eastAsia="Zurich BT" w:hAnsi="Times New Roman" w:cs="Times New Roman"/>
            <w:sz w:val="22"/>
            <w:szCs w:val="22"/>
          </w:rPr>
          <w:t>. 44 e 45 da Lei Complementar nº 123, de 2006</w:t>
        </w:r>
      </w:hyperlink>
      <w:r w:rsidR="00692A0C" w:rsidRPr="00DA0937">
        <w:rPr>
          <w:rFonts w:ascii="Times New Roman" w:eastAsia="Zurich BT" w:hAnsi="Times New Roman" w:cs="Times New Roman"/>
          <w:sz w:val="22"/>
          <w:szCs w:val="22"/>
        </w:rPr>
        <w:t>.</w:t>
      </w:r>
    </w:p>
    <w:p w14:paraId="2C3B31F9"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Nessas condições, as propostas de </w:t>
      </w:r>
      <w:r w:rsidRPr="00DA0937">
        <w:rPr>
          <w:rFonts w:ascii="Times New Roman" w:eastAsia="Zurich BT" w:hAnsi="Times New Roman" w:cs="Times New Roman"/>
          <w:sz w:val="22"/>
          <w:szCs w:val="22"/>
        </w:rPr>
        <w:t xml:space="preserve">microempresas e empresas de pequeno porte </w:t>
      </w:r>
      <w:r w:rsidRPr="00DA0937">
        <w:rPr>
          <w:rFonts w:ascii="Times New Roman" w:hAnsi="Times New Roman" w:cs="Times New Roman"/>
          <w:sz w:val="22"/>
          <w:szCs w:val="22"/>
        </w:rPr>
        <w:t>que se encontrarem na faixa de até 10% (dez por cento) acima da melhor proposta ou melhor lance serão consideradas empatadas com a primeira colocada.</w:t>
      </w:r>
    </w:p>
    <w:p w14:paraId="75F8F472"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AC6B531"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lastRenderedPageBreak/>
        <w:t xml:space="preserve">Caso a </w:t>
      </w:r>
      <w:r w:rsidRPr="00DA0937">
        <w:rPr>
          <w:rFonts w:ascii="Times New Roman" w:eastAsia="Zurich BT" w:hAnsi="Times New Roman" w:cs="Times New Roman"/>
          <w:sz w:val="22"/>
          <w:szCs w:val="22"/>
        </w:rPr>
        <w:t>microempresa ou a empresa de pequeno porte</w:t>
      </w:r>
      <w:r w:rsidRPr="00DA0937">
        <w:rPr>
          <w:rFonts w:ascii="Times New Roman" w:hAnsi="Times New Roman" w:cs="Times New Roman"/>
          <w:sz w:val="22"/>
          <w:szCs w:val="22"/>
        </w:rPr>
        <w:t xml:space="preserve"> melhor classificada desista ou não se manifeste no prazo estabelecido, serão convocadas as demais licitantes </w:t>
      </w:r>
      <w:r w:rsidRPr="00DA0937">
        <w:rPr>
          <w:rFonts w:ascii="Times New Roman" w:eastAsia="Zurich BT" w:hAnsi="Times New Roman" w:cs="Times New Roman"/>
          <w:sz w:val="22"/>
          <w:szCs w:val="22"/>
        </w:rPr>
        <w:t>microempresa e empresa de pequeno porte</w:t>
      </w:r>
      <w:r w:rsidRPr="00DA0937">
        <w:rPr>
          <w:rFonts w:ascii="Times New Roman" w:hAnsi="Times New Roman" w:cs="Times New Roman"/>
          <w:sz w:val="22"/>
          <w:szCs w:val="22"/>
        </w:rPr>
        <w:t xml:space="preserve"> que se encontrem naquele intervalo de 10% (dez por cento), na ordem de classificação, para o exercício do mesmo direito, no prazo estabelecido no subitem anterior.</w:t>
      </w:r>
    </w:p>
    <w:p w14:paraId="64221BB3"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B8D8875" w14:textId="6733A795"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A fim de cumprir o disposto no artigo 3º da Lei Municipal 1.953 de 27/05/2021, a prioridade de contratação com a microempresas e empresas de </w:t>
      </w:r>
      <w:r w:rsidRPr="00DA0937">
        <w:rPr>
          <w:rFonts w:ascii="Times New Roman" w:hAnsi="Times New Roman" w:cs="Times New Roman"/>
          <w:sz w:val="22"/>
          <w:szCs w:val="22"/>
        </w:rPr>
        <w:tab/>
        <w:t xml:space="preserve">pequeno porte </w:t>
      </w:r>
      <w:r w:rsidR="0065345E">
        <w:rPr>
          <w:rFonts w:ascii="Times New Roman" w:hAnsi="Times New Roman" w:cs="Times New Roman"/>
          <w:sz w:val="22"/>
          <w:szCs w:val="22"/>
        </w:rPr>
        <w:t>sediadas na municipalidade de Primavera do Leste-MT</w:t>
      </w:r>
      <w:r w:rsidRPr="00DA0937">
        <w:rPr>
          <w:rFonts w:ascii="Times New Roman" w:hAnsi="Times New Roman" w:cs="Times New Roman"/>
          <w:sz w:val="22"/>
          <w:szCs w:val="22"/>
        </w:rPr>
        <w:t>,</w:t>
      </w:r>
      <w:r w:rsidRPr="00DA0937">
        <w:rPr>
          <w:rFonts w:ascii="Times New Roman" w:hAnsi="Times New Roman" w:cs="Times New Roman"/>
          <w:sz w:val="22"/>
          <w:szCs w:val="22"/>
        </w:rPr>
        <w:footnoteReference w:id="1"/>
      </w:r>
      <w:r w:rsidRPr="00DA0937">
        <w:rPr>
          <w:rFonts w:ascii="Times New Roman" w:hAnsi="Times New Roman" w:cs="Times New Roman"/>
          <w:sz w:val="22"/>
          <w:szCs w:val="22"/>
        </w:rPr>
        <w:t xml:space="preserve"> até o limite de 10% (dez por cento) do melhor preço válido, proporciona a esta a Margem de preferência, desde que esteja dentro do limite da margem do que aquela classificada. </w:t>
      </w:r>
    </w:p>
    <w:p w14:paraId="42C4B900"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0FFA16EF"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Havendo eventual empate entre propostas ou lances, o critério de desempate será aquele previsto no </w:t>
      </w:r>
      <w:hyperlink r:id="rId39" w:anchor="art60" w:history="1">
        <w:r w:rsidRPr="00DA0937">
          <w:rPr>
            <w:rStyle w:val="Hyperlink"/>
            <w:rFonts w:ascii="Times New Roman" w:eastAsia="Arial" w:hAnsi="Times New Roman" w:cs="Times New Roman"/>
            <w:sz w:val="22"/>
            <w:szCs w:val="22"/>
          </w:rPr>
          <w:t>art</w:t>
        </w:r>
        <w:r w:rsidRPr="00DA0937">
          <w:rPr>
            <w:rStyle w:val="Hyperlink"/>
            <w:rFonts w:ascii="Times New Roman" w:hAnsi="Times New Roman" w:cs="Times New Roman"/>
            <w:sz w:val="22"/>
            <w:szCs w:val="22"/>
          </w:rPr>
          <w:t>. 60 da Lei nº 14.133, de 2021</w:t>
        </w:r>
      </w:hyperlink>
      <w:r w:rsidRPr="00DA0937">
        <w:rPr>
          <w:rFonts w:ascii="Times New Roman" w:hAnsi="Times New Roman" w:cs="Times New Roman"/>
          <w:sz w:val="22"/>
          <w:szCs w:val="22"/>
        </w:rPr>
        <w:t>, nesta ordem:</w:t>
      </w:r>
    </w:p>
    <w:p w14:paraId="084E91D0" w14:textId="77777777" w:rsidR="003C1F0D" w:rsidRPr="00DA0937" w:rsidRDefault="005F74C4">
      <w:pPr>
        <w:pStyle w:val="Nivel4"/>
        <w:rPr>
          <w:rFonts w:ascii="Times New Roman" w:hAnsi="Times New Roman" w:cs="Times New Roman"/>
          <w:sz w:val="22"/>
          <w:szCs w:val="22"/>
        </w:rPr>
      </w:pPr>
      <w:r w:rsidRPr="00DA0937">
        <w:rPr>
          <w:rFonts w:ascii="Times New Roman" w:hAnsi="Times New Roman" w:cs="Times New Roman"/>
          <w:sz w:val="22"/>
          <w:szCs w:val="22"/>
        </w:rPr>
        <w:t>disputa final, hipótese em que os licitantes empatados poderão apresentar nova proposta em ato contínuo à classificação;</w:t>
      </w:r>
    </w:p>
    <w:p w14:paraId="493C9AE0" w14:textId="77777777" w:rsidR="003C1F0D" w:rsidRPr="00DA0937" w:rsidRDefault="005F74C4">
      <w:pPr>
        <w:pStyle w:val="Nivel4"/>
        <w:rPr>
          <w:rFonts w:ascii="Times New Roman" w:hAnsi="Times New Roman" w:cs="Times New Roman"/>
          <w:sz w:val="22"/>
          <w:szCs w:val="22"/>
        </w:rPr>
      </w:pPr>
      <w:r w:rsidRPr="00DA0937">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350E53B3" w14:textId="77777777" w:rsidR="003C1F0D" w:rsidRPr="00DA0937" w:rsidRDefault="005F74C4">
      <w:pPr>
        <w:pStyle w:val="Nivel4"/>
        <w:rPr>
          <w:rFonts w:ascii="Times New Roman" w:hAnsi="Times New Roman" w:cs="Times New Roman"/>
          <w:sz w:val="22"/>
          <w:szCs w:val="22"/>
        </w:rPr>
      </w:pPr>
      <w:r w:rsidRPr="00DA0937">
        <w:rPr>
          <w:rFonts w:ascii="Times New Roman" w:hAnsi="Times New Roman" w:cs="Times New Roman"/>
          <w:sz w:val="22"/>
          <w:szCs w:val="22"/>
        </w:rPr>
        <w:t>desenvolvimento pelo licitante de ações de equidade entre homens e mulheres no ambiente de trabalho, conforme regulamento;</w:t>
      </w:r>
    </w:p>
    <w:p w14:paraId="01ADC915" w14:textId="77777777" w:rsidR="003C1F0D" w:rsidRPr="00DA0937" w:rsidRDefault="005F74C4">
      <w:pPr>
        <w:pStyle w:val="Nivel4"/>
        <w:rPr>
          <w:rFonts w:ascii="Times New Roman" w:hAnsi="Times New Roman" w:cs="Times New Roman"/>
          <w:sz w:val="22"/>
          <w:szCs w:val="22"/>
        </w:rPr>
      </w:pPr>
      <w:r w:rsidRPr="00DA0937">
        <w:rPr>
          <w:rFonts w:ascii="Times New Roman" w:hAnsi="Times New Roman" w:cs="Times New Roman"/>
          <w:sz w:val="22"/>
          <w:szCs w:val="22"/>
        </w:rPr>
        <w:t>desenvolvimento pelo licitante de programa de integridade, conforme orientações dos órgãos de controle.</w:t>
      </w:r>
    </w:p>
    <w:p w14:paraId="0307CFF2" w14:textId="77777777" w:rsidR="003C1F0D" w:rsidRPr="00DA0937" w:rsidRDefault="005F74C4">
      <w:pPr>
        <w:pStyle w:val="Nivel3"/>
        <w:spacing w:beforeLines="120" w:before="288" w:afterLines="120" w:after="288" w:line="312" w:lineRule="auto"/>
        <w:ind w:left="0" w:firstLine="709"/>
        <w:rPr>
          <w:rFonts w:ascii="Times New Roman" w:hAnsi="Times New Roman" w:cs="Times New Roman"/>
          <w:sz w:val="22"/>
          <w:szCs w:val="22"/>
        </w:rPr>
      </w:pPr>
      <w:r w:rsidRPr="00DA0937">
        <w:rPr>
          <w:rFonts w:ascii="Times New Roman" w:hAnsi="Times New Roman" w:cs="Times New Roman"/>
          <w:sz w:val="22"/>
          <w:szCs w:val="22"/>
        </w:rPr>
        <w:t>Persistindo o empate, será assegurada preferência, sucessivamente, aos bens e serviços produzidos ou prestados por:</w:t>
      </w:r>
    </w:p>
    <w:p w14:paraId="5DC13BED" w14:textId="77777777" w:rsidR="003C1F0D" w:rsidRPr="00DA0937" w:rsidRDefault="005F74C4">
      <w:pPr>
        <w:pStyle w:val="Nivel4"/>
        <w:rPr>
          <w:rFonts w:ascii="Times New Roman" w:hAnsi="Times New Roman" w:cs="Times New Roman"/>
          <w:sz w:val="22"/>
          <w:szCs w:val="22"/>
        </w:rPr>
      </w:pPr>
      <w:bookmarkStart w:id="32" w:name="art60§1i"/>
      <w:bookmarkEnd w:id="32"/>
      <w:r w:rsidRPr="00DA0937">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24C8BC" w14:textId="77777777" w:rsidR="003C1F0D" w:rsidRPr="00DA0937" w:rsidRDefault="005F74C4">
      <w:pPr>
        <w:pStyle w:val="Nivel4"/>
        <w:rPr>
          <w:rFonts w:ascii="Times New Roman" w:hAnsi="Times New Roman" w:cs="Times New Roman"/>
          <w:sz w:val="22"/>
          <w:szCs w:val="22"/>
        </w:rPr>
      </w:pPr>
      <w:bookmarkStart w:id="33" w:name="art60§1ii"/>
      <w:bookmarkEnd w:id="33"/>
      <w:r w:rsidRPr="00DA0937">
        <w:rPr>
          <w:rFonts w:ascii="Times New Roman" w:hAnsi="Times New Roman" w:cs="Times New Roman"/>
          <w:sz w:val="22"/>
          <w:szCs w:val="22"/>
        </w:rPr>
        <w:t>empresas brasileiras;</w:t>
      </w:r>
    </w:p>
    <w:p w14:paraId="7335BE18" w14:textId="77777777" w:rsidR="003C1F0D" w:rsidRPr="00DA0937" w:rsidRDefault="005F74C4">
      <w:pPr>
        <w:pStyle w:val="Nivel4"/>
        <w:rPr>
          <w:rFonts w:ascii="Times New Roman" w:hAnsi="Times New Roman" w:cs="Times New Roman"/>
          <w:sz w:val="22"/>
          <w:szCs w:val="22"/>
        </w:rPr>
      </w:pPr>
      <w:bookmarkStart w:id="34" w:name="art60§1iii"/>
      <w:bookmarkEnd w:id="34"/>
      <w:r w:rsidRPr="00DA0937">
        <w:rPr>
          <w:rFonts w:ascii="Times New Roman" w:hAnsi="Times New Roman" w:cs="Times New Roman"/>
          <w:sz w:val="22"/>
          <w:szCs w:val="22"/>
        </w:rPr>
        <w:lastRenderedPageBreak/>
        <w:t>empresas que invistam em pesquisa e no desenvolvimento de tecnologia no País;</w:t>
      </w:r>
    </w:p>
    <w:p w14:paraId="6FCA8AD6" w14:textId="77777777" w:rsidR="003C1F0D" w:rsidRPr="00DA0937" w:rsidRDefault="005F74C4">
      <w:pPr>
        <w:pStyle w:val="Nivel4"/>
        <w:rPr>
          <w:rFonts w:ascii="Times New Roman" w:hAnsi="Times New Roman" w:cs="Times New Roman"/>
          <w:sz w:val="22"/>
          <w:szCs w:val="22"/>
        </w:rPr>
      </w:pPr>
      <w:bookmarkStart w:id="35" w:name="art60§1iv"/>
      <w:bookmarkEnd w:id="35"/>
      <w:r w:rsidRPr="00DA0937">
        <w:rPr>
          <w:rFonts w:ascii="Times New Roman" w:hAnsi="Times New Roman" w:cs="Times New Roman"/>
          <w:sz w:val="22"/>
          <w:szCs w:val="22"/>
        </w:rPr>
        <w:t>empresas que comprovem a prática de mitigação, nos termos da </w:t>
      </w:r>
      <w:hyperlink r:id="rId40" w:anchor=":~:text=LEI%20N%C2%BA%2012.187%2C%20DE%2029%20DE%20DEZEMBRO%20DE%202009.&amp;text=Institui%20a%20Pol%C3%ADtica%20Nacional%20sobre,PNMC%20e%20d%C3%A1%20outras%20provid%C3%AAncias." w:history="1">
        <w:r w:rsidRPr="00DA0937">
          <w:rPr>
            <w:rStyle w:val="Hyperlink"/>
            <w:rFonts w:ascii="Times New Roman" w:hAnsi="Times New Roman" w:cs="Times New Roman"/>
            <w:sz w:val="22"/>
            <w:szCs w:val="22"/>
          </w:rPr>
          <w:t>Lei nº 12.187, de 29 de dezembro de 2009</w:t>
        </w:r>
      </w:hyperlink>
      <w:r w:rsidRPr="00DA0937">
        <w:rPr>
          <w:rFonts w:ascii="Times New Roman" w:hAnsi="Times New Roman" w:cs="Times New Roman"/>
          <w:sz w:val="22"/>
          <w:szCs w:val="22"/>
        </w:rPr>
        <w:t>.</w:t>
      </w:r>
    </w:p>
    <w:p w14:paraId="483D382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6F9F956A"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83409A1" w14:textId="77777777" w:rsidR="003C1F0D" w:rsidRPr="00DA0937" w:rsidRDefault="005F74C4">
      <w:pPr>
        <w:pStyle w:val="Nivel3"/>
        <w:rPr>
          <w:rFonts w:ascii="Times New Roman" w:eastAsia="Times New Roman" w:hAnsi="Times New Roman" w:cs="Times New Roman"/>
          <w:sz w:val="22"/>
          <w:szCs w:val="22"/>
        </w:rPr>
      </w:pPr>
      <w:r w:rsidRPr="00DA0937">
        <w:rPr>
          <w:rFonts w:ascii="Times New Roman" w:eastAsia="Times New Roman" w:hAnsi="Times New Roman" w:cs="Times New Roman"/>
          <w:sz w:val="22"/>
          <w:szCs w:val="22"/>
        </w:rPr>
        <w:t xml:space="preserve">A </w:t>
      </w:r>
      <w:r w:rsidRPr="00DA0937">
        <w:rPr>
          <w:rFonts w:ascii="Times New Roman" w:hAnsi="Times New Roman" w:cs="Times New Roman"/>
          <w:sz w:val="22"/>
          <w:szCs w:val="22"/>
        </w:rPr>
        <w:t>negociação será realizada por meio do sistema, podendo ser acompanhada pelos demais licitantes.</w:t>
      </w:r>
    </w:p>
    <w:p w14:paraId="5F6244B8"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 resultado da negociação será divulgado a todos os licitantes e anexado aos autos do processo licitatório.</w:t>
      </w:r>
    </w:p>
    <w:p w14:paraId="57F341E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O Agente de Contratação/Comissão solicitará ao licitante mais bem classificado que, no prazo </w:t>
      </w:r>
      <w:r w:rsidRPr="00DA0937">
        <w:rPr>
          <w:rFonts w:ascii="Times New Roman" w:hAnsi="Times New Roman" w:cs="Times New Roman"/>
          <w:color w:val="auto"/>
          <w:sz w:val="22"/>
          <w:szCs w:val="22"/>
        </w:rPr>
        <w:t xml:space="preserve">de 2 (duas) horas, envie </w:t>
      </w:r>
      <w:r w:rsidRPr="00DA0937">
        <w:rPr>
          <w:rFonts w:ascii="Times New Roman" w:hAnsi="Times New Roman" w:cs="Times New Roman"/>
          <w:sz w:val="22"/>
          <w:szCs w:val="22"/>
        </w:rPr>
        <w:t>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2A3311F5" w14:textId="77777777" w:rsidR="003C1F0D" w:rsidRPr="00DA0937" w:rsidRDefault="005F74C4">
      <w:pPr>
        <w:pStyle w:val="Nivel3"/>
        <w:rPr>
          <w:rFonts w:ascii="Times New Roman" w:hAnsi="Times New Roman" w:cs="Times New Roman"/>
          <w:iCs/>
          <w:sz w:val="22"/>
          <w:szCs w:val="22"/>
        </w:rPr>
      </w:pPr>
      <w:r w:rsidRPr="00DA0937">
        <w:rPr>
          <w:rFonts w:ascii="Times New Roman" w:hAnsi="Times New Roman" w:cs="Times New Roman"/>
          <w:sz w:val="22"/>
          <w:szCs w:val="22"/>
        </w:rPr>
        <w:t>É facultado ao Agente de Contratação/Comissão prorrogar o prazo estabelecido, a partir de solicitação fundamentada feita no chat pelo licitante, antes de findo o prazo.</w:t>
      </w:r>
    </w:p>
    <w:p w14:paraId="0444A6D8"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Após a negociação do preço, o Agente de Contratação/Comissão iniciará a fase de aceitação e julgamento da proposta.</w:t>
      </w:r>
      <w:bookmarkEnd w:id="26"/>
    </w:p>
    <w:p w14:paraId="58C160D8" w14:textId="77777777" w:rsidR="003C1F0D" w:rsidRPr="00DA0937" w:rsidRDefault="005F74C4">
      <w:pPr>
        <w:pStyle w:val="Nivel01"/>
        <w:rPr>
          <w:rFonts w:ascii="Times New Roman" w:hAnsi="Times New Roman" w:cs="Times New Roman"/>
          <w:sz w:val="22"/>
          <w:szCs w:val="22"/>
        </w:rPr>
      </w:pPr>
      <w:bookmarkStart w:id="37" w:name="_Toc178162839"/>
      <w:bookmarkStart w:id="38" w:name="_Hlk82473550"/>
      <w:r w:rsidRPr="00DA0937">
        <w:rPr>
          <w:rFonts w:ascii="Times New Roman" w:hAnsi="Times New Roman" w:cs="Times New Roman"/>
          <w:sz w:val="22"/>
          <w:szCs w:val="22"/>
        </w:rPr>
        <w:t>DA FASE DE JULGAMENTO</w:t>
      </w:r>
      <w:bookmarkEnd w:id="37"/>
    </w:p>
    <w:p w14:paraId="0DAD170A" w14:textId="4608B3B1" w:rsidR="003C1F0D" w:rsidRPr="00DA0937" w:rsidRDefault="005F74C4">
      <w:pPr>
        <w:pStyle w:val="Nivel2"/>
        <w:rPr>
          <w:rFonts w:ascii="Times New Roman" w:hAnsi="Times New Roman" w:cs="Times New Roman"/>
          <w:b/>
          <w:bCs/>
          <w:sz w:val="22"/>
          <w:szCs w:val="22"/>
          <w:lang w:eastAsia="ar-SA"/>
        </w:rPr>
      </w:pPr>
      <w:bookmarkStart w:id="39" w:name="_Ref117019424"/>
      <w:r w:rsidRPr="00DA0937">
        <w:rPr>
          <w:rFonts w:ascii="Times New Roman" w:hAnsi="Times New Roman" w:cs="Times New Roman"/>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41" w:anchor="art14" w:history="1">
        <w:r w:rsidRPr="00DA0937">
          <w:rPr>
            <w:rStyle w:val="Hyperlink"/>
            <w:rFonts w:ascii="Times New Roman" w:hAnsi="Times New Roman" w:cs="Times New Roman"/>
            <w:sz w:val="22"/>
            <w:szCs w:val="22"/>
          </w:rPr>
          <w:t>art. 14 da Lei nº 14.133/2021</w:t>
        </w:r>
      </w:hyperlink>
      <w:r w:rsidRPr="00DA0937">
        <w:rPr>
          <w:rFonts w:ascii="Times New Roman" w:hAnsi="Times New Roman" w:cs="Times New Roman"/>
          <w:sz w:val="22"/>
          <w:szCs w:val="22"/>
        </w:rPr>
        <w:t xml:space="preserve">, legislação correlata e no item </w:t>
      </w:r>
      <w:r w:rsidRPr="00DA0937">
        <w:rPr>
          <w:rFonts w:ascii="Times New Roman" w:hAnsi="Times New Roman" w:cs="Times New Roman"/>
          <w:sz w:val="22"/>
          <w:szCs w:val="22"/>
        </w:rPr>
        <w:fldChar w:fldCharType="begin"/>
      </w:r>
      <w:r w:rsidRPr="00DA0937">
        <w:rPr>
          <w:rFonts w:ascii="Times New Roman" w:hAnsi="Times New Roman" w:cs="Times New Roman"/>
          <w:sz w:val="22"/>
          <w:szCs w:val="22"/>
        </w:rPr>
        <w:instrText xml:space="preserve"> REF _Ref117000692 \r \h  \* MERGEFORMAT </w:instrText>
      </w:r>
      <w:r w:rsidRPr="00DA0937">
        <w:rPr>
          <w:rFonts w:ascii="Times New Roman" w:hAnsi="Times New Roman" w:cs="Times New Roman"/>
          <w:sz w:val="22"/>
          <w:szCs w:val="22"/>
        </w:rPr>
      </w:r>
      <w:r w:rsidRPr="00DA0937">
        <w:rPr>
          <w:rFonts w:ascii="Times New Roman" w:hAnsi="Times New Roman" w:cs="Times New Roman"/>
          <w:sz w:val="22"/>
          <w:szCs w:val="22"/>
        </w:rPr>
        <w:fldChar w:fldCharType="separate"/>
      </w:r>
      <w:r w:rsidR="005870FF">
        <w:rPr>
          <w:rFonts w:ascii="Times New Roman" w:hAnsi="Times New Roman" w:cs="Times New Roman"/>
          <w:sz w:val="22"/>
          <w:szCs w:val="22"/>
        </w:rPr>
        <w:t>2.7</w:t>
      </w:r>
      <w:r w:rsidRPr="00DA0937">
        <w:rPr>
          <w:rFonts w:ascii="Times New Roman" w:hAnsi="Times New Roman" w:cs="Times New Roman"/>
          <w:sz w:val="22"/>
          <w:szCs w:val="22"/>
        </w:rPr>
        <w:fldChar w:fldCharType="end"/>
      </w:r>
      <w:r w:rsidRPr="00DA0937">
        <w:rPr>
          <w:rFonts w:ascii="Times New Roman" w:hAnsi="Times New Roman" w:cs="Times New Roman"/>
          <w:sz w:val="22"/>
          <w:szCs w:val="22"/>
        </w:rPr>
        <w:t xml:space="preserve"> do edital, </w:t>
      </w:r>
      <w:bookmarkEnd w:id="39"/>
      <w:r w:rsidRPr="00DA0937">
        <w:rPr>
          <w:rFonts w:ascii="Times New Roman" w:hAnsi="Times New Roman" w:cs="Times New Roman"/>
          <w:color w:val="auto"/>
          <w:sz w:val="22"/>
          <w:szCs w:val="22"/>
          <w:lang w:eastAsia="ar-SA"/>
        </w:rPr>
        <w:t>especialmente quanto à existência de sanção que impeça a participação no certame ou a futura contratação,</w:t>
      </w:r>
      <w:r w:rsidRPr="00DA0937">
        <w:rPr>
          <w:rFonts w:ascii="Times New Roman" w:hAnsi="Times New Roman" w:cs="Times New Roman"/>
          <w:sz w:val="22"/>
          <w:szCs w:val="22"/>
          <w:lang w:eastAsia="ar-SA"/>
        </w:rPr>
        <w:t xml:space="preserve"> mediante a consulta aos seguintes cadastros:</w:t>
      </w:r>
    </w:p>
    <w:p w14:paraId="44598292" w14:textId="77777777" w:rsidR="003C1F0D" w:rsidRPr="00DA0937" w:rsidRDefault="005F74C4">
      <w:pPr>
        <w:pStyle w:val="Nivel3"/>
        <w:rPr>
          <w:rFonts w:ascii="Times New Roman" w:hAnsi="Times New Roman" w:cs="Times New Roman"/>
          <w:sz w:val="22"/>
          <w:szCs w:val="22"/>
          <w:lang w:eastAsia="ar-SA"/>
        </w:rPr>
      </w:pPr>
      <w:r w:rsidRPr="00DA0937">
        <w:rPr>
          <w:rFonts w:ascii="Times New Roman" w:hAnsi="Times New Roman" w:cs="Times New Roman"/>
          <w:sz w:val="22"/>
          <w:szCs w:val="22"/>
          <w:lang w:eastAsia="ar-SA"/>
        </w:rPr>
        <w:t xml:space="preserve">SICAF;  </w:t>
      </w:r>
    </w:p>
    <w:p w14:paraId="38F2EDC3" w14:textId="77777777" w:rsidR="003C1F0D" w:rsidRPr="00DA0937" w:rsidRDefault="005F74C4">
      <w:pPr>
        <w:pStyle w:val="Nivel3"/>
        <w:rPr>
          <w:rFonts w:ascii="Times New Roman" w:hAnsi="Times New Roman" w:cs="Times New Roman"/>
          <w:sz w:val="22"/>
          <w:szCs w:val="22"/>
          <w:lang w:eastAsia="ar-SA"/>
        </w:rPr>
      </w:pPr>
      <w:r w:rsidRPr="00DA0937">
        <w:rPr>
          <w:rFonts w:ascii="Times New Roman" w:hAnsi="Times New Roman" w:cs="Times New Roman"/>
          <w:sz w:val="22"/>
          <w:szCs w:val="22"/>
          <w:lang w:eastAsia="ar-SA"/>
        </w:rPr>
        <w:t>Cadastro Nacional de Empresas Inidôneas e Suspensas - CEIS, mantido pela Controladoria-Geral da União (</w:t>
      </w:r>
      <w:hyperlink r:id="rId42" w:history="1">
        <w:r w:rsidRPr="00DA0937">
          <w:rPr>
            <w:rStyle w:val="Hyperlink"/>
            <w:rFonts w:ascii="Times New Roman" w:hAnsi="Times New Roman" w:cs="Times New Roman"/>
            <w:sz w:val="22"/>
            <w:szCs w:val="22"/>
            <w:lang w:eastAsia="ar-SA"/>
          </w:rPr>
          <w:t>https://www.portaltransparencia.gov.br/sancoes/ceis</w:t>
        </w:r>
      </w:hyperlink>
      <w:r w:rsidRPr="00DA0937">
        <w:rPr>
          <w:rFonts w:ascii="Times New Roman" w:hAnsi="Times New Roman" w:cs="Times New Roman"/>
          <w:sz w:val="22"/>
          <w:szCs w:val="22"/>
          <w:lang w:eastAsia="ar-SA"/>
        </w:rPr>
        <w:t xml:space="preserve">); e </w:t>
      </w:r>
    </w:p>
    <w:p w14:paraId="5A9819B2" w14:textId="77777777" w:rsidR="003C1F0D" w:rsidRPr="00DA0937" w:rsidRDefault="005F74C4">
      <w:pPr>
        <w:pStyle w:val="Nivel3"/>
        <w:rPr>
          <w:rFonts w:ascii="Times New Roman" w:hAnsi="Times New Roman" w:cs="Times New Roman"/>
          <w:sz w:val="22"/>
          <w:szCs w:val="22"/>
          <w:lang w:eastAsia="ar-SA"/>
        </w:rPr>
      </w:pPr>
      <w:r w:rsidRPr="00DA0937">
        <w:rPr>
          <w:rFonts w:ascii="Times New Roman" w:hAnsi="Times New Roman" w:cs="Times New Roman"/>
          <w:sz w:val="22"/>
          <w:szCs w:val="22"/>
          <w:lang w:eastAsia="ar-SA"/>
        </w:rPr>
        <w:t>Cadastro Nacional de Empresas Punidas – CNEP, mantido pela Controladoria-Geral da União (</w:t>
      </w:r>
      <w:hyperlink r:id="rId43" w:history="1">
        <w:r w:rsidRPr="00DA0937">
          <w:rPr>
            <w:rStyle w:val="Hyperlink"/>
            <w:rFonts w:ascii="Times New Roman" w:hAnsi="Times New Roman" w:cs="Times New Roman"/>
            <w:sz w:val="22"/>
            <w:szCs w:val="22"/>
            <w:lang w:eastAsia="ar-SA"/>
          </w:rPr>
          <w:t>https://www.portaltransparencia.gov.br/sancoes/cnep</w:t>
        </w:r>
      </w:hyperlink>
      <w:r w:rsidRPr="00DA0937">
        <w:rPr>
          <w:rFonts w:ascii="Times New Roman" w:hAnsi="Times New Roman" w:cs="Times New Roman"/>
          <w:sz w:val="22"/>
          <w:szCs w:val="22"/>
          <w:lang w:eastAsia="ar-SA"/>
        </w:rPr>
        <w:t>).</w:t>
      </w:r>
    </w:p>
    <w:p w14:paraId="181EA2E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consulta aos cadastros será realizada em nome da empresa licitante e também de seu sócio majoritário, por força da vedação de que trata o </w:t>
      </w:r>
      <w:hyperlink r:id="rId44" w:anchor=":~:text=%C3%A0s%20seguintes%20comina%C3%A7%C3%B5es%3A-,Art.,n%C2%BA%2012.120%2C%20de%202009)." w:history="1">
        <w:r w:rsidRPr="00DA0937">
          <w:rPr>
            <w:rStyle w:val="Hyperlink"/>
            <w:rFonts w:ascii="Times New Roman" w:hAnsi="Times New Roman" w:cs="Times New Roman"/>
            <w:sz w:val="22"/>
            <w:szCs w:val="22"/>
          </w:rPr>
          <w:t>artigo 12 da Lei n° 8.429, de 1992</w:t>
        </w:r>
      </w:hyperlink>
      <w:r w:rsidRPr="00DA0937">
        <w:rPr>
          <w:rFonts w:ascii="Times New Roman" w:hAnsi="Times New Roman" w:cs="Times New Roman"/>
          <w:sz w:val="22"/>
          <w:szCs w:val="22"/>
        </w:rPr>
        <w:t>.</w:t>
      </w:r>
    </w:p>
    <w:p w14:paraId="6A5D08B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Caso conste na Consulta de Situação do l</w:t>
      </w:r>
      <w:r w:rsidRPr="00DA0937">
        <w:rPr>
          <w:rFonts w:ascii="Times New Roman" w:hAnsi="Times New Roman" w:cs="Times New Roman"/>
          <w:color w:val="auto"/>
          <w:sz w:val="22"/>
          <w:szCs w:val="22"/>
        </w:rPr>
        <w:t xml:space="preserve">icitante </w:t>
      </w:r>
      <w:r w:rsidRPr="00DA0937">
        <w:rPr>
          <w:rFonts w:ascii="Times New Roman" w:hAnsi="Times New Roman" w:cs="Times New Roman"/>
          <w:sz w:val="22"/>
          <w:szCs w:val="22"/>
        </w:rPr>
        <w:t>a existência de Ocorrências Impeditivas Indiretas, o Agente de Contratação/Comissão</w:t>
      </w:r>
      <w:r w:rsidRPr="00DA0937">
        <w:rPr>
          <w:rFonts w:ascii="Times New Roman" w:hAnsi="Times New Roman" w:cs="Times New Roman"/>
          <w:color w:val="auto"/>
          <w:sz w:val="22"/>
          <w:szCs w:val="22"/>
        </w:rPr>
        <w:t xml:space="preserve"> diligenciará para v</w:t>
      </w:r>
      <w:r w:rsidRPr="00DA0937">
        <w:rPr>
          <w:rFonts w:ascii="Times New Roman" w:hAnsi="Times New Roman" w:cs="Times New Roman"/>
          <w:sz w:val="22"/>
          <w:szCs w:val="22"/>
        </w:rPr>
        <w:t>erificar se houve fraude por parte das empresas apontadas no Relatório de Ocorrências Impeditivas Indiretas. (</w:t>
      </w:r>
      <w:hyperlink r:id="rId45" w:anchor="art29" w:history="1">
        <w:r w:rsidRPr="00DA0937">
          <w:rPr>
            <w:rStyle w:val="HiperlinkVisitado"/>
            <w:rFonts w:ascii="Times New Roman" w:hAnsi="Times New Roman" w:cs="Times New Roman"/>
            <w:sz w:val="22"/>
            <w:szCs w:val="22"/>
          </w:rPr>
          <w:t xml:space="preserve">IN nº 3/2018, art. 29, </w:t>
        </w:r>
        <w:r w:rsidRPr="00DA0937">
          <w:rPr>
            <w:rStyle w:val="HiperlinkVisitado"/>
            <w:rFonts w:ascii="Times New Roman" w:hAnsi="Times New Roman" w:cs="Times New Roman"/>
            <w:i/>
            <w:iCs/>
            <w:sz w:val="22"/>
            <w:szCs w:val="22"/>
          </w:rPr>
          <w:t>caput</w:t>
        </w:r>
      </w:hyperlink>
      <w:r w:rsidRPr="00DA0937">
        <w:rPr>
          <w:rFonts w:ascii="Times New Roman" w:hAnsi="Times New Roman" w:cs="Times New Roman"/>
          <w:sz w:val="22"/>
          <w:szCs w:val="22"/>
        </w:rPr>
        <w:t>)</w:t>
      </w:r>
    </w:p>
    <w:p w14:paraId="0E24D557"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tentativa de burla será verificada por meio dos vínculos societários, linhas de fornecimento similares, dentre outros. (</w:t>
      </w:r>
      <w:hyperlink r:id="rId46" w:history="1">
        <w:r w:rsidRPr="00DA0937">
          <w:rPr>
            <w:rStyle w:val="Hyperlink"/>
            <w:rFonts w:ascii="Times New Roman" w:hAnsi="Times New Roman" w:cs="Times New Roman"/>
            <w:sz w:val="22"/>
            <w:szCs w:val="22"/>
          </w:rPr>
          <w:t>IN nº 3/2018, art. 29, §1º</w:t>
        </w:r>
      </w:hyperlink>
      <w:r w:rsidRPr="00DA0937">
        <w:rPr>
          <w:rFonts w:ascii="Times New Roman" w:hAnsi="Times New Roman" w:cs="Times New Roman"/>
          <w:sz w:val="22"/>
          <w:szCs w:val="22"/>
        </w:rPr>
        <w:t>).</w:t>
      </w:r>
    </w:p>
    <w:p w14:paraId="36191132"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 licitante será convocado para manifestação previamente a uma eventual desclassificação. (</w:t>
      </w:r>
      <w:hyperlink r:id="rId47" w:history="1">
        <w:r w:rsidRPr="00DA0937">
          <w:rPr>
            <w:rStyle w:val="Hyperlink"/>
            <w:rFonts w:ascii="Times New Roman" w:hAnsi="Times New Roman" w:cs="Times New Roman"/>
            <w:sz w:val="22"/>
            <w:szCs w:val="22"/>
          </w:rPr>
          <w:t>IN nº 3/2018, art. 29, §2º</w:t>
        </w:r>
      </w:hyperlink>
      <w:r w:rsidRPr="00DA0937">
        <w:rPr>
          <w:rFonts w:ascii="Times New Roman" w:hAnsi="Times New Roman" w:cs="Times New Roman"/>
          <w:sz w:val="22"/>
          <w:szCs w:val="22"/>
        </w:rPr>
        <w:t>).</w:t>
      </w:r>
    </w:p>
    <w:p w14:paraId="7AB5738B"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Constatada a existência de sanção, o licitante será reputado inabilitado, por falta de condição de participação.</w:t>
      </w:r>
    </w:p>
    <w:p w14:paraId="1E1E872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color w:val="auto"/>
          <w:sz w:val="22"/>
          <w:szCs w:val="22"/>
        </w:rPr>
        <w:t>Na hipótese de inversão das fases de habilitação e julgamento, caso atendidas as condições de participação, será iniciado o procedimento de habilitação</w:t>
      </w:r>
      <w:r w:rsidRPr="00DA0937">
        <w:rPr>
          <w:rFonts w:ascii="Times New Roman" w:hAnsi="Times New Roman" w:cs="Times New Roman"/>
          <w:sz w:val="22"/>
          <w:szCs w:val="22"/>
        </w:rPr>
        <w:t>.</w:t>
      </w:r>
    </w:p>
    <w:p w14:paraId="14345736" w14:textId="03201A5F"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Caso o licitante provisoriamente classificado em primeiro lugar tenha se utilizado de algum tratamento favorecido às ME/</w:t>
      </w:r>
      <w:proofErr w:type="spellStart"/>
      <w:r w:rsidRPr="00DA0937">
        <w:rPr>
          <w:rFonts w:ascii="Times New Roman" w:hAnsi="Times New Roman" w:cs="Times New Roman"/>
          <w:sz w:val="22"/>
          <w:szCs w:val="22"/>
        </w:rPr>
        <w:t>EPPs</w:t>
      </w:r>
      <w:proofErr w:type="spellEnd"/>
      <w:r w:rsidRPr="00DA0937">
        <w:rPr>
          <w:rFonts w:ascii="Times New Roman" w:hAnsi="Times New Roman" w:cs="Times New Roman"/>
          <w:sz w:val="22"/>
          <w:szCs w:val="22"/>
        </w:rPr>
        <w:t>, o Agente de Contratação/Comissão verificará se faz jus ao benefício, em conformidade com este edital.</w:t>
      </w:r>
    </w:p>
    <w:p w14:paraId="433A5670" w14:textId="77777777" w:rsidR="00D90DF2" w:rsidRPr="00DA0937" w:rsidRDefault="005F74C4" w:rsidP="00A30FA3">
      <w:pPr>
        <w:pStyle w:val="Nivel2"/>
        <w:rPr>
          <w:rFonts w:ascii="Times New Roman" w:hAnsi="Times New Roman" w:cs="Times New Roman"/>
          <w:sz w:val="22"/>
          <w:szCs w:val="22"/>
        </w:rPr>
      </w:pPr>
      <w:r w:rsidRPr="00DA0937">
        <w:rPr>
          <w:rFonts w:ascii="Times New Roman" w:hAnsi="Times New Roman" w:cs="Times New Roman"/>
          <w:sz w:val="22"/>
          <w:szCs w:val="22"/>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8" w:anchor="art29" w:history="1">
        <w:r w:rsidRPr="00DA0937">
          <w:rPr>
            <w:rStyle w:val="Hyperlink"/>
            <w:rFonts w:ascii="Times New Roman" w:hAnsi="Times New Roman" w:cs="Times New Roman"/>
            <w:sz w:val="22"/>
            <w:szCs w:val="22"/>
          </w:rPr>
          <w:t>artigo 29 a 35 da IN SEGES nº 73, de 30 de setembro de 2022</w:t>
        </w:r>
      </w:hyperlink>
      <w:r w:rsidRPr="00DA0937">
        <w:rPr>
          <w:rFonts w:ascii="Times New Roman" w:hAnsi="Times New Roman" w:cs="Times New Roman"/>
          <w:sz w:val="22"/>
          <w:szCs w:val="22"/>
        </w:rPr>
        <w:t>.</w:t>
      </w:r>
    </w:p>
    <w:p w14:paraId="758BB06D"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Será desclassificada a proposta vencedora que: </w:t>
      </w:r>
    </w:p>
    <w:p w14:paraId="0AFC3DF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contiver vícios insanáveis;</w:t>
      </w:r>
    </w:p>
    <w:p w14:paraId="09E0C8E1" w14:textId="65DBDCBF"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não obedecer às especificações técnicas contidas no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w:t>
      </w:r>
    </w:p>
    <w:p w14:paraId="0F87050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apresentar preços inexequíveis ou permanecerem acima do preço máximo definido para a contratação;</w:t>
      </w:r>
    </w:p>
    <w:p w14:paraId="49D9AF18"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não tiverem sua exequibilidade demonstrada, quando exigido pela Administração;</w:t>
      </w:r>
    </w:p>
    <w:p w14:paraId="3F1F10B9"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apresentar desconformidade com quaisquer outras exigências deste Edital ou seus anexos, desde que insanável.</w:t>
      </w:r>
    </w:p>
    <w:p w14:paraId="25D15D5A" w14:textId="77777777" w:rsidR="003C1F0D" w:rsidRPr="00DA0937" w:rsidRDefault="005F74C4">
      <w:pPr>
        <w:pStyle w:val="Nivel2"/>
        <w:rPr>
          <w:rFonts w:ascii="Times New Roman" w:hAnsi="Times New Roman" w:cs="Times New Roman"/>
          <w:b/>
          <w:bCs/>
          <w:sz w:val="22"/>
          <w:szCs w:val="22"/>
        </w:rPr>
      </w:pPr>
      <w:r w:rsidRPr="00DA0937">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BF71EDC"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A inexequibilidade, na hipótese de que trata o </w:t>
      </w:r>
      <w:r w:rsidRPr="00DA0937">
        <w:rPr>
          <w:rFonts w:ascii="Times New Roman" w:hAnsi="Times New Roman" w:cs="Times New Roman"/>
          <w:b/>
          <w:bCs/>
          <w:sz w:val="22"/>
          <w:szCs w:val="22"/>
        </w:rPr>
        <w:t>caput</w:t>
      </w:r>
      <w:r w:rsidRPr="00DA0937">
        <w:rPr>
          <w:rFonts w:ascii="Times New Roman" w:hAnsi="Times New Roman" w:cs="Times New Roman"/>
          <w:sz w:val="22"/>
          <w:szCs w:val="22"/>
        </w:rPr>
        <w:t>, só será considerada após diligência do Agente de Contratação/Comissão, que comprove:</w:t>
      </w:r>
    </w:p>
    <w:p w14:paraId="0267BD9C" w14:textId="77777777" w:rsidR="003C1F0D" w:rsidRPr="00DA0937" w:rsidRDefault="005F74C4">
      <w:pPr>
        <w:pStyle w:val="Nivel4"/>
        <w:rPr>
          <w:rFonts w:ascii="Times New Roman" w:hAnsi="Times New Roman" w:cs="Times New Roman"/>
          <w:sz w:val="22"/>
          <w:szCs w:val="22"/>
        </w:rPr>
      </w:pPr>
      <w:r w:rsidRPr="00DA0937">
        <w:rPr>
          <w:rFonts w:ascii="Times New Roman" w:hAnsi="Times New Roman" w:cs="Times New Roman"/>
          <w:sz w:val="22"/>
          <w:szCs w:val="22"/>
        </w:rPr>
        <w:t>que o custo do licitante ultrapassa o valor da proposta; e</w:t>
      </w:r>
    </w:p>
    <w:p w14:paraId="60E1BB7F" w14:textId="77777777" w:rsidR="003C1F0D" w:rsidRPr="00DA0937" w:rsidRDefault="005F74C4">
      <w:pPr>
        <w:pStyle w:val="Nivel4"/>
        <w:rPr>
          <w:rFonts w:ascii="Times New Roman" w:hAnsi="Times New Roman" w:cs="Times New Roman"/>
          <w:sz w:val="22"/>
          <w:szCs w:val="22"/>
        </w:rPr>
      </w:pPr>
      <w:r w:rsidRPr="00DA0937">
        <w:rPr>
          <w:rFonts w:ascii="Times New Roman" w:hAnsi="Times New Roman" w:cs="Times New Roman"/>
          <w:sz w:val="22"/>
          <w:szCs w:val="22"/>
        </w:rPr>
        <w:t>inexistirem custos de oportunidade capazes de justificar o vulto da oferta.</w:t>
      </w:r>
    </w:p>
    <w:p w14:paraId="4EE2EF53" w14:textId="77777777" w:rsidR="003C1F0D" w:rsidRPr="00DA0937" w:rsidRDefault="005F74C4">
      <w:pPr>
        <w:pStyle w:val="Nivel2"/>
        <w:rPr>
          <w:rFonts w:ascii="Times New Roman" w:hAnsi="Times New Roman" w:cs="Times New Roman"/>
          <w:b/>
          <w:bCs/>
          <w:sz w:val="22"/>
          <w:szCs w:val="22"/>
        </w:rPr>
      </w:pPr>
      <w:r w:rsidRPr="00DA0937">
        <w:rPr>
          <w:rFonts w:ascii="Times New Roman" w:hAnsi="Times New Roman" w:cs="Times New Roman"/>
          <w:sz w:val="22"/>
          <w:szCs w:val="22"/>
        </w:rPr>
        <w:lastRenderedPageBreak/>
        <w:t>Em contratação de serviços de engenharia, além das disposições acima, a análise de exequibilidade e sobrepreço considerará o seguinte:</w:t>
      </w:r>
    </w:p>
    <w:p w14:paraId="73041B1E" w14:textId="77777777" w:rsidR="003C1F0D" w:rsidRPr="00DA0937" w:rsidRDefault="005F74C4">
      <w:pPr>
        <w:pStyle w:val="Nivel3"/>
        <w:rPr>
          <w:rFonts w:ascii="Times New Roman" w:hAnsi="Times New Roman" w:cs="Times New Roman"/>
          <w:b/>
          <w:sz w:val="22"/>
          <w:szCs w:val="22"/>
        </w:rPr>
      </w:pPr>
      <w:r w:rsidRPr="00DA0937">
        <w:rPr>
          <w:rFonts w:ascii="Times New Roman" w:hAnsi="Times New Roman" w:cs="Times New Roman"/>
          <w:sz w:val="22"/>
          <w:szCs w:val="22"/>
        </w:rPr>
        <w:t xml:space="preserve">Nos regimes de execução por tarefa, empreitada por preço global ou empreitada integral, </w:t>
      </w:r>
      <w:proofErr w:type="spellStart"/>
      <w:r w:rsidRPr="00DA0937">
        <w:rPr>
          <w:rFonts w:ascii="Times New Roman" w:hAnsi="Times New Roman" w:cs="Times New Roman"/>
          <w:sz w:val="22"/>
          <w:szCs w:val="22"/>
        </w:rPr>
        <w:t>semi-integrada</w:t>
      </w:r>
      <w:proofErr w:type="spellEnd"/>
      <w:r w:rsidRPr="00DA0937">
        <w:rPr>
          <w:rFonts w:ascii="Times New Roman" w:hAnsi="Times New Roman" w:cs="Times New Roman"/>
          <w:sz w:val="22"/>
          <w:szCs w:val="22"/>
        </w:rPr>
        <w:t xml:space="preserve"> ou integrada, a caracterização do sobrepreço se dará pela superação do valor global estimado;</w:t>
      </w:r>
    </w:p>
    <w:p w14:paraId="7F91312D" w14:textId="77777777" w:rsidR="003C1F0D" w:rsidRPr="00DA0937" w:rsidRDefault="005F74C4">
      <w:pPr>
        <w:pStyle w:val="Nivel3"/>
        <w:rPr>
          <w:rFonts w:ascii="Times New Roman" w:hAnsi="Times New Roman" w:cs="Times New Roman"/>
          <w:b/>
          <w:color w:val="auto"/>
          <w:sz w:val="22"/>
          <w:szCs w:val="22"/>
        </w:rPr>
      </w:pPr>
      <w:r w:rsidRPr="00DA0937">
        <w:rPr>
          <w:rFonts w:ascii="Times New Roman" w:hAnsi="Times New Roman" w:cs="Times New Roman"/>
          <w:sz w:val="22"/>
          <w:szCs w:val="22"/>
        </w:rPr>
        <w:t>N</w:t>
      </w:r>
      <w:r w:rsidRPr="00DA0937">
        <w:rPr>
          <w:rFonts w:ascii="Times New Roman" w:hAnsi="Times New Roman" w:cs="Times New Roman"/>
          <w:color w:val="auto"/>
          <w:sz w:val="22"/>
          <w:szCs w:val="22"/>
        </w:rPr>
        <w:t xml:space="preserve">o regime de empreitada por preço unitário, a caracterização do sobrepreço se dará pela superação do valor global estimado e </w:t>
      </w:r>
      <w:r w:rsidRPr="00DA0937">
        <w:rPr>
          <w:rFonts w:ascii="Times New Roman" w:hAnsi="Times New Roman" w:cs="Times New Roman"/>
          <w:i/>
          <w:iCs/>
          <w:color w:val="auto"/>
          <w:sz w:val="22"/>
          <w:szCs w:val="22"/>
        </w:rPr>
        <w:t>pela superação de custo unitário tido como relevante, conforme planilha anexa ao edital;</w:t>
      </w:r>
    </w:p>
    <w:p w14:paraId="00187F1E" w14:textId="77777777" w:rsidR="003C1F0D" w:rsidRPr="00DA0937" w:rsidRDefault="005F74C4">
      <w:pPr>
        <w:pStyle w:val="Nivel3"/>
        <w:rPr>
          <w:rFonts w:ascii="Times New Roman" w:hAnsi="Times New Roman" w:cs="Times New Roman"/>
          <w:b/>
          <w:bCs/>
          <w:sz w:val="22"/>
          <w:szCs w:val="22"/>
        </w:rPr>
      </w:pPr>
      <w:r w:rsidRPr="00DA0937">
        <w:rPr>
          <w:rFonts w:ascii="Times New Roman" w:hAnsi="Times New Roman" w:cs="Times New Roman"/>
          <w:sz w:val="22"/>
          <w:szCs w:val="22"/>
        </w:rPr>
        <w:t>No caso de serviços de engenharia, serão consideradas inexequíveis as propostas cujos valores forem inferiores a 75% (setenta e cinco por cento) do valor orçado pela Administração, independentemente do regime de execução.</w:t>
      </w:r>
    </w:p>
    <w:p w14:paraId="46D14770" w14:textId="77777777" w:rsidR="003C1F0D" w:rsidRPr="00DA0937" w:rsidRDefault="005F74C4">
      <w:pPr>
        <w:pStyle w:val="Nivel3"/>
        <w:rPr>
          <w:rFonts w:ascii="Times New Roman" w:hAnsi="Times New Roman" w:cs="Times New Roman"/>
          <w:b/>
          <w:sz w:val="22"/>
          <w:szCs w:val="22"/>
        </w:rPr>
      </w:pPr>
      <w:r w:rsidRPr="00DA0937">
        <w:rPr>
          <w:rFonts w:ascii="Times New Roman" w:hAnsi="Times New Roman" w:cs="Times New Roman"/>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5AE6D9A"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FAF9338"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DAFC939" w14:textId="77777777" w:rsidR="003C1F0D" w:rsidRPr="00DA0937" w:rsidRDefault="005F74C4">
      <w:pPr>
        <w:pStyle w:val="Nivel3"/>
        <w:rPr>
          <w:rFonts w:ascii="Times New Roman" w:hAnsi="Times New Roman" w:cs="Times New Roman"/>
          <w:b/>
          <w:bCs/>
          <w:sz w:val="22"/>
          <w:szCs w:val="22"/>
        </w:rPr>
      </w:pPr>
      <w:bookmarkStart w:id="40" w:name="_Hlk126568356"/>
      <w:r w:rsidRPr="00DA0937">
        <w:rPr>
          <w:rFonts w:ascii="Times New Roman" w:hAnsi="Times New Roman" w:cs="Times New Roman"/>
          <w:sz w:val="22"/>
          <w:szCs w:val="22"/>
        </w:rPr>
        <w:t>Em se tratando de serviços de engenharia, o licitante vencedor será convocado a apresentar à Administração, por meio eletrônico, as planilhas com indicação dos quantitativos e dos custos unitários</w:t>
      </w:r>
      <w:bookmarkEnd w:id="40"/>
      <w:r w:rsidRPr="00DA0937">
        <w:rPr>
          <w:rFonts w:ascii="Times New Roman" w:hAnsi="Times New Roman" w:cs="Times New Roman"/>
          <w:sz w:val="22"/>
          <w:szCs w:val="22"/>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DA0937">
        <w:rPr>
          <w:rFonts w:ascii="Times New Roman" w:hAnsi="Times New Roman" w:cs="Times New Roman"/>
          <w:sz w:val="22"/>
          <w:szCs w:val="22"/>
        </w:rPr>
        <w:t>semi-integrada</w:t>
      </w:r>
      <w:proofErr w:type="spellEnd"/>
      <w:r w:rsidRPr="00DA0937">
        <w:rPr>
          <w:rFonts w:ascii="Times New Roman" w:hAnsi="Times New Roman" w:cs="Times New Roman"/>
          <w:sz w:val="22"/>
          <w:szCs w:val="22"/>
        </w:rPr>
        <w:t xml:space="preserve"> e contratação integrada, exclusivamente para eventuais adequações indispensáveis no cronograma físico-financeiro e para balizar excepcional aditamento posterior do contrato.</w:t>
      </w:r>
    </w:p>
    <w:p w14:paraId="1BC76F8B" w14:textId="77777777" w:rsidR="003C1F0D" w:rsidRPr="00DA0937" w:rsidRDefault="005F74C4">
      <w:pPr>
        <w:pStyle w:val="Nvel3-R"/>
        <w:rPr>
          <w:rFonts w:ascii="Times New Roman" w:hAnsi="Times New Roman" w:cs="Times New Roman"/>
          <w:color w:val="auto"/>
          <w:sz w:val="22"/>
          <w:szCs w:val="22"/>
        </w:rPr>
      </w:pPr>
      <w:r w:rsidRPr="00DA0937">
        <w:rPr>
          <w:rFonts w:ascii="Times New Roman" w:hAnsi="Times New Roman" w:cs="Times New Roman"/>
          <w:color w:val="auto"/>
          <w:sz w:val="22"/>
          <w:szCs w:val="22"/>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4D0EE72F" w14:textId="77777777" w:rsidR="003C1F0D" w:rsidRPr="00DA0937" w:rsidRDefault="005F74C4">
      <w:pPr>
        <w:pStyle w:val="Nvel3-R"/>
        <w:rPr>
          <w:rFonts w:ascii="Times New Roman" w:hAnsi="Times New Roman" w:cs="Times New Roman"/>
          <w:color w:val="auto"/>
          <w:sz w:val="22"/>
          <w:szCs w:val="22"/>
        </w:rPr>
      </w:pPr>
      <w:r w:rsidRPr="00DA0937">
        <w:rPr>
          <w:rFonts w:ascii="Times New Roman" w:hAnsi="Times New Roman" w:cs="Times New Roman"/>
          <w:color w:val="auto"/>
          <w:sz w:val="22"/>
          <w:szCs w:val="22"/>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FC7DF0C" w14:textId="77777777" w:rsidR="003C1F0D" w:rsidRPr="00DA0937" w:rsidRDefault="005F74C4">
      <w:pPr>
        <w:pStyle w:val="Nvel3-R"/>
        <w:rPr>
          <w:rFonts w:ascii="Times New Roman" w:hAnsi="Times New Roman" w:cs="Times New Roman"/>
          <w:color w:val="auto"/>
          <w:sz w:val="22"/>
          <w:szCs w:val="22"/>
        </w:rPr>
      </w:pPr>
      <w:r w:rsidRPr="00DA0937">
        <w:rPr>
          <w:rFonts w:ascii="Times New Roman" w:hAnsi="Times New Roman" w:cs="Times New Roman"/>
          <w:color w:val="auto"/>
          <w:sz w:val="22"/>
          <w:szCs w:val="22"/>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C4BB8E" w14:textId="77777777" w:rsidR="003C1F0D" w:rsidRPr="00DA0937" w:rsidRDefault="005F74C4">
      <w:pPr>
        <w:pStyle w:val="Nvel3-R"/>
        <w:rPr>
          <w:rFonts w:ascii="Times New Roman" w:hAnsi="Times New Roman" w:cs="Times New Roman"/>
          <w:color w:val="auto"/>
          <w:sz w:val="22"/>
          <w:szCs w:val="22"/>
        </w:rPr>
      </w:pPr>
      <w:r w:rsidRPr="00DA0937">
        <w:rPr>
          <w:rFonts w:ascii="Times New Roman" w:hAnsi="Times New Roman" w:cs="Times New Roman"/>
          <w:color w:val="auto"/>
          <w:sz w:val="22"/>
          <w:szCs w:val="22"/>
        </w:rPr>
        <w:lastRenderedPageBreak/>
        <w:t>Para efeito do subitem anterior, admite-se a adequação técnica da metodologia empregada pela contratada, visando assegurar a execução do objeto, desde que mantidas as condições para a justa remuneração do serviço.</w:t>
      </w:r>
    </w:p>
    <w:p w14:paraId="335C1B84"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F986420" w14:textId="77777777" w:rsidR="003C1F0D" w:rsidRPr="00DA0937" w:rsidRDefault="005F74C4">
      <w:pPr>
        <w:pStyle w:val="Nivel3"/>
        <w:rPr>
          <w:rFonts w:ascii="Times New Roman" w:hAnsi="Times New Roman" w:cs="Times New Roman"/>
          <w:b/>
          <w:sz w:val="22"/>
          <w:szCs w:val="22"/>
        </w:rPr>
      </w:pPr>
      <w:r w:rsidRPr="00DA0937">
        <w:rPr>
          <w:rFonts w:ascii="Times New Roman" w:hAnsi="Times New Roman" w:cs="Times New Roman"/>
          <w:sz w:val="22"/>
          <w:szCs w:val="22"/>
        </w:rPr>
        <w:t>O ajuste de que trata este dispositivo se limita a sanar erros ou falhas que não alterem a substância das propostas;</w:t>
      </w:r>
    </w:p>
    <w:p w14:paraId="44462346" w14:textId="77777777" w:rsidR="003C1F0D" w:rsidRPr="00DA0937" w:rsidRDefault="005F74C4">
      <w:pPr>
        <w:pStyle w:val="Nivel3"/>
        <w:rPr>
          <w:rFonts w:ascii="Times New Roman" w:hAnsi="Times New Roman" w:cs="Times New Roman"/>
          <w:b/>
          <w:sz w:val="22"/>
          <w:szCs w:val="22"/>
        </w:rPr>
      </w:pPr>
      <w:r w:rsidRPr="00DA0937">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51C413D0"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lang w:eastAsia="en-US"/>
        </w:rPr>
        <w:t xml:space="preserve">Para fins de análise da proposta quanto ao cumprimento </w:t>
      </w:r>
      <w:r w:rsidRPr="00DA0937">
        <w:rPr>
          <w:rFonts w:ascii="Times New Roman" w:hAnsi="Times New Roman" w:cs="Times New Roman"/>
          <w:sz w:val="22"/>
          <w:szCs w:val="22"/>
        </w:rPr>
        <w:t>das</w:t>
      </w:r>
      <w:r w:rsidRPr="00DA0937">
        <w:rPr>
          <w:rFonts w:ascii="Times New Roman" w:hAnsi="Times New Roman" w:cs="Times New Roman"/>
          <w:sz w:val="22"/>
          <w:szCs w:val="22"/>
          <w:lang w:eastAsia="en-US"/>
        </w:rPr>
        <w:t xml:space="preserve"> especificações do objeto, poderá ser colhida a </w:t>
      </w:r>
      <w:r w:rsidRPr="00DA0937">
        <w:rPr>
          <w:rFonts w:ascii="Times New Roman" w:hAnsi="Times New Roman" w:cs="Times New Roman"/>
          <w:sz w:val="22"/>
          <w:szCs w:val="22"/>
        </w:rPr>
        <w:t>manifestação</w:t>
      </w:r>
      <w:r w:rsidRPr="00DA0937">
        <w:rPr>
          <w:rFonts w:ascii="Times New Roman" w:hAnsi="Times New Roman" w:cs="Times New Roman"/>
          <w:sz w:val="22"/>
          <w:szCs w:val="22"/>
          <w:lang w:eastAsia="en-US"/>
        </w:rPr>
        <w:t xml:space="preserve"> escrita do setor requisitante do serviço ou da área especializada no objeto.</w:t>
      </w:r>
    </w:p>
    <w:p w14:paraId="6A38F52A" w14:textId="3EB07F00" w:rsidR="003C1F0D" w:rsidRPr="00DA0937" w:rsidRDefault="005F74C4">
      <w:pPr>
        <w:pStyle w:val="Nivel2"/>
        <w:rPr>
          <w:rFonts w:ascii="Times New Roman" w:hAnsi="Times New Roman" w:cs="Times New Roman"/>
          <w:i/>
          <w:iCs/>
          <w:sz w:val="22"/>
          <w:szCs w:val="22"/>
        </w:rPr>
      </w:pPr>
      <w:r w:rsidRPr="00DA0937">
        <w:rPr>
          <w:rFonts w:ascii="Times New Roman" w:hAnsi="Times New Roman" w:cs="Times New Roman"/>
          <w:sz w:val="22"/>
          <w:szCs w:val="22"/>
        </w:rPr>
        <w:t xml:space="preserve">Caso 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 xml:space="preserve"> exija a apresentação de amostra, o licitante classificado em primeiro lugar deverá apresentá-la, sob pena de não aceitação da proposta.</w:t>
      </w:r>
    </w:p>
    <w:p w14:paraId="26224DF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D1599F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resultados das avaliações serão divulgados por meio de mensagem no sistema.</w:t>
      </w:r>
    </w:p>
    <w:p w14:paraId="10BFF95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 caso de não haver entrega da amostra ou ocorrer atraso na entrega, sem justificativa aceita pelo Agente de Contratação/Comissão, ou havendo entrega de amostra fora das especificações previstas neste Edital, a proposta do licitante será recusada.</w:t>
      </w:r>
    </w:p>
    <w:p w14:paraId="2FCD2DF6" w14:textId="14050742"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 xml:space="preserve">. </w:t>
      </w:r>
    </w:p>
    <w:p w14:paraId="6D690869" w14:textId="77777777" w:rsidR="003C1F0D" w:rsidRPr="00DA0937" w:rsidRDefault="005F74C4">
      <w:pPr>
        <w:pStyle w:val="Nivel01"/>
        <w:rPr>
          <w:rFonts w:ascii="Times New Roman" w:hAnsi="Times New Roman" w:cs="Times New Roman"/>
          <w:sz w:val="22"/>
          <w:szCs w:val="22"/>
        </w:rPr>
      </w:pPr>
      <w:bookmarkStart w:id="41" w:name="_Toc178162840"/>
      <w:r w:rsidRPr="00DA0937">
        <w:rPr>
          <w:rFonts w:ascii="Times New Roman" w:hAnsi="Times New Roman" w:cs="Times New Roman"/>
          <w:sz w:val="22"/>
          <w:szCs w:val="22"/>
        </w:rPr>
        <w:t>DA FASE DE HABILITAÇÃO</w:t>
      </w:r>
      <w:bookmarkEnd w:id="41"/>
    </w:p>
    <w:p w14:paraId="7174A05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documentação de habilitação poderá ser apresentada, através do Certificado de Registro Cadastral - CRC, emitido pela Prefeitura Municipal de Primavera do Leste, ou em sua forma tradicional, apresentando todos os documentos exigidos neste instrumento convocatório;</w:t>
      </w:r>
    </w:p>
    <w:p w14:paraId="2239630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As empresas cadastradas no Cadastro de Fornecedores da Prefeitura Municipal de Primavera do Leste, poderão apresentar o CRC – Certificado de Registro Cadastral, juntamente com a documentação de qualificação </w:t>
      </w:r>
      <w:proofErr w:type="gramStart"/>
      <w:r w:rsidRPr="00DA0937">
        <w:rPr>
          <w:rFonts w:ascii="Times New Roman" w:hAnsi="Times New Roman" w:cs="Times New Roman"/>
          <w:sz w:val="22"/>
          <w:szCs w:val="22"/>
        </w:rPr>
        <w:t>técnica,  e</w:t>
      </w:r>
      <w:proofErr w:type="gramEnd"/>
      <w:r w:rsidRPr="00DA0937">
        <w:rPr>
          <w:rFonts w:ascii="Times New Roman" w:hAnsi="Times New Roman" w:cs="Times New Roman"/>
          <w:sz w:val="22"/>
          <w:szCs w:val="22"/>
        </w:rPr>
        <w:t xml:space="preserve"> as declarações exigidas por este instrumento convocatório, e demais documentos que não estejam expressos no corpo do CRC, e que constem como exigência neste instrumento convocatório;</w:t>
      </w:r>
    </w:p>
    <w:p w14:paraId="0E981F5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As empresas que não possuem o Cadastro de Fornecedores da Prefeitura Municipal de Primavera do Leste em plena validade, ou que possua, porém não queira apresentá-lo no certame, deverão apresentar a documentação na forma a seguir:</w:t>
      </w:r>
    </w:p>
    <w:p w14:paraId="7CF8123E" w14:textId="1AF89140" w:rsidR="003C1F0D" w:rsidRPr="00DA0937"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DA0937">
        <w:rPr>
          <w:rFonts w:ascii="Times New Roman" w:hAnsi="Times New Roman" w:cs="Times New Roman"/>
          <w:sz w:val="22"/>
          <w:szCs w:val="22"/>
        </w:rPr>
        <w:lastRenderedPageBreak/>
        <w:t xml:space="preserve"> Habilitação Jurídica, nos termos deste Edital;</w:t>
      </w:r>
    </w:p>
    <w:p w14:paraId="53E0BE19" w14:textId="4CE8F268" w:rsidR="003C1F0D" w:rsidRPr="00DA0937"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DA0937">
        <w:rPr>
          <w:rFonts w:ascii="Times New Roman" w:hAnsi="Times New Roman" w:cs="Times New Roman"/>
          <w:sz w:val="22"/>
          <w:szCs w:val="22"/>
        </w:rPr>
        <w:t xml:space="preserve"> Regularidade Fiscal e Trabalhista, nos termos deste Edital</w:t>
      </w:r>
      <w:r w:rsidRPr="00DA0937">
        <w:rPr>
          <w:rFonts w:ascii="Times New Roman" w:hAnsi="Times New Roman" w:cs="Times New Roman"/>
          <w:b/>
          <w:sz w:val="22"/>
          <w:szCs w:val="22"/>
        </w:rPr>
        <w:t>;</w:t>
      </w:r>
    </w:p>
    <w:p w14:paraId="6FE99C5F" w14:textId="1FA8556D" w:rsidR="003C1F0D" w:rsidRPr="00DA0937"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DA0937">
        <w:rPr>
          <w:rFonts w:ascii="Times New Roman" w:hAnsi="Times New Roman" w:cs="Times New Roman"/>
          <w:sz w:val="22"/>
          <w:szCs w:val="22"/>
        </w:rPr>
        <w:t xml:space="preserve"> Qualificação Econômico-Financeira, nos termos do Edital;</w:t>
      </w:r>
    </w:p>
    <w:p w14:paraId="7020D9CD" w14:textId="17E201AE" w:rsidR="003C1F0D" w:rsidRPr="00DA0937" w:rsidRDefault="005F74C4">
      <w:pPr>
        <w:pStyle w:val="PargrafodaLista"/>
        <w:numPr>
          <w:ilvl w:val="0"/>
          <w:numId w:val="4"/>
        </w:numPr>
        <w:suppressAutoHyphens/>
        <w:snapToGrid w:val="0"/>
        <w:spacing w:after="120"/>
        <w:ind w:left="480" w:firstLine="0"/>
        <w:jc w:val="both"/>
        <w:rPr>
          <w:rFonts w:ascii="Times New Roman" w:hAnsi="Times New Roman" w:cs="Times New Roman"/>
          <w:sz w:val="22"/>
          <w:szCs w:val="22"/>
        </w:rPr>
      </w:pPr>
      <w:r w:rsidRPr="00DA0937">
        <w:rPr>
          <w:rFonts w:ascii="Times New Roman" w:hAnsi="Times New Roman" w:cs="Times New Roman"/>
          <w:sz w:val="22"/>
          <w:szCs w:val="22"/>
        </w:rPr>
        <w:t xml:space="preserve"> Qualificação Técnica, nos termos do Edital</w:t>
      </w:r>
      <w:r w:rsidRPr="00DA0937">
        <w:rPr>
          <w:rFonts w:ascii="Times New Roman" w:hAnsi="Times New Roman" w:cs="Times New Roman"/>
          <w:b/>
          <w:sz w:val="22"/>
          <w:szCs w:val="22"/>
        </w:rPr>
        <w:t>;</w:t>
      </w:r>
    </w:p>
    <w:p w14:paraId="37507FE4" w14:textId="13D6A85B" w:rsidR="003C1F0D" w:rsidRPr="00DA0937" w:rsidRDefault="005F74C4">
      <w:pPr>
        <w:pStyle w:val="PargrafodaLista"/>
        <w:numPr>
          <w:ilvl w:val="0"/>
          <w:numId w:val="4"/>
        </w:numPr>
        <w:suppressAutoHyphens/>
        <w:snapToGrid w:val="0"/>
        <w:spacing w:after="120"/>
        <w:ind w:left="480" w:firstLine="0"/>
        <w:jc w:val="both"/>
        <w:rPr>
          <w:rFonts w:ascii="Times New Roman" w:hAnsi="Times New Roman" w:cs="Times New Roman"/>
          <w:sz w:val="22"/>
          <w:szCs w:val="22"/>
        </w:rPr>
      </w:pPr>
      <w:r w:rsidRPr="00DA0937">
        <w:rPr>
          <w:rFonts w:ascii="Times New Roman" w:hAnsi="Times New Roman" w:cs="Times New Roman"/>
          <w:sz w:val="22"/>
          <w:szCs w:val="22"/>
        </w:rPr>
        <w:t xml:space="preserve"> Declarações conforme subitem deste edital;</w:t>
      </w:r>
    </w:p>
    <w:p w14:paraId="26470F64" w14:textId="77777777" w:rsidR="003C1F0D" w:rsidRPr="00DA0937" w:rsidRDefault="005F74C4">
      <w:pPr>
        <w:pStyle w:val="PargrafodaLista"/>
        <w:numPr>
          <w:ilvl w:val="0"/>
          <w:numId w:val="4"/>
        </w:numPr>
        <w:suppressAutoHyphens/>
        <w:snapToGrid w:val="0"/>
        <w:spacing w:after="120"/>
        <w:ind w:left="480" w:firstLine="0"/>
        <w:jc w:val="both"/>
        <w:rPr>
          <w:rFonts w:ascii="Times New Roman" w:hAnsi="Times New Roman" w:cs="Times New Roman"/>
          <w:b/>
          <w:sz w:val="22"/>
          <w:szCs w:val="22"/>
        </w:rPr>
      </w:pPr>
      <w:r w:rsidRPr="00DA0937">
        <w:rPr>
          <w:rFonts w:ascii="Times New Roman" w:hAnsi="Times New Roman" w:cs="Times New Roman"/>
          <w:b/>
          <w:sz w:val="22"/>
          <w:szCs w:val="22"/>
        </w:rPr>
        <w:t xml:space="preserve"> </w:t>
      </w:r>
      <w:r w:rsidRPr="00DA0937">
        <w:rPr>
          <w:rFonts w:ascii="Times New Roman" w:hAnsi="Times New Roman" w:cs="Times New Roman"/>
          <w:bCs/>
          <w:sz w:val="22"/>
          <w:szCs w:val="22"/>
        </w:rPr>
        <w:t>A</w:t>
      </w:r>
      <w:r w:rsidRPr="00DA0937">
        <w:rPr>
          <w:rFonts w:ascii="Times New Roman" w:hAnsi="Times New Roman" w:cs="Times New Roman"/>
          <w:b/>
          <w:sz w:val="22"/>
          <w:szCs w:val="22"/>
        </w:rPr>
        <w:t xml:space="preserve"> </w:t>
      </w:r>
      <w:r w:rsidRPr="00DA0937">
        <w:rPr>
          <w:rFonts w:ascii="Times New Roman" w:hAnsi="Times New Roman" w:cs="Times New Roman"/>
          <w:sz w:val="22"/>
          <w:szCs w:val="22"/>
        </w:rPr>
        <w:t xml:space="preserve">apresentação das declarações previstas nos itens anteriores, </w:t>
      </w:r>
      <w:r w:rsidRPr="00DA0937">
        <w:rPr>
          <w:rFonts w:ascii="Times New Roman" w:hAnsi="Times New Roman" w:cs="Times New Roman"/>
          <w:b/>
          <w:sz w:val="22"/>
          <w:szCs w:val="22"/>
        </w:rPr>
        <w:t>não exclui</w:t>
      </w:r>
      <w:r w:rsidRPr="00DA0937">
        <w:rPr>
          <w:rFonts w:ascii="Times New Roman" w:hAnsi="Times New Roman" w:cs="Times New Roman"/>
          <w:sz w:val="22"/>
          <w:szCs w:val="22"/>
        </w:rPr>
        <w:t xml:space="preserve"> a obrigação do licitante de apresentar outras declarações previstas neste Edital.</w:t>
      </w:r>
    </w:p>
    <w:p w14:paraId="0F2646B3" w14:textId="1FF423CE"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Os documentos previstos no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 xml:space="preserve">, necessários e suficientes para demonstrar a capacidade do licitante de realizar o objeto da licitação, serão exigidos para fins de habilitação, nos termos dos </w:t>
      </w:r>
      <w:hyperlink r:id="rId49" w:anchor="art62" w:history="1">
        <w:proofErr w:type="spellStart"/>
        <w:r w:rsidRPr="00DA0937">
          <w:rPr>
            <w:rStyle w:val="Hyperlink"/>
            <w:rFonts w:ascii="Times New Roman" w:hAnsi="Times New Roman" w:cs="Times New Roman"/>
            <w:sz w:val="22"/>
            <w:szCs w:val="22"/>
          </w:rPr>
          <w:t>arts</w:t>
        </w:r>
        <w:proofErr w:type="spellEnd"/>
        <w:r w:rsidRPr="00DA0937">
          <w:rPr>
            <w:rStyle w:val="Hyperlink"/>
            <w:rFonts w:ascii="Times New Roman" w:hAnsi="Times New Roman" w:cs="Times New Roman"/>
            <w:sz w:val="22"/>
            <w:szCs w:val="22"/>
          </w:rPr>
          <w:t>. 62 a 70 da Lei nº 14.133, de 2021</w:t>
        </w:r>
      </w:hyperlink>
      <w:r w:rsidRPr="00DA0937">
        <w:rPr>
          <w:rFonts w:ascii="Times New Roman" w:hAnsi="Times New Roman" w:cs="Times New Roman"/>
          <w:sz w:val="22"/>
          <w:szCs w:val="22"/>
        </w:rPr>
        <w:t>.</w:t>
      </w:r>
    </w:p>
    <w:p w14:paraId="4A72EC8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HABILITAÇÃO JURÍDICA:</w:t>
      </w:r>
    </w:p>
    <w:p w14:paraId="35EA183F"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documentação relativa à habilitação jurídica consistirá na apresentação de:</w:t>
      </w:r>
    </w:p>
    <w:p w14:paraId="70B0EABF" w14:textId="77777777" w:rsidR="003C1F0D" w:rsidRPr="00DA0937" w:rsidRDefault="005F74C4">
      <w:pPr>
        <w:pStyle w:val="111-Numerao2"/>
        <w:snapToGrid w:val="0"/>
        <w:spacing w:before="0" w:beforeAutospacing="0" w:after="120" w:afterAutospacing="0"/>
        <w:ind w:leftChars="200" w:left="480"/>
        <w:rPr>
          <w:rFonts w:ascii="Times New Roman" w:hAnsi="Times New Roman" w:cs="Times New Roman"/>
          <w:bCs w:val="0"/>
        </w:rPr>
      </w:pPr>
      <w:r w:rsidRPr="00DA0937">
        <w:rPr>
          <w:rFonts w:ascii="Times New Roman" w:hAnsi="Times New Roman" w:cs="Times New Roman"/>
          <w:bCs w:val="0"/>
        </w:rPr>
        <w:t xml:space="preserve">a) </w:t>
      </w:r>
      <w:r w:rsidRPr="00DA0937">
        <w:rPr>
          <w:rFonts w:ascii="Times New Roman" w:hAnsi="Times New Roman" w:cs="Times New Roman"/>
          <w:b w:val="0"/>
        </w:rPr>
        <w:t>Cédula de Identidade do proprietário, dos sócios-administradores, diretores ou assemelhados, constantes do quadro social da empresa participante;</w:t>
      </w:r>
    </w:p>
    <w:p w14:paraId="4E2A94A0" w14:textId="77777777" w:rsidR="003C1F0D" w:rsidRPr="00DA0937" w:rsidRDefault="005F74C4">
      <w:pPr>
        <w:widowControl w:val="0"/>
        <w:tabs>
          <w:tab w:val="left" w:pos="851"/>
        </w:tabs>
        <w:snapToGrid w:val="0"/>
        <w:spacing w:after="120"/>
        <w:ind w:leftChars="200" w:left="480"/>
        <w:jc w:val="both"/>
        <w:rPr>
          <w:rFonts w:ascii="Times New Roman" w:hAnsi="Times New Roman" w:cs="Times New Roman"/>
          <w:sz w:val="22"/>
          <w:szCs w:val="22"/>
          <w:highlight w:val="yellow"/>
        </w:rPr>
      </w:pPr>
      <w:r w:rsidRPr="00DA0937">
        <w:rPr>
          <w:rFonts w:ascii="Times New Roman" w:hAnsi="Times New Roman" w:cs="Times New Roman"/>
          <w:b/>
          <w:sz w:val="22"/>
          <w:szCs w:val="22"/>
        </w:rPr>
        <w:t>b)</w:t>
      </w:r>
      <w:r w:rsidRPr="00DA0937">
        <w:rPr>
          <w:rFonts w:ascii="Times New Roman" w:hAnsi="Times New Roman" w:cs="Times New Roman"/>
          <w:sz w:val="22"/>
          <w:szCs w:val="22"/>
        </w:rPr>
        <w:t xml:space="preserve"> No caso de empresário individual, inscrição no Registro Público de Empresas Mercantis;</w:t>
      </w:r>
    </w:p>
    <w:p w14:paraId="5294A60D" w14:textId="77777777" w:rsidR="003C1F0D" w:rsidRPr="00DA0937"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DA0937">
        <w:rPr>
          <w:rFonts w:ascii="Times New Roman" w:hAnsi="Times New Roman" w:cs="Times New Roman"/>
          <w:b/>
          <w:color w:val="000000"/>
          <w:sz w:val="22"/>
          <w:szCs w:val="22"/>
        </w:rPr>
        <w:t>c)</w:t>
      </w:r>
      <w:r w:rsidRPr="00DA0937">
        <w:rPr>
          <w:rFonts w:ascii="Times New Roman" w:hAnsi="Times New Roman" w:cs="Times New Roman"/>
          <w:color w:val="000000"/>
          <w:sz w:val="22"/>
          <w:szCs w:val="22"/>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2BB31817" w14:textId="77777777" w:rsidR="003C1F0D" w:rsidRPr="00DA0937"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DA0937">
        <w:rPr>
          <w:rFonts w:ascii="Times New Roman" w:hAnsi="Times New Roman" w:cs="Times New Roman"/>
          <w:b/>
          <w:color w:val="000000"/>
          <w:sz w:val="22"/>
          <w:szCs w:val="22"/>
        </w:rPr>
        <w:t>d)</w:t>
      </w:r>
      <w:r w:rsidRPr="00DA0937">
        <w:rPr>
          <w:rFonts w:ascii="Times New Roman" w:hAnsi="Times New Roman" w:cs="Times New Roman"/>
          <w:color w:val="000000"/>
          <w:sz w:val="22"/>
          <w:szCs w:val="22"/>
        </w:rPr>
        <w:t xml:space="preserve"> Em se tratando de sociedades comerciais ou empresa individual de responsabilidade limitada: ato </w:t>
      </w:r>
      <w:proofErr w:type="gramStart"/>
      <w:r w:rsidRPr="00DA0937">
        <w:rPr>
          <w:rFonts w:ascii="Times New Roman" w:hAnsi="Times New Roman" w:cs="Times New Roman"/>
          <w:color w:val="000000"/>
          <w:sz w:val="22"/>
          <w:szCs w:val="22"/>
        </w:rPr>
        <w:t>constitutivo  em</w:t>
      </w:r>
      <w:proofErr w:type="gramEnd"/>
      <w:r w:rsidRPr="00DA0937">
        <w:rPr>
          <w:rFonts w:ascii="Times New Roman" w:hAnsi="Times New Roman" w:cs="Times New Roman"/>
          <w:color w:val="000000"/>
          <w:sz w:val="22"/>
          <w:szCs w:val="22"/>
        </w:rPr>
        <w:t xml:space="preserve"> vigor, devidamente registrado, e, no caso de sociedades por ações, acompanhado de documentos de eleição de seus administradores;</w:t>
      </w:r>
    </w:p>
    <w:p w14:paraId="10AFFC41" w14:textId="77777777" w:rsidR="003C1F0D" w:rsidRPr="00DA0937"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DA0937">
        <w:rPr>
          <w:rFonts w:ascii="Times New Roman" w:hAnsi="Times New Roman" w:cs="Times New Roman"/>
          <w:b/>
          <w:color w:val="000000"/>
          <w:sz w:val="22"/>
          <w:szCs w:val="22"/>
          <w:lang w:eastAsia="en-US"/>
        </w:rPr>
        <w:t>e)</w:t>
      </w:r>
      <w:r w:rsidRPr="00DA0937">
        <w:rPr>
          <w:rFonts w:ascii="Times New Roman" w:hAnsi="Times New Roman" w:cs="Times New Roman"/>
          <w:color w:val="000000"/>
          <w:sz w:val="22"/>
          <w:szCs w:val="22"/>
          <w:lang w:eastAsia="en-US"/>
        </w:rPr>
        <w:t xml:space="preserve"> Inscrição no Registro Público de Empresas Mercantis onde opera, com averbação no</w:t>
      </w:r>
      <w:r w:rsidRPr="00DA0937">
        <w:rPr>
          <w:rFonts w:ascii="Times New Roman" w:hAnsi="Times New Roman" w:cs="Times New Roman"/>
          <w:color w:val="000000"/>
          <w:sz w:val="22"/>
          <w:szCs w:val="22"/>
        </w:rPr>
        <w:t xml:space="preserve"> Registro onde tem sede a matriz, no caso de ser o participante sucursal, filial ou agência;</w:t>
      </w:r>
    </w:p>
    <w:p w14:paraId="4A6D118B" w14:textId="77777777" w:rsidR="003C1F0D" w:rsidRPr="00DA0937"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DA0937">
        <w:rPr>
          <w:rFonts w:ascii="Times New Roman" w:hAnsi="Times New Roman" w:cs="Times New Roman"/>
          <w:b/>
          <w:color w:val="000000"/>
          <w:sz w:val="22"/>
          <w:szCs w:val="22"/>
        </w:rPr>
        <w:t>f)</w:t>
      </w:r>
      <w:r w:rsidRPr="00DA0937">
        <w:rPr>
          <w:rFonts w:ascii="Times New Roman" w:hAnsi="Times New Roman" w:cs="Times New Roman"/>
          <w:color w:val="000000"/>
          <w:sz w:val="22"/>
          <w:szCs w:val="22"/>
        </w:rPr>
        <w:t xml:space="preserve"> Inscrição do ato constitutivo no Registro Civil das Pessoas Jurídicas, no caso de sociedades simples, acompanhada de prova de diretoria em exercício;</w:t>
      </w:r>
    </w:p>
    <w:p w14:paraId="5546E9B8" w14:textId="77777777" w:rsidR="003C1F0D" w:rsidRPr="00DA0937" w:rsidRDefault="005F74C4">
      <w:pPr>
        <w:pStyle w:val="Nivel4"/>
        <w:widowControl w:val="0"/>
        <w:numPr>
          <w:ilvl w:val="0"/>
          <w:numId w:val="0"/>
        </w:numPr>
        <w:tabs>
          <w:tab w:val="left" w:pos="851"/>
        </w:tabs>
        <w:snapToGrid w:val="0"/>
        <w:spacing w:before="0" w:line="240" w:lineRule="auto"/>
        <w:ind w:leftChars="200" w:left="480"/>
        <w:rPr>
          <w:rFonts w:ascii="Times New Roman" w:hAnsi="Times New Roman" w:cs="Times New Roman"/>
          <w:sz w:val="22"/>
          <w:szCs w:val="22"/>
        </w:rPr>
      </w:pPr>
      <w:r w:rsidRPr="00DA0937">
        <w:rPr>
          <w:rFonts w:ascii="Times New Roman" w:hAnsi="Times New Roman" w:cs="Times New Roman"/>
          <w:b/>
          <w:sz w:val="22"/>
          <w:szCs w:val="22"/>
        </w:rPr>
        <w:t>g)</w:t>
      </w:r>
      <w:r w:rsidRPr="00DA0937">
        <w:rPr>
          <w:rFonts w:ascii="Times New Roman" w:hAnsi="Times New Roman" w:cs="Times New Roman"/>
          <w:sz w:val="22"/>
          <w:szCs w:val="22"/>
        </w:rPr>
        <w:t xml:space="preserve"> Decreto de autorização, em se tratando de sociedade empresária estrangeira em funcionamento no País;</w:t>
      </w:r>
    </w:p>
    <w:p w14:paraId="1C812B16" w14:textId="77777777" w:rsidR="003C1F0D" w:rsidRPr="00DA0937" w:rsidRDefault="005F74C4">
      <w:pPr>
        <w:pStyle w:val="Nivel4"/>
        <w:widowControl w:val="0"/>
        <w:numPr>
          <w:ilvl w:val="0"/>
          <w:numId w:val="0"/>
        </w:numPr>
        <w:tabs>
          <w:tab w:val="left" w:pos="993"/>
        </w:tabs>
        <w:snapToGrid w:val="0"/>
        <w:spacing w:before="0" w:line="240" w:lineRule="auto"/>
        <w:ind w:leftChars="200" w:left="480"/>
        <w:rPr>
          <w:rFonts w:ascii="Times New Roman" w:hAnsi="Times New Roman" w:cs="Times New Roman"/>
          <w:sz w:val="22"/>
          <w:szCs w:val="22"/>
        </w:rPr>
      </w:pPr>
      <w:r w:rsidRPr="00DA0937">
        <w:rPr>
          <w:rFonts w:ascii="Times New Roman" w:hAnsi="Times New Roman" w:cs="Times New Roman"/>
          <w:b/>
          <w:sz w:val="22"/>
          <w:szCs w:val="22"/>
        </w:rPr>
        <w:t>h)</w:t>
      </w:r>
      <w:r w:rsidRPr="00DA0937">
        <w:rPr>
          <w:rFonts w:ascii="Times New Roman" w:hAnsi="Times New Roman" w:cs="Times New Roman"/>
          <w:sz w:val="22"/>
          <w:szCs w:val="22"/>
        </w:rPr>
        <w:t xml:space="preserve"> Os atos constitutivos das empresas licitantes deverão estar acompanhados dos demais documentos aditivos e modificativos do seu texto ou, preferencialmente, da respectiva consolidação;</w:t>
      </w:r>
    </w:p>
    <w:p w14:paraId="225EAC68"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Para fins de habilitação jurídica, o licitante deverá demonstrar a compatibilidade dos seus objetivos sociais com o objeto desta licitação;</w:t>
      </w:r>
    </w:p>
    <w:p w14:paraId="2508DB37"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5FCE80C1"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102E59A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REGULARIDADE FISCAL E TRABALHISTA:</w:t>
      </w:r>
    </w:p>
    <w:p w14:paraId="5D32714C"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documentação relativa à Regularidade Fiscal e Trabalhista consistirá na apresentação de:</w:t>
      </w:r>
    </w:p>
    <w:p w14:paraId="733166B2" w14:textId="77777777" w:rsidR="003C1F0D" w:rsidRPr="00DA0937" w:rsidRDefault="005F74C4">
      <w:pPr>
        <w:tabs>
          <w:tab w:val="left" w:pos="720"/>
        </w:tabs>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a)</w:t>
      </w:r>
      <w:r w:rsidRPr="00DA0937">
        <w:rPr>
          <w:rFonts w:ascii="Times New Roman" w:hAnsi="Times New Roman" w:cs="Times New Roman"/>
          <w:sz w:val="22"/>
          <w:szCs w:val="22"/>
        </w:rPr>
        <w:t xml:space="preserve"> Prova de Inscrição no Cadastro Nacional de Pessoa Jurídica (CNPJ/MF);</w:t>
      </w:r>
    </w:p>
    <w:p w14:paraId="493D9EB1" w14:textId="77777777" w:rsidR="003C1F0D" w:rsidRPr="00DA0937" w:rsidRDefault="005F74C4">
      <w:pPr>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b)</w:t>
      </w:r>
      <w:r w:rsidRPr="00DA0937">
        <w:rPr>
          <w:rFonts w:ascii="Times New Roman" w:hAnsi="Times New Roman" w:cs="Times New Roman"/>
          <w:sz w:val="22"/>
          <w:szCs w:val="22"/>
        </w:rPr>
        <w:t xml:space="preserve"> Prova de Inscrição no Cadastro de Contribuintes Estadual ou Municipal, se houver relativo ao domicílio ou sede da licitante, pertinente ao seu ramo de atividade e compatível com o objeto da licitação;</w:t>
      </w:r>
    </w:p>
    <w:p w14:paraId="5BFDD905" w14:textId="77777777" w:rsidR="003C1F0D" w:rsidRPr="00DA0937" w:rsidRDefault="005F74C4">
      <w:pPr>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c)</w:t>
      </w:r>
      <w:r w:rsidRPr="00DA0937">
        <w:rPr>
          <w:rFonts w:ascii="Times New Roman" w:hAnsi="Times New Roman" w:cs="Times New Roman"/>
          <w:sz w:val="22"/>
          <w:szCs w:val="22"/>
        </w:rPr>
        <w:t xml:space="preserve"> Prova de regularidade para com a Fazenda Federal:</w:t>
      </w:r>
    </w:p>
    <w:p w14:paraId="347B8429" w14:textId="77777777" w:rsidR="003C1F0D" w:rsidRPr="00DA0937" w:rsidRDefault="005F74C4">
      <w:pPr>
        <w:snapToGrid w:val="0"/>
        <w:spacing w:after="120"/>
        <w:ind w:left="960"/>
        <w:jc w:val="both"/>
        <w:rPr>
          <w:rFonts w:ascii="Times New Roman" w:hAnsi="Times New Roman" w:cs="Times New Roman"/>
          <w:sz w:val="22"/>
          <w:szCs w:val="22"/>
        </w:rPr>
      </w:pPr>
      <w:r w:rsidRPr="00DA0937">
        <w:rPr>
          <w:rFonts w:ascii="Times New Roman" w:hAnsi="Times New Roman" w:cs="Times New Roman"/>
          <w:b/>
          <w:sz w:val="22"/>
          <w:szCs w:val="22"/>
        </w:rPr>
        <w:t>c.1)</w:t>
      </w:r>
      <w:r w:rsidRPr="00DA0937">
        <w:rPr>
          <w:rFonts w:ascii="Times New Roman" w:hAnsi="Times New Roman" w:cs="Times New Roman"/>
          <w:sz w:val="22"/>
          <w:szCs w:val="22"/>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0189EF97" w14:textId="77777777" w:rsidR="003C1F0D" w:rsidRPr="00DA0937" w:rsidRDefault="005F74C4">
      <w:pPr>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d)</w:t>
      </w:r>
      <w:r w:rsidRPr="00DA0937">
        <w:rPr>
          <w:rFonts w:ascii="Times New Roman" w:hAnsi="Times New Roman" w:cs="Times New Roman"/>
          <w:sz w:val="22"/>
          <w:szCs w:val="22"/>
        </w:rPr>
        <w:t xml:space="preserve"> Prova de regularidade para com a Fazenda Estadual:</w:t>
      </w:r>
    </w:p>
    <w:p w14:paraId="23B92D67" w14:textId="77777777" w:rsidR="003C1F0D" w:rsidRPr="00DA0937" w:rsidRDefault="005F74C4">
      <w:pPr>
        <w:snapToGrid w:val="0"/>
        <w:spacing w:after="120"/>
        <w:ind w:left="960"/>
        <w:jc w:val="both"/>
        <w:rPr>
          <w:rFonts w:ascii="Times New Roman" w:hAnsi="Times New Roman" w:cs="Times New Roman"/>
          <w:sz w:val="22"/>
          <w:szCs w:val="22"/>
        </w:rPr>
      </w:pPr>
      <w:r w:rsidRPr="00DA0937">
        <w:rPr>
          <w:rFonts w:ascii="Times New Roman" w:hAnsi="Times New Roman" w:cs="Times New Roman"/>
          <w:b/>
          <w:sz w:val="22"/>
          <w:szCs w:val="22"/>
        </w:rPr>
        <w:t>d.1)</w:t>
      </w:r>
      <w:r w:rsidRPr="00DA0937">
        <w:rPr>
          <w:rFonts w:ascii="Times New Roman" w:hAnsi="Times New Roman" w:cs="Times New Roman"/>
          <w:sz w:val="22"/>
          <w:szCs w:val="22"/>
        </w:rPr>
        <w:t xml:space="preserve"> Certidão Negativa de Débito Fiscal (CND), expedida pela Agência Fazendária da Secretaria de Estado de Fazenda do domicílio tributário da licitante; </w:t>
      </w:r>
    </w:p>
    <w:p w14:paraId="120F8F14" w14:textId="77777777" w:rsidR="003C1F0D" w:rsidRPr="00DA0937" w:rsidRDefault="005F74C4">
      <w:pPr>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e)</w:t>
      </w:r>
      <w:r w:rsidRPr="00DA0937">
        <w:rPr>
          <w:rFonts w:ascii="Times New Roman" w:hAnsi="Times New Roman" w:cs="Times New Roman"/>
          <w:sz w:val="22"/>
          <w:szCs w:val="22"/>
        </w:rPr>
        <w:t xml:space="preserve"> Prova de regularidade para com a Fazenda Municipal:</w:t>
      </w:r>
    </w:p>
    <w:p w14:paraId="79F0BC41" w14:textId="77777777" w:rsidR="003C1F0D" w:rsidRPr="00DA0937" w:rsidRDefault="005F74C4">
      <w:pPr>
        <w:snapToGrid w:val="0"/>
        <w:spacing w:after="120"/>
        <w:ind w:left="960"/>
        <w:jc w:val="both"/>
        <w:rPr>
          <w:rFonts w:ascii="Times New Roman" w:hAnsi="Times New Roman" w:cs="Times New Roman"/>
          <w:sz w:val="22"/>
          <w:szCs w:val="22"/>
        </w:rPr>
      </w:pPr>
      <w:r w:rsidRPr="00DA0937">
        <w:rPr>
          <w:rFonts w:ascii="Times New Roman" w:hAnsi="Times New Roman" w:cs="Times New Roman"/>
          <w:b/>
          <w:sz w:val="22"/>
          <w:szCs w:val="22"/>
        </w:rPr>
        <w:t>e.1)</w:t>
      </w:r>
      <w:r w:rsidRPr="00DA0937">
        <w:rPr>
          <w:rFonts w:ascii="Times New Roman" w:hAnsi="Times New Roman" w:cs="Times New Roman"/>
          <w:sz w:val="22"/>
          <w:szCs w:val="22"/>
        </w:rPr>
        <w:t xml:space="preserve"> Certidão negativa de débitos municipais da sede da licitante, em plena validade na data de apresentação da proposta;</w:t>
      </w:r>
    </w:p>
    <w:p w14:paraId="237304D6" w14:textId="77777777" w:rsidR="003C1F0D" w:rsidRPr="00DA0937" w:rsidRDefault="005F74C4">
      <w:pPr>
        <w:snapToGrid w:val="0"/>
        <w:spacing w:after="120"/>
        <w:ind w:left="480"/>
        <w:jc w:val="both"/>
        <w:rPr>
          <w:rFonts w:ascii="Times New Roman" w:hAnsi="Times New Roman" w:cs="Times New Roman"/>
          <w:color w:val="FF0000"/>
          <w:sz w:val="22"/>
          <w:szCs w:val="22"/>
        </w:rPr>
      </w:pPr>
      <w:r w:rsidRPr="00DA0937">
        <w:rPr>
          <w:rFonts w:ascii="Times New Roman" w:hAnsi="Times New Roman" w:cs="Times New Roman"/>
          <w:b/>
          <w:sz w:val="22"/>
          <w:szCs w:val="22"/>
        </w:rPr>
        <w:t>f)</w:t>
      </w:r>
      <w:r w:rsidRPr="00DA0937">
        <w:rPr>
          <w:rFonts w:ascii="Times New Roman" w:hAnsi="Times New Roman" w:cs="Times New Roman"/>
          <w:sz w:val="22"/>
          <w:szCs w:val="22"/>
        </w:rPr>
        <w:t xml:space="preserve"> Certificado de Regularidade relativo ao Fundo de Garantia por Tempo de Serviço (FGTS), demonstrando situação regular no cumprimento dos encargos sociais com validade na data de apresentação da proposta, onde poderá ser retirada no Site:</w:t>
      </w:r>
      <w:r w:rsidRPr="00DA0937">
        <w:rPr>
          <w:rFonts w:ascii="Times New Roman" w:hAnsi="Times New Roman" w:cs="Times New Roman"/>
          <w:color w:val="FF0000"/>
          <w:sz w:val="22"/>
          <w:szCs w:val="22"/>
        </w:rPr>
        <w:t xml:space="preserve"> </w:t>
      </w:r>
      <w:hyperlink r:id="rId50" w:history="1">
        <w:r w:rsidRPr="00DA0937">
          <w:rPr>
            <w:rStyle w:val="Hyperlink"/>
            <w:rFonts w:ascii="Times New Roman" w:hAnsi="Times New Roman" w:cs="Times New Roman"/>
            <w:sz w:val="22"/>
            <w:szCs w:val="22"/>
          </w:rPr>
          <w:t>www.caixa.gov.br</w:t>
        </w:r>
      </w:hyperlink>
      <w:r w:rsidRPr="00DA0937">
        <w:rPr>
          <w:rFonts w:ascii="Times New Roman" w:hAnsi="Times New Roman" w:cs="Times New Roman"/>
          <w:sz w:val="22"/>
          <w:szCs w:val="22"/>
        </w:rPr>
        <w:t>;</w:t>
      </w:r>
    </w:p>
    <w:p w14:paraId="0E8D4150" w14:textId="77777777" w:rsidR="003C1F0D" w:rsidRPr="00DA0937" w:rsidRDefault="005F74C4">
      <w:pPr>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g)</w:t>
      </w:r>
      <w:r w:rsidRPr="00DA0937">
        <w:rPr>
          <w:rFonts w:ascii="Times New Roman" w:hAnsi="Times New Roman" w:cs="Times New Roman"/>
          <w:sz w:val="22"/>
          <w:szCs w:val="22"/>
        </w:rPr>
        <w:t xml:space="preserve"> Certidão Negativa de Débitos Trabalhistas (CNDT), nos termos do Título VII-A da Consolidação das Leis do Trabalho, aprovada pelo Decreto-Lei no 5.452, de 1º de maio de 1943;</w:t>
      </w:r>
    </w:p>
    <w:p w14:paraId="5C0F5D0C" w14:textId="77777777" w:rsidR="003C1F0D" w:rsidRPr="00DA0937" w:rsidRDefault="005F74C4">
      <w:pPr>
        <w:snapToGrid w:val="0"/>
        <w:spacing w:after="120"/>
        <w:ind w:left="480"/>
        <w:jc w:val="both"/>
        <w:rPr>
          <w:rFonts w:ascii="Times New Roman" w:hAnsi="Times New Roman" w:cs="Times New Roman"/>
          <w:sz w:val="22"/>
          <w:szCs w:val="22"/>
        </w:rPr>
      </w:pPr>
      <w:r w:rsidRPr="00DA0937">
        <w:rPr>
          <w:rFonts w:ascii="Times New Roman" w:hAnsi="Times New Roman" w:cs="Times New Roman"/>
          <w:b/>
          <w:sz w:val="22"/>
          <w:szCs w:val="22"/>
        </w:rPr>
        <w:t>h)</w:t>
      </w:r>
      <w:r w:rsidRPr="00DA0937">
        <w:rPr>
          <w:rFonts w:ascii="Times New Roman" w:hAnsi="Times New Roman" w:cs="Times New Roman"/>
          <w:sz w:val="22"/>
          <w:szCs w:val="22"/>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54717E0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RELATIVOS À QUALIFICAÇÃO ECONÔMICO-FINANCEIRA:</w:t>
      </w:r>
    </w:p>
    <w:p w14:paraId="20FCEF98" w14:textId="41E038E3"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documentação relativa à qualificação</w:t>
      </w:r>
      <w:r w:rsidR="00546EB8" w:rsidRPr="00DA0937">
        <w:rPr>
          <w:rFonts w:ascii="Times New Roman" w:hAnsi="Times New Roman" w:cs="Times New Roman"/>
          <w:sz w:val="22"/>
          <w:szCs w:val="22"/>
        </w:rPr>
        <w:t xml:space="preserve"> dos </w:t>
      </w:r>
      <w:r w:rsidR="00546EB8" w:rsidRPr="00DA0937">
        <w:rPr>
          <w:rFonts w:ascii="Times New Roman" w:hAnsi="Times New Roman" w:cs="Times New Roman"/>
          <w:b/>
          <w:bCs/>
          <w:sz w:val="22"/>
          <w:szCs w:val="22"/>
          <w:u w:val="single"/>
        </w:rPr>
        <w:t>dois últimos</w:t>
      </w:r>
      <w:r w:rsidR="00546EB8" w:rsidRPr="00DA0937">
        <w:rPr>
          <w:rFonts w:ascii="Times New Roman" w:hAnsi="Times New Roman" w:cs="Times New Roman"/>
          <w:sz w:val="22"/>
          <w:szCs w:val="22"/>
        </w:rPr>
        <w:t xml:space="preserve"> exercícios</w:t>
      </w:r>
      <w:r w:rsidRPr="00DA0937">
        <w:rPr>
          <w:rFonts w:ascii="Times New Roman" w:hAnsi="Times New Roman" w:cs="Times New Roman"/>
          <w:sz w:val="22"/>
          <w:szCs w:val="22"/>
        </w:rPr>
        <w:t xml:space="preserve"> econômico-financeira </w:t>
      </w:r>
      <w:r w:rsidR="005030C5" w:rsidRPr="00DA0937">
        <w:rPr>
          <w:rFonts w:ascii="Times New Roman" w:hAnsi="Times New Roman" w:cs="Times New Roman"/>
          <w:sz w:val="22"/>
          <w:szCs w:val="22"/>
        </w:rPr>
        <w:t xml:space="preserve">nas formas do artigo 69, I, da Lei nº14.133/2021 </w:t>
      </w:r>
      <w:r w:rsidRPr="00DA0937">
        <w:rPr>
          <w:rFonts w:ascii="Times New Roman" w:hAnsi="Times New Roman" w:cs="Times New Roman"/>
          <w:sz w:val="22"/>
          <w:szCs w:val="22"/>
        </w:rPr>
        <w:t>consiste na apresentação dos seguintes documentos:</w:t>
      </w:r>
    </w:p>
    <w:p w14:paraId="22806945" w14:textId="77777777" w:rsidR="003C1F0D" w:rsidRPr="00DA0937" w:rsidRDefault="005F74C4">
      <w:pPr>
        <w:pStyle w:val="111-Numerao2"/>
        <w:snapToGrid w:val="0"/>
        <w:spacing w:before="0" w:beforeAutospacing="0" w:after="120" w:afterAutospacing="0"/>
        <w:rPr>
          <w:rFonts w:ascii="Times New Roman" w:hAnsi="Times New Roman" w:cs="Times New Roman"/>
          <w:b w:val="0"/>
        </w:rPr>
      </w:pPr>
      <w:r w:rsidRPr="00DA0937">
        <w:rPr>
          <w:rFonts w:ascii="Times New Roman" w:hAnsi="Times New Roman" w:cs="Times New Roman"/>
          <w:bCs w:val="0"/>
        </w:rPr>
        <w:t xml:space="preserve">a) </w:t>
      </w:r>
      <w:r w:rsidRPr="00DA0937">
        <w:rPr>
          <w:rFonts w:ascii="Times New Roman" w:hAnsi="Times New Roman" w:cs="Times New Roman"/>
          <w:b w:val="0"/>
          <w:u w:val="single"/>
        </w:rPr>
        <w:t>Demonstrações Contábeis, incluindo o Balanço Patrimonial do último exercício social</w:t>
      </w:r>
      <w:r w:rsidRPr="00DA0937">
        <w:rPr>
          <w:rFonts w:ascii="Times New Roman" w:hAnsi="Times New Roman" w:cs="Times New Roman"/>
          <w:b w:val="0"/>
        </w:rPr>
        <w:t xml:space="preserve">, já exigíveis e apresentados na forma da Lei devidamente publicados, que comprovem a boa situação financeira da empresa, </w:t>
      </w:r>
      <w:r w:rsidRPr="00DA0937">
        <w:rPr>
          <w:rFonts w:ascii="Times New Roman" w:hAnsi="Times New Roman" w:cs="Times New Roman"/>
          <w:b w:val="0"/>
          <w:u w:val="single"/>
        </w:rPr>
        <w:t>vedada a sua substituição por balancetes ou balanços provisórios</w:t>
      </w:r>
      <w:r w:rsidRPr="00DA0937">
        <w:rPr>
          <w:rFonts w:ascii="Times New Roman" w:hAnsi="Times New Roman" w:cs="Times New Roman"/>
          <w:b w:val="0"/>
        </w:rPr>
        <w:t>, podendo ser atualizados, quando encerrados há mais de 03 (três) meses da data de apresentação da proposta, tomando como base a variação, ocorrida no período, do ÍNDICE GERAL DE PREÇOS – IGP-DI, publicado pela Fundação Getúlio Vargas – FGV ou outro indicador que venha substituir;</w:t>
      </w:r>
    </w:p>
    <w:p w14:paraId="335347BF" w14:textId="77777777" w:rsidR="003C1F0D" w:rsidRPr="00DA0937" w:rsidRDefault="005F74C4">
      <w:pPr>
        <w:pStyle w:val="11-Numerao1"/>
        <w:tabs>
          <w:tab w:val="clear" w:pos="0"/>
          <w:tab w:val="left" w:pos="480"/>
        </w:tabs>
        <w:snapToGrid w:val="0"/>
        <w:spacing w:before="0" w:beforeAutospacing="0" w:after="120" w:afterAutospacing="0"/>
        <w:ind w:leftChars="200" w:left="480"/>
        <w:rPr>
          <w:rFonts w:ascii="Times New Roman" w:hAnsi="Times New Roman" w:cs="Times New Roman"/>
        </w:rPr>
      </w:pPr>
      <w:r w:rsidRPr="00DA0937">
        <w:rPr>
          <w:rFonts w:ascii="Times New Roman" w:hAnsi="Times New Roman" w:cs="Times New Roman"/>
          <w:b/>
        </w:rPr>
        <w:t>a.1)</w:t>
      </w:r>
      <w:r w:rsidRPr="00DA0937">
        <w:rPr>
          <w:rFonts w:ascii="Times New Roman" w:hAnsi="Times New Roman" w:cs="Times New Roman"/>
        </w:rPr>
        <w:t xml:space="preserve"> O balanço quando escriturado em livro digital deverá vir acompanhado de “Recibo de entrega de livro digital”. Apresentar também termos de abertura e de encerramento dos livros contábeis. Observações</w:t>
      </w:r>
      <w:r w:rsidRPr="00DA0937">
        <w:rPr>
          <w:rFonts w:ascii="Times New Roman" w:hAnsi="Times New Roman" w:cs="Times New Roman"/>
          <w:u w:val="single"/>
        </w:rPr>
        <w:t>: serão considerados</w:t>
      </w:r>
      <w:r w:rsidRPr="00DA0937">
        <w:rPr>
          <w:rFonts w:ascii="Times New Roman" w:hAnsi="Times New Roman" w:cs="Times New Roman"/>
        </w:rPr>
        <w:t xml:space="preserve"> aceitos como na forma da lei o balanço patrimonial e demonstrações contábeis assim apresentados: </w:t>
      </w:r>
    </w:p>
    <w:p w14:paraId="1CF42F66"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b/>
        </w:rPr>
        <w:t>a.1.1)</w:t>
      </w:r>
      <w:r w:rsidRPr="00DA0937">
        <w:rPr>
          <w:rFonts w:ascii="Times New Roman" w:hAnsi="Times New Roman" w:cs="Times New Roman"/>
        </w:rPr>
        <w:t xml:space="preserve"> Sociedades regidas pela Lei nº. 6.404/76 (sociedade anônima):</w:t>
      </w:r>
    </w:p>
    <w:p w14:paraId="5ECB1AB1"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rPr>
        <w:t>-Publicados em Diário Oficial; ou,</w:t>
      </w:r>
    </w:p>
    <w:p w14:paraId="30CBF2CF"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rPr>
        <w:lastRenderedPageBreak/>
        <w:t>-Publicados em jornal de grande circulação; ou,</w:t>
      </w:r>
    </w:p>
    <w:p w14:paraId="1B2EC85E"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rPr>
        <w:t>-Por fotocópia registrada ou autenticada na Junta Comercial da sede ou domicílio da licitante;</w:t>
      </w:r>
    </w:p>
    <w:p w14:paraId="6CC97777"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b/>
        </w:rPr>
        <w:t xml:space="preserve">a.1.2) </w:t>
      </w:r>
      <w:r w:rsidRPr="00DA0937">
        <w:rPr>
          <w:rFonts w:ascii="Times New Roman" w:hAnsi="Times New Roman" w:cs="Times New Roman"/>
        </w:rPr>
        <w:t>Sociedades por cota de responsabilidade limitada (LTDA):</w:t>
      </w:r>
    </w:p>
    <w:p w14:paraId="07F90EB7"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rPr>
        <w:t>-Acompanhados por fotocópia dos Termos de Abertura e de Encerramento do Livro Diário, devidamente autenticado na Junta Comercial da sede ou domicílio da licitante ou em outro órgão equivalente;</w:t>
      </w:r>
    </w:p>
    <w:p w14:paraId="78B626F8"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b/>
        </w:rPr>
        <w:t>a.1.3)</w:t>
      </w:r>
      <w:r w:rsidRPr="00DA0937">
        <w:rPr>
          <w:rFonts w:ascii="Times New Roman" w:hAnsi="Times New Roman" w:cs="Times New Roman"/>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7F01E38A"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b/>
        </w:rPr>
        <w:t xml:space="preserve">a.1.4) </w:t>
      </w:r>
      <w:r w:rsidRPr="00DA0937">
        <w:rPr>
          <w:rFonts w:ascii="Times New Roman" w:hAnsi="Times New Roman" w:cs="Times New Roman"/>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06831142" w14:textId="77777777" w:rsidR="003C1F0D" w:rsidRPr="00DA0937" w:rsidRDefault="005F74C4">
      <w:pPr>
        <w:pStyle w:val="11-Numerao1"/>
        <w:snapToGrid w:val="0"/>
        <w:spacing w:before="0" w:beforeAutospacing="0" w:after="120" w:afterAutospacing="0"/>
        <w:ind w:leftChars="400" w:left="960"/>
        <w:rPr>
          <w:rFonts w:ascii="Times New Roman" w:hAnsi="Times New Roman" w:cs="Times New Roman"/>
        </w:rPr>
      </w:pPr>
      <w:r w:rsidRPr="00DA0937">
        <w:rPr>
          <w:rFonts w:ascii="Times New Roman" w:hAnsi="Times New Roman" w:cs="Times New Roman"/>
          <w:b/>
        </w:rPr>
        <w:t>a.1.5)</w:t>
      </w:r>
      <w:r w:rsidRPr="00DA0937">
        <w:rPr>
          <w:rFonts w:ascii="Times New Roman" w:hAnsi="Times New Roman" w:cs="Times New Roman"/>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6D39C8A5" w14:textId="77777777" w:rsidR="003C1F0D" w:rsidRPr="00DA0937" w:rsidRDefault="005F74C4">
      <w:pPr>
        <w:pStyle w:val="11-Numerao1"/>
        <w:snapToGrid w:val="0"/>
        <w:spacing w:before="0" w:beforeAutospacing="0" w:after="120" w:afterAutospacing="0"/>
        <w:ind w:leftChars="600" w:left="1440"/>
        <w:rPr>
          <w:rFonts w:ascii="Times New Roman" w:hAnsi="Times New Roman" w:cs="Times New Roman"/>
        </w:rPr>
      </w:pPr>
      <w:r w:rsidRPr="00DA0937">
        <w:rPr>
          <w:rFonts w:ascii="Times New Roman" w:hAnsi="Times New Roman" w:cs="Times New Roman"/>
          <w:b/>
        </w:rPr>
        <w:t>a.1.5.1)</w:t>
      </w:r>
      <w:r w:rsidRPr="00DA0937">
        <w:rPr>
          <w:rFonts w:ascii="Times New Roman" w:hAnsi="Times New Roman" w:cs="Times New Roman"/>
        </w:rPr>
        <w:t xml:space="preserve"> O balanço patrimonial, as demonstrações e o balanço de abertura deverão estar assinados pelos administradores das empresas constante do ato constitutivo, estatuto ou contrato social e por Contador legalmente habilitado</w:t>
      </w:r>
      <w:r w:rsidRPr="00DA0937">
        <w:rPr>
          <w:rFonts w:ascii="Times New Roman" w:hAnsi="Times New Roman" w:cs="Times New Roman"/>
          <w:color w:val="000000"/>
          <w:lang w:eastAsia="en-US"/>
        </w:rPr>
        <w:t xml:space="preserve"> ou por </w:t>
      </w:r>
      <w:r w:rsidRPr="00DA0937">
        <w:rPr>
          <w:rFonts w:ascii="Times New Roman" w:hAnsi="Times New Roman" w:cs="Times New Roman"/>
          <w:lang w:eastAsia="en-US"/>
        </w:rPr>
        <w:t>outro profissional equivalente, devidamente registrado no Conselho Regional de Contabilidade.</w:t>
      </w:r>
    </w:p>
    <w:p w14:paraId="5CD36092" w14:textId="77777777" w:rsidR="003C1F0D" w:rsidRPr="00DA0937" w:rsidRDefault="005F74C4">
      <w:pPr>
        <w:pStyle w:val="11-Numerao1"/>
        <w:snapToGrid w:val="0"/>
        <w:spacing w:before="0" w:beforeAutospacing="0" w:after="120" w:afterAutospacing="0"/>
        <w:rPr>
          <w:rFonts w:ascii="Times New Roman" w:hAnsi="Times New Roman" w:cs="Times New Roman"/>
        </w:rPr>
      </w:pPr>
      <w:r w:rsidRPr="00DA0937">
        <w:rPr>
          <w:rFonts w:ascii="Times New Roman" w:hAnsi="Times New Roman" w:cs="Times New Roman"/>
          <w:b/>
        </w:rPr>
        <w:t>b)</w:t>
      </w:r>
      <w:r w:rsidRPr="00DA0937">
        <w:rPr>
          <w:rFonts w:ascii="Times New Roman" w:hAnsi="Times New Roman" w:cs="Times New Roman"/>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w:t>
      </w:r>
      <w:proofErr w:type="spellStart"/>
      <w:r w:rsidRPr="00DA0937">
        <w:rPr>
          <w:rFonts w:ascii="Times New Roman" w:hAnsi="Times New Roman" w:cs="Times New Roman"/>
        </w:rPr>
        <w:t>Sped</w:t>
      </w:r>
      <w:proofErr w:type="spellEnd"/>
      <w:r w:rsidRPr="00DA0937">
        <w:rPr>
          <w:rFonts w:ascii="Times New Roman" w:hAnsi="Times New Roman" w:cs="Times New Roman"/>
        </w:rPr>
        <w:t xml:space="preserve"> ou através do site da Junta Comercial do Estado da sede da licitante, na seguinte forma:</w:t>
      </w:r>
    </w:p>
    <w:p w14:paraId="342C99FB" w14:textId="77777777" w:rsidR="003C1F0D" w:rsidRPr="00DA0937"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DA0937">
        <w:rPr>
          <w:rFonts w:ascii="Times New Roman" w:hAnsi="Times New Roman" w:cs="Times New Roman"/>
          <w:b/>
          <w:bCs/>
          <w:sz w:val="22"/>
          <w:szCs w:val="22"/>
        </w:rPr>
        <w:t xml:space="preserve">I. </w:t>
      </w:r>
      <w:r w:rsidRPr="00DA0937">
        <w:rPr>
          <w:rFonts w:ascii="Times New Roman" w:hAnsi="Times New Roman" w:cs="Times New Roman"/>
          <w:sz w:val="22"/>
          <w:szCs w:val="22"/>
        </w:rPr>
        <w:t xml:space="preserve">Recibo de Entrega de Livro Digital transmitido através do Sistema Público de Escrituração Digital – </w:t>
      </w:r>
      <w:proofErr w:type="spellStart"/>
      <w:r w:rsidRPr="00DA0937">
        <w:rPr>
          <w:rFonts w:ascii="Times New Roman" w:hAnsi="Times New Roman" w:cs="Times New Roman"/>
          <w:sz w:val="22"/>
          <w:szCs w:val="22"/>
        </w:rPr>
        <w:t>Sped</w:t>
      </w:r>
      <w:proofErr w:type="spellEnd"/>
      <w:r w:rsidRPr="00DA0937">
        <w:rPr>
          <w:rFonts w:ascii="Times New Roman" w:hAnsi="Times New Roman" w:cs="Times New Roman"/>
          <w:sz w:val="22"/>
          <w:szCs w:val="22"/>
        </w:rPr>
        <w:t>;</w:t>
      </w:r>
    </w:p>
    <w:p w14:paraId="2E1BFCF7" w14:textId="77777777" w:rsidR="003C1F0D" w:rsidRPr="00DA0937"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DA0937">
        <w:rPr>
          <w:rFonts w:ascii="Times New Roman" w:hAnsi="Times New Roman" w:cs="Times New Roman"/>
          <w:b/>
          <w:bCs/>
          <w:sz w:val="22"/>
          <w:szCs w:val="22"/>
        </w:rPr>
        <w:t xml:space="preserve">II. </w:t>
      </w:r>
      <w:r w:rsidRPr="00DA0937">
        <w:rPr>
          <w:rFonts w:ascii="Times New Roman" w:hAnsi="Times New Roman" w:cs="Times New Roman"/>
          <w:sz w:val="22"/>
          <w:szCs w:val="22"/>
        </w:rPr>
        <w:t xml:space="preserve">Termos de Abertura e Encerramento do Livro Diário Digital extraídos do Sistema Público de Escrituração Digital – </w:t>
      </w:r>
      <w:proofErr w:type="spellStart"/>
      <w:r w:rsidRPr="00DA0937">
        <w:rPr>
          <w:rFonts w:ascii="Times New Roman" w:hAnsi="Times New Roman" w:cs="Times New Roman"/>
          <w:sz w:val="22"/>
          <w:szCs w:val="22"/>
        </w:rPr>
        <w:t>Sped</w:t>
      </w:r>
      <w:proofErr w:type="spellEnd"/>
      <w:r w:rsidRPr="00DA0937">
        <w:rPr>
          <w:rFonts w:ascii="Times New Roman" w:hAnsi="Times New Roman" w:cs="Times New Roman"/>
          <w:sz w:val="22"/>
          <w:szCs w:val="22"/>
        </w:rPr>
        <w:t>;</w:t>
      </w:r>
    </w:p>
    <w:p w14:paraId="02C44DDA" w14:textId="77777777" w:rsidR="003C1F0D" w:rsidRPr="00DA0937"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DA0937">
        <w:rPr>
          <w:rFonts w:ascii="Times New Roman" w:hAnsi="Times New Roman" w:cs="Times New Roman"/>
          <w:b/>
          <w:bCs/>
          <w:sz w:val="22"/>
          <w:szCs w:val="22"/>
        </w:rPr>
        <w:t xml:space="preserve">III. </w:t>
      </w:r>
      <w:r w:rsidRPr="00DA0937">
        <w:rPr>
          <w:rFonts w:ascii="Times New Roman" w:hAnsi="Times New Roman" w:cs="Times New Roman"/>
          <w:sz w:val="22"/>
          <w:szCs w:val="22"/>
        </w:rPr>
        <w:t xml:space="preserve">Balanço e Demonstração do Resultado do Exercício extraídos do Sistema Público de Escrituração Digital – </w:t>
      </w:r>
      <w:proofErr w:type="spellStart"/>
      <w:r w:rsidRPr="00DA0937">
        <w:rPr>
          <w:rFonts w:ascii="Times New Roman" w:hAnsi="Times New Roman" w:cs="Times New Roman"/>
          <w:sz w:val="22"/>
          <w:szCs w:val="22"/>
        </w:rPr>
        <w:t>Sped</w:t>
      </w:r>
      <w:proofErr w:type="spellEnd"/>
      <w:r w:rsidRPr="00DA0937">
        <w:rPr>
          <w:rFonts w:ascii="Times New Roman" w:hAnsi="Times New Roman" w:cs="Times New Roman"/>
          <w:sz w:val="22"/>
          <w:szCs w:val="22"/>
        </w:rPr>
        <w:t>.</w:t>
      </w:r>
    </w:p>
    <w:p w14:paraId="3FEB4790"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hAnsi="Times New Roman" w:cs="Times New Roman"/>
          <w:b/>
          <w:bCs/>
          <w:sz w:val="22"/>
          <w:szCs w:val="22"/>
          <w:shd w:val="clear" w:color="auto" w:fill="FFFFFF"/>
          <w:lang w:val="en-US"/>
        </w:rPr>
        <w:t>c</w:t>
      </w:r>
      <w:r w:rsidRPr="00DA0937">
        <w:rPr>
          <w:rFonts w:ascii="Times New Roman" w:eastAsia="Times New Roman" w:hAnsi="Times New Roman" w:cs="Times New Roman"/>
          <w:b/>
          <w:bCs/>
          <w:sz w:val="22"/>
          <w:szCs w:val="22"/>
          <w:shd w:val="clear" w:color="auto" w:fill="FFFFFF"/>
        </w:rPr>
        <w:t>)</w:t>
      </w:r>
      <w:r w:rsidRPr="00DA0937">
        <w:rPr>
          <w:rFonts w:ascii="Times New Roman" w:eastAsia="Times New Roman" w:hAnsi="Times New Roman" w:cs="Times New Roman"/>
          <w:sz w:val="22"/>
          <w:szCs w:val="22"/>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40252EF7"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hAnsi="Times New Roman" w:cs="Times New Roman"/>
          <w:b/>
          <w:bCs/>
          <w:sz w:val="22"/>
          <w:szCs w:val="22"/>
          <w:shd w:val="clear" w:color="auto" w:fill="FFFFFF"/>
          <w:lang w:val="en-US"/>
        </w:rPr>
        <w:t>c</w:t>
      </w:r>
      <w:r w:rsidRPr="00DA0937">
        <w:rPr>
          <w:rFonts w:ascii="Times New Roman" w:eastAsia="Times New Roman" w:hAnsi="Times New Roman" w:cs="Times New Roman"/>
          <w:b/>
          <w:bCs/>
          <w:sz w:val="22"/>
          <w:szCs w:val="22"/>
          <w:shd w:val="clear" w:color="auto" w:fill="FFFFFF"/>
        </w:rPr>
        <w:t>.1</w:t>
      </w:r>
      <w:r w:rsidRPr="00DA0937">
        <w:rPr>
          <w:rFonts w:ascii="Times New Roman" w:hAnsi="Times New Roman" w:cs="Times New Roman"/>
          <w:b/>
          <w:bCs/>
          <w:sz w:val="22"/>
          <w:szCs w:val="22"/>
          <w:shd w:val="clear" w:color="auto" w:fill="FFFFFF"/>
          <w:lang w:val="en-US"/>
        </w:rPr>
        <w:t>.</w:t>
      </w:r>
      <w:r w:rsidRPr="00DA0937">
        <w:rPr>
          <w:rFonts w:ascii="Times New Roman" w:eastAsia="Times New Roman" w:hAnsi="Times New Roman" w:cs="Times New Roman"/>
          <w:b/>
          <w:bCs/>
          <w:sz w:val="22"/>
          <w:szCs w:val="22"/>
          <w:shd w:val="clear" w:color="auto" w:fill="FFFFFF"/>
        </w:rPr>
        <w:t>)</w:t>
      </w:r>
      <w:r w:rsidRPr="00DA0937">
        <w:rPr>
          <w:rFonts w:ascii="Times New Roman" w:eastAsia="Times New Roman" w:hAnsi="Times New Roman" w:cs="Times New Roman"/>
          <w:sz w:val="22"/>
          <w:szCs w:val="22"/>
          <w:shd w:val="clear" w:color="auto" w:fill="FFFFFF"/>
        </w:rPr>
        <w:t xml:space="preserve"> Índice de Liquidez Corrente - calculado pela fórmula abaixo, julgada habilitada a empresa que obtiver a pontuação final maior que 1,0.</w:t>
      </w:r>
    </w:p>
    <w:p w14:paraId="6D87876E"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0288" behindDoc="0" locked="0" layoutInCell="1" allowOverlap="1" wp14:anchorId="5242DE55" wp14:editId="6A58348C">
                <wp:simplePos x="0" y="0"/>
                <wp:positionH relativeFrom="column">
                  <wp:posOffset>-20955</wp:posOffset>
                </wp:positionH>
                <wp:positionV relativeFrom="paragraph">
                  <wp:posOffset>188595</wp:posOffset>
                </wp:positionV>
                <wp:extent cx="606425" cy="0"/>
                <wp:effectExtent l="0" t="4445" r="0" b="5080"/>
                <wp:wrapNone/>
                <wp:docPr id="33" name="Conector Reto 33"/>
                <wp:cNvGraphicFramePr/>
                <a:graphic xmlns:a="http://schemas.openxmlformats.org/drawingml/2006/main">
                  <a:graphicData uri="http://schemas.microsoft.com/office/word/2010/wordprocessingShape">
                    <wps:wsp>
                      <wps:cNvCnPr/>
                      <wps:spPr>
                        <a:xfrm>
                          <a:off x="0" y="0"/>
                          <a:ext cx="6064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A4E0D6" id="Conector Reto 3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5pt,14.85pt" to="46.1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" strokecolor="black [3040]"/>
            </w:pict>
          </mc:Fallback>
        </mc:AlternateContent>
      </w:r>
      <w:r w:rsidRPr="00DA0937">
        <w:rPr>
          <w:rFonts w:ascii="Times New Roman" w:eastAsia="Times New Roman" w:hAnsi="Times New Roman" w:cs="Times New Roman"/>
          <w:sz w:val="22"/>
          <w:szCs w:val="22"/>
          <w:shd w:val="clear" w:color="auto" w:fill="FFFFFF"/>
        </w:rPr>
        <w:t xml:space="preserve">LC = AC </w:t>
      </w:r>
    </w:p>
    <w:p w14:paraId="03636EAA"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     PC </w:t>
      </w:r>
    </w:p>
    <w:p w14:paraId="18993239"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lastRenderedPageBreak/>
        <w:t xml:space="preserve">LC = Liquidez Corrente </w:t>
      </w:r>
    </w:p>
    <w:p w14:paraId="48286C9A"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AC = Ativo Circulante </w:t>
      </w:r>
    </w:p>
    <w:p w14:paraId="51DB3D1D"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PC = Passivo Circulante</w:t>
      </w:r>
    </w:p>
    <w:p w14:paraId="62C47453"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d.2) Índice de Liquidez Geral - calculado pela fórmula abaixo, julgada habilitada a empresa que obtiver a pontuação final maior que 1,0.</w:t>
      </w:r>
    </w:p>
    <w:p w14:paraId="25AF787C"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1312" behindDoc="0" locked="0" layoutInCell="1" allowOverlap="1" wp14:anchorId="54E4DE9C" wp14:editId="6B3CFB42">
                <wp:simplePos x="0" y="0"/>
                <wp:positionH relativeFrom="column">
                  <wp:posOffset>351790</wp:posOffset>
                </wp:positionH>
                <wp:positionV relativeFrom="paragraph">
                  <wp:posOffset>197485</wp:posOffset>
                </wp:positionV>
                <wp:extent cx="751205" cy="4445"/>
                <wp:effectExtent l="0" t="0" r="0" b="0"/>
                <wp:wrapNone/>
                <wp:docPr id="34" name="Conector Reto 34"/>
                <wp:cNvGraphicFramePr/>
                <a:graphic xmlns:a="http://schemas.openxmlformats.org/drawingml/2006/main">
                  <a:graphicData uri="http://schemas.microsoft.com/office/word/2010/wordprocessingShape">
                    <wps:wsp>
                      <wps:cNvCnPr/>
                      <wps:spPr>
                        <a:xfrm>
                          <a:off x="0" y="0"/>
                          <a:ext cx="751114" cy="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6A9E80" id="Conector Reto 3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" strokecolor="black [3040]"/>
            </w:pict>
          </mc:Fallback>
        </mc:AlternateContent>
      </w:r>
      <w:r w:rsidRPr="00DA0937">
        <w:rPr>
          <w:rFonts w:ascii="Times New Roman" w:eastAsia="Times New Roman" w:hAnsi="Times New Roman" w:cs="Times New Roman"/>
          <w:sz w:val="22"/>
          <w:szCs w:val="22"/>
          <w:shd w:val="clear" w:color="auto" w:fill="FFFFFF"/>
        </w:rPr>
        <w:t>LC = AC + RLP</w:t>
      </w:r>
    </w:p>
    <w:p w14:paraId="57ADE8D7"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        PC + ELP</w:t>
      </w:r>
    </w:p>
    <w:p w14:paraId="45CA57FF"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LG = Liquidez Geral </w:t>
      </w:r>
    </w:p>
    <w:p w14:paraId="7E9EADF2"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AC = Ativo Circulante </w:t>
      </w:r>
    </w:p>
    <w:p w14:paraId="288414BA"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RLP= Realizável A Longo Prazo</w:t>
      </w:r>
    </w:p>
    <w:p w14:paraId="6E1BE821"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 PC = Passivo Circulante </w:t>
      </w:r>
    </w:p>
    <w:p w14:paraId="3FA51B8C"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ELP = Exigível A Longo Prazo</w:t>
      </w:r>
    </w:p>
    <w:p w14:paraId="3C1E9084"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d.3) Índice de Endividamento Total – calculado pela fórmula abaixo, julgada habilitada a empresa que obtiver a pontuação final menor que 1,0.</w:t>
      </w:r>
    </w:p>
    <w:p w14:paraId="7B9AFCCE"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DA0937">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2336" behindDoc="0" locked="0" layoutInCell="1" allowOverlap="1" wp14:anchorId="1D800518" wp14:editId="535035C5">
                <wp:simplePos x="0" y="0"/>
                <wp:positionH relativeFrom="column">
                  <wp:posOffset>351790</wp:posOffset>
                </wp:positionH>
                <wp:positionV relativeFrom="paragraph">
                  <wp:posOffset>197485</wp:posOffset>
                </wp:positionV>
                <wp:extent cx="751205" cy="4445"/>
                <wp:effectExtent l="0" t="0" r="0" b="0"/>
                <wp:wrapNone/>
                <wp:docPr id="35" name="Conector Reto 35"/>
                <wp:cNvGraphicFramePr/>
                <a:graphic xmlns:a="http://schemas.openxmlformats.org/drawingml/2006/main">
                  <a:graphicData uri="http://schemas.microsoft.com/office/word/2010/wordprocessingShape">
                    <wps:wsp>
                      <wps:cNvCnPr/>
                      <wps:spPr>
                        <a:xfrm>
                          <a:off x="0" y="0"/>
                          <a:ext cx="751114" cy="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8B611C" id="Conector Reto 3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" strokecolor="black [3040]"/>
            </w:pict>
          </mc:Fallback>
        </mc:AlternateContent>
      </w:r>
      <w:r w:rsidRPr="00DA0937">
        <w:rPr>
          <w:rFonts w:ascii="Times New Roman" w:eastAsia="Times New Roman" w:hAnsi="Times New Roman" w:cs="Times New Roman"/>
          <w:sz w:val="22"/>
          <w:szCs w:val="22"/>
          <w:shd w:val="clear" w:color="auto" w:fill="FFFFFF"/>
          <w:lang w:val="en-US"/>
        </w:rPr>
        <w:t>ET = PC + ELP</w:t>
      </w:r>
    </w:p>
    <w:p w14:paraId="03E15769"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DA0937">
        <w:rPr>
          <w:rFonts w:ascii="Times New Roman" w:eastAsia="Times New Roman" w:hAnsi="Times New Roman" w:cs="Times New Roman"/>
          <w:sz w:val="22"/>
          <w:szCs w:val="22"/>
          <w:shd w:val="clear" w:color="auto" w:fill="FFFFFF"/>
          <w:lang w:val="en-US"/>
        </w:rPr>
        <w:t xml:space="preserve">                AT</w:t>
      </w:r>
    </w:p>
    <w:p w14:paraId="76E31243"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DA0937">
        <w:rPr>
          <w:rFonts w:ascii="Times New Roman" w:eastAsia="Times New Roman" w:hAnsi="Times New Roman" w:cs="Times New Roman"/>
          <w:sz w:val="22"/>
          <w:szCs w:val="22"/>
          <w:shd w:val="clear" w:color="auto" w:fill="FFFFFF"/>
          <w:lang w:val="en-US"/>
        </w:rPr>
        <w:t xml:space="preserve">ET = </w:t>
      </w:r>
      <w:proofErr w:type="spellStart"/>
      <w:r w:rsidRPr="00DA0937">
        <w:rPr>
          <w:rFonts w:ascii="Times New Roman" w:eastAsia="Times New Roman" w:hAnsi="Times New Roman" w:cs="Times New Roman"/>
          <w:sz w:val="22"/>
          <w:szCs w:val="22"/>
          <w:shd w:val="clear" w:color="auto" w:fill="FFFFFF"/>
          <w:lang w:val="en-US"/>
        </w:rPr>
        <w:t>Endividamento</w:t>
      </w:r>
      <w:proofErr w:type="spellEnd"/>
      <w:r w:rsidRPr="00DA0937">
        <w:rPr>
          <w:rFonts w:ascii="Times New Roman" w:eastAsia="Times New Roman" w:hAnsi="Times New Roman" w:cs="Times New Roman"/>
          <w:sz w:val="22"/>
          <w:szCs w:val="22"/>
          <w:shd w:val="clear" w:color="auto" w:fill="FFFFFF"/>
          <w:lang w:val="en-US"/>
        </w:rPr>
        <w:t xml:space="preserve"> </w:t>
      </w:r>
    </w:p>
    <w:p w14:paraId="00407A3F"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Total PC = Passivo Circulante </w:t>
      </w:r>
    </w:p>
    <w:p w14:paraId="449E7790"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 xml:space="preserve">ELP = Exigível A Longo Prazo </w:t>
      </w:r>
    </w:p>
    <w:p w14:paraId="0E5D9D65" w14:textId="77777777" w:rsidR="003C1F0D" w:rsidRPr="00DA0937"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DA0937">
        <w:rPr>
          <w:rFonts w:ascii="Times New Roman" w:eastAsia="Times New Roman" w:hAnsi="Times New Roman" w:cs="Times New Roman"/>
          <w:sz w:val="22"/>
          <w:szCs w:val="22"/>
          <w:shd w:val="clear" w:color="auto" w:fill="FFFFFF"/>
        </w:rPr>
        <w:t>AT = Ativo Total</w:t>
      </w:r>
    </w:p>
    <w:p w14:paraId="386BD188" w14:textId="77777777" w:rsidR="003C1F0D" w:rsidRPr="00DA0937" w:rsidRDefault="005F74C4">
      <w:pPr>
        <w:pStyle w:val="Nivel4"/>
        <w:widowControl w:val="0"/>
        <w:numPr>
          <w:ilvl w:val="0"/>
          <w:numId w:val="0"/>
        </w:numPr>
        <w:tabs>
          <w:tab w:val="left" w:pos="567"/>
          <w:tab w:val="left" w:pos="851"/>
          <w:tab w:val="left" w:pos="1843"/>
          <w:tab w:val="left" w:pos="3119"/>
          <w:tab w:val="left" w:pos="3261"/>
        </w:tabs>
        <w:spacing w:before="0" w:line="240" w:lineRule="auto"/>
        <w:rPr>
          <w:rFonts w:ascii="Times New Roman" w:hAnsi="Times New Roman" w:cs="Times New Roman"/>
          <w:sz w:val="22"/>
          <w:szCs w:val="22"/>
        </w:rPr>
      </w:pPr>
      <w:r w:rsidRPr="00DA0937">
        <w:rPr>
          <w:rFonts w:ascii="Times New Roman" w:hAnsi="Times New Roman" w:cs="Times New Roman"/>
          <w:b/>
          <w:sz w:val="22"/>
          <w:szCs w:val="22"/>
        </w:rPr>
        <w:t xml:space="preserve">c.2) </w:t>
      </w:r>
      <w:r w:rsidRPr="00DA0937">
        <w:rPr>
          <w:rFonts w:ascii="Times New Roman" w:hAnsi="Times New Roman" w:cs="Times New Roman"/>
          <w:sz w:val="22"/>
          <w:szCs w:val="22"/>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1B521DD5" w14:textId="77777777" w:rsidR="003C1F0D" w:rsidRPr="00DA0937" w:rsidRDefault="005F74C4">
      <w:pPr>
        <w:pStyle w:val="1111-Numerao3"/>
        <w:spacing w:before="0" w:after="120"/>
        <w:ind w:leftChars="400" w:left="960"/>
        <w:rPr>
          <w:rFonts w:ascii="Times New Roman" w:hAnsi="Times New Roman" w:cs="Times New Roman"/>
          <w:b w:val="0"/>
        </w:rPr>
      </w:pPr>
      <w:r w:rsidRPr="00DA0937">
        <w:rPr>
          <w:rFonts w:ascii="Times New Roman" w:hAnsi="Times New Roman" w:cs="Times New Roman"/>
        </w:rPr>
        <w:t xml:space="preserve">c.2.1) </w:t>
      </w:r>
      <w:r w:rsidRPr="00DA0937">
        <w:rPr>
          <w:rFonts w:ascii="Times New Roman" w:hAnsi="Times New Roman" w:cs="Times New Roman"/>
          <w:b w:val="0"/>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384F3C89" w14:textId="77777777" w:rsidR="003C1F0D" w:rsidRPr="00DA0937" w:rsidRDefault="005F74C4">
      <w:pPr>
        <w:pStyle w:val="1111-Numerao3"/>
        <w:spacing w:before="0" w:after="120"/>
        <w:ind w:leftChars="400" w:left="960"/>
        <w:rPr>
          <w:rFonts w:ascii="Times New Roman" w:hAnsi="Times New Roman" w:cs="Times New Roman"/>
          <w:b w:val="0"/>
        </w:rPr>
      </w:pPr>
      <w:r w:rsidRPr="00DA0937">
        <w:rPr>
          <w:rFonts w:ascii="Times New Roman" w:hAnsi="Times New Roman" w:cs="Times New Roman"/>
        </w:rPr>
        <w:t xml:space="preserve">c.2.2) </w:t>
      </w:r>
      <w:r w:rsidRPr="00DA0937">
        <w:rPr>
          <w:rFonts w:ascii="Times New Roman" w:hAnsi="Times New Roman" w:cs="Times New Roman"/>
          <w:b w:val="0"/>
        </w:rPr>
        <w:t>Todos os quocientes referidos na alínea anterior deverão ser atendidos pelos licitantes, caso contrário a licitante será considerada inabilitada;</w:t>
      </w:r>
    </w:p>
    <w:p w14:paraId="52D22A89" w14:textId="77777777" w:rsidR="003C1F0D" w:rsidRPr="00DA0937" w:rsidRDefault="005F74C4">
      <w:pPr>
        <w:pStyle w:val="1111-Numerao3"/>
        <w:spacing w:before="0" w:after="120"/>
        <w:ind w:leftChars="400" w:left="960"/>
        <w:rPr>
          <w:rFonts w:ascii="Times New Roman" w:hAnsi="Times New Roman" w:cs="Times New Roman"/>
          <w:b w:val="0"/>
        </w:rPr>
      </w:pPr>
      <w:r w:rsidRPr="00DA0937">
        <w:rPr>
          <w:rFonts w:ascii="Times New Roman" w:hAnsi="Times New Roman" w:cs="Times New Roman"/>
        </w:rPr>
        <w:t xml:space="preserve">c.2.3) </w:t>
      </w:r>
      <w:r w:rsidRPr="00DA0937">
        <w:rPr>
          <w:rFonts w:ascii="Times New Roman" w:hAnsi="Times New Roman" w:cs="Times New Roman"/>
          <w:b w:val="0"/>
        </w:rPr>
        <w:t>A</w:t>
      </w:r>
      <w:r w:rsidRPr="00DA0937">
        <w:rPr>
          <w:rFonts w:ascii="Times New Roman" w:hAnsi="Times New Roman" w:cs="Times New Roman"/>
        </w:rPr>
        <w:t xml:space="preserve"> </w:t>
      </w:r>
      <w:r w:rsidRPr="00DA0937">
        <w:rPr>
          <w:rFonts w:ascii="Times New Roman" w:hAnsi="Times New Roman" w:cs="Times New Roman"/>
          <w:b w:val="0"/>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63B6B0A5" w14:textId="19E37D10" w:rsidR="003C1F0D" w:rsidRPr="00DA0937" w:rsidRDefault="005F74C4">
      <w:pPr>
        <w:widowControl w:val="0"/>
        <w:spacing w:after="120"/>
        <w:jc w:val="both"/>
        <w:rPr>
          <w:rFonts w:ascii="Times New Roman" w:hAnsi="Times New Roman" w:cs="Times New Roman"/>
          <w:b/>
          <w:sz w:val="22"/>
          <w:szCs w:val="22"/>
        </w:rPr>
      </w:pPr>
      <w:r w:rsidRPr="00DA0937">
        <w:rPr>
          <w:rFonts w:ascii="Times New Roman" w:hAnsi="Times New Roman" w:cs="Times New Roman"/>
          <w:b/>
          <w:bCs/>
          <w:sz w:val="22"/>
          <w:szCs w:val="22"/>
        </w:rPr>
        <w:t>d)</w:t>
      </w:r>
      <w:r w:rsidRPr="00DA0937">
        <w:rPr>
          <w:rFonts w:ascii="Times New Roman" w:hAnsi="Times New Roman" w:cs="Times New Roman"/>
          <w:sz w:val="22"/>
          <w:szCs w:val="22"/>
        </w:rPr>
        <w:t xml:space="preserve"> </w:t>
      </w:r>
      <w:r w:rsidRPr="00DA0937">
        <w:rPr>
          <w:rFonts w:ascii="Times New Roman" w:hAnsi="Times New Roman" w:cs="Times New Roman"/>
          <w:b/>
          <w:sz w:val="22"/>
          <w:szCs w:val="22"/>
        </w:rPr>
        <w:t>Todas as licitantes deverão apresentar Certidão de Falência, Concordata e Recuperação Judicial</w:t>
      </w:r>
      <w:r w:rsidR="00593181" w:rsidRPr="00DA0937">
        <w:rPr>
          <w:rFonts w:ascii="Times New Roman" w:hAnsi="Times New Roman" w:cs="Times New Roman"/>
          <w:b/>
          <w:sz w:val="22"/>
          <w:szCs w:val="22"/>
        </w:rPr>
        <w:t xml:space="preserve"> emitido a menos de 30 dias em plena vigência</w:t>
      </w:r>
      <w:r w:rsidRPr="00DA0937">
        <w:rPr>
          <w:rFonts w:ascii="Times New Roman" w:hAnsi="Times New Roman" w:cs="Times New Roman"/>
          <w:b/>
          <w:sz w:val="22"/>
          <w:szCs w:val="22"/>
        </w:rPr>
        <w:t>;</w:t>
      </w:r>
    </w:p>
    <w:p w14:paraId="72A392D7" w14:textId="77777777" w:rsidR="003C1F0D" w:rsidRPr="00DA0937" w:rsidRDefault="005F74C4">
      <w:pPr>
        <w:widowControl w:val="0"/>
        <w:spacing w:after="120"/>
        <w:ind w:leftChars="600" w:left="1440"/>
        <w:jc w:val="both"/>
        <w:rPr>
          <w:rFonts w:ascii="Times New Roman" w:hAnsi="Times New Roman" w:cs="Times New Roman"/>
          <w:bCs/>
          <w:sz w:val="22"/>
          <w:szCs w:val="22"/>
        </w:rPr>
      </w:pPr>
      <w:r w:rsidRPr="00DA0937">
        <w:rPr>
          <w:rFonts w:ascii="Times New Roman" w:hAnsi="Times New Roman" w:cs="Times New Roman"/>
          <w:b/>
          <w:sz w:val="22"/>
          <w:szCs w:val="22"/>
        </w:rPr>
        <w:t xml:space="preserve">d.1) </w:t>
      </w:r>
      <w:r w:rsidRPr="00DA0937">
        <w:rPr>
          <w:rFonts w:ascii="Times New Roman" w:hAnsi="Times New Roman" w:cs="Times New Roman"/>
          <w:bCs/>
          <w:sz w:val="22"/>
          <w:szCs w:val="22"/>
        </w:rPr>
        <w:t xml:space="preserve">No caso de certidão positiva de recuperação judicial ou extrajudicial, o licitante deverá </w:t>
      </w:r>
      <w:r w:rsidRPr="00DA0937">
        <w:rPr>
          <w:rFonts w:ascii="Times New Roman" w:hAnsi="Times New Roman" w:cs="Times New Roman"/>
          <w:bCs/>
          <w:sz w:val="22"/>
          <w:szCs w:val="22"/>
        </w:rPr>
        <w:lastRenderedPageBreak/>
        <w:t>apresentar a comprovação de que o respectivo plano de recuperação foi acolhido judicialmente, na forma do art. 58, da Lei n.º 11.101, de 09 de fevereiro de 2005, sob pena de inabilitação, devendo, ainda, comprovar todos os demais requisitos de habilitação.</w:t>
      </w:r>
    </w:p>
    <w:p w14:paraId="08452756" w14:textId="77777777" w:rsidR="003C1F0D" w:rsidRPr="00DA0937" w:rsidRDefault="005F74C4">
      <w:pPr>
        <w:pStyle w:val="1111-Numerao3"/>
        <w:spacing w:before="0" w:after="120"/>
        <w:ind w:leftChars="600" w:left="1440"/>
        <w:rPr>
          <w:rFonts w:ascii="Times New Roman" w:hAnsi="Times New Roman" w:cs="Times New Roman"/>
          <w:b w:val="0"/>
        </w:rPr>
      </w:pPr>
      <w:r w:rsidRPr="00DA0937">
        <w:rPr>
          <w:rFonts w:ascii="Times New Roman" w:hAnsi="Times New Roman" w:cs="Times New Roman"/>
        </w:rPr>
        <w:t>d.2)</w:t>
      </w:r>
      <w:r w:rsidRPr="00DA0937">
        <w:rPr>
          <w:rFonts w:ascii="Times New Roman" w:hAnsi="Times New Roman" w:cs="Times New Roman"/>
          <w:bCs/>
        </w:rPr>
        <w:t xml:space="preserve"> Para a licitante que apresentar certidão que não contenha data de validade em seu corpo deverá ser observado o disposto no item </w:t>
      </w:r>
      <w:r w:rsidRPr="00DA0937">
        <w:rPr>
          <w:rFonts w:ascii="Times New Roman" w:hAnsi="Times New Roman" w:cs="Times New Roman"/>
        </w:rPr>
        <w:t xml:space="preserve">10.7. </w:t>
      </w:r>
      <w:r w:rsidRPr="00DA0937">
        <w:rPr>
          <w:rFonts w:ascii="Times New Roman" w:hAnsi="Times New Roman" w:cs="Times New Roman"/>
          <w:b w:val="0"/>
          <w:bCs/>
        </w:rPr>
        <w:t>deste edital</w:t>
      </w:r>
      <w:r w:rsidRPr="00DA0937">
        <w:rPr>
          <w:rFonts w:ascii="Times New Roman" w:hAnsi="Times New Roman" w:cs="Times New Roman"/>
          <w:b w:val="0"/>
        </w:rPr>
        <w:t>;</w:t>
      </w:r>
    </w:p>
    <w:p w14:paraId="6002D10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RELATIVOS À QUALIFICAÇÃO TÉCNICA:</w:t>
      </w:r>
    </w:p>
    <w:p w14:paraId="6718E722"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prova da Qualificação Técnica será feita mediante a apresentação dos seguintes documentos:</w:t>
      </w:r>
    </w:p>
    <w:p w14:paraId="4167E00A" w14:textId="77777777" w:rsidR="003C1F0D" w:rsidRPr="00DA0937" w:rsidRDefault="005F74C4">
      <w:pPr>
        <w:spacing w:after="120"/>
        <w:ind w:right="215"/>
        <w:jc w:val="both"/>
        <w:rPr>
          <w:rFonts w:ascii="Times New Roman" w:hAnsi="Times New Roman" w:cs="Times New Roman"/>
          <w:color w:val="000000"/>
          <w:sz w:val="22"/>
          <w:szCs w:val="22"/>
        </w:rPr>
      </w:pPr>
      <w:r w:rsidRPr="00DA0937">
        <w:rPr>
          <w:rFonts w:ascii="Times New Roman" w:hAnsi="Times New Roman" w:cs="Times New Roman"/>
          <w:b/>
          <w:sz w:val="22"/>
          <w:szCs w:val="22"/>
        </w:rPr>
        <w:t>a)</w:t>
      </w:r>
      <w:r w:rsidRPr="00DA0937">
        <w:rPr>
          <w:rFonts w:ascii="Times New Roman" w:hAnsi="Times New Roman" w:cs="Times New Roman"/>
          <w:sz w:val="22"/>
          <w:szCs w:val="22"/>
        </w:rPr>
        <w:t xml:space="preserve"> </w:t>
      </w:r>
      <w:r w:rsidRPr="00DA0937">
        <w:rPr>
          <w:rFonts w:ascii="Times New Roman" w:hAnsi="Times New Roman" w:cs="Times New Roman"/>
          <w:color w:val="000000"/>
          <w:sz w:val="22"/>
          <w:szCs w:val="22"/>
        </w:rPr>
        <w:t xml:space="preserve">Registro/Certidão de inscrição da empresa no Conselho Regional de Engenharia e Agronomia – CREA ou CAU (Conselho de Arquitetura e Urbanismo), </w:t>
      </w:r>
      <w:r w:rsidRPr="00DA0937">
        <w:rPr>
          <w:rStyle w:val="manoel1"/>
          <w:rFonts w:ascii="Times New Roman" w:hAnsi="Times New Roman" w:cs="Times New Roman"/>
          <w:i/>
          <w:iCs/>
          <w:color w:val="auto"/>
          <w:sz w:val="22"/>
          <w:szCs w:val="22"/>
          <w:u w:val="single"/>
        </w:rPr>
        <w:t>conforme as áreas de atuação previstas no Projeto Básico/Memorial Descritivo</w:t>
      </w:r>
      <w:r w:rsidRPr="00DA0937">
        <w:rPr>
          <w:rStyle w:val="manoel1"/>
          <w:rFonts w:ascii="Times New Roman" w:hAnsi="Times New Roman" w:cs="Times New Roman"/>
          <w:color w:val="auto"/>
          <w:sz w:val="22"/>
          <w:szCs w:val="22"/>
        </w:rPr>
        <w:t>,</w:t>
      </w:r>
      <w:r w:rsidRPr="00DA0937">
        <w:rPr>
          <w:rStyle w:val="manoel1"/>
          <w:rFonts w:ascii="Times New Roman" w:hAnsi="Times New Roman" w:cs="Times New Roman"/>
          <w:sz w:val="22"/>
          <w:szCs w:val="22"/>
        </w:rPr>
        <w:t xml:space="preserve"> </w:t>
      </w:r>
      <w:r w:rsidRPr="00DA0937">
        <w:rPr>
          <w:rFonts w:ascii="Times New Roman" w:hAnsi="Times New Roman" w:cs="Times New Roman"/>
          <w:color w:val="000000"/>
          <w:sz w:val="22"/>
          <w:szCs w:val="22"/>
        </w:rPr>
        <w:t>em plena validade;</w:t>
      </w:r>
    </w:p>
    <w:p w14:paraId="490AAD8F" w14:textId="77777777" w:rsidR="003C1F0D" w:rsidRPr="00DA0937" w:rsidRDefault="005F74C4">
      <w:pPr>
        <w:spacing w:after="120"/>
        <w:ind w:right="215"/>
        <w:jc w:val="both"/>
        <w:rPr>
          <w:rFonts w:ascii="Times New Roman" w:hAnsi="Times New Roman" w:cs="Times New Roman"/>
          <w:bCs/>
          <w:sz w:val="22"/>
          <w:szCs w:val="22"/>
        </w:rPr>
      </w:pPr>
      <w:r w:rsidRPr="00DA0937">
        <w:rPr>
          <w:rFonts w:ascii="Times New Roman" w:hAnsi="Times New Roman" w:cs="Times New Roman"/>
          <w:b/>
          <w:color w:val="000000"/>
          <w:sz w:val="22"/>
          <w:szCs w:val="22"/>
        </w:rPr>
        <w:t>b)</w:t>
      </w:r>
      <w:r w:rsidRPr="00DA0937">
        <w:rPr>
          <w:rFonts w:ascii="Times New Roman" w:hAnsi="Times New Roman" w:cs="Times New Roman"/>
          <w:color w:val="000000"/>
          <w:sz w:val="22"/>
          <w:szCs w:val="22"/>
        </w:rPr>
        <w:t xml:space="preserve"> </w:t>
      </w:r>
      <w:r w:rsidRPr="00DA0937">
        <w:rPr>
          <w:rFonts w:ascii="Times New Roman" w:hAnsi="Times New Roman" w:cs="Times New Roman"/>
          <w:sz w:val="22"/>
          <w:szCs w:val="22"/>
        </w:rPr>
        <w:t>Atestado de capacidade técnica de comprovação de que a licitante tenha executado obra em grau de complexidade igual ou superior ao licitado, através de certidão e/ou atestado, fornecido (s) por pessoa (s) jurídica (s) de direito público ou privado</w:t>
      </w:r>
      <w:r w:rsidRPr="00DA0937">
        <w:rPr>
          <w:rFonts w:ascii="Times New Roman" w:hAnsi="Times New Roman" w:cs="Times New Roman"/>
          <w:bCs/>
          <w:sz w:val="22"/>
          <w:szCs w:val="22"/>
        </w:rPr>
        <w:t>;</w:t>
      </w:r>
    </w:p>
    <w:p w14:paraId="39B11D31" w14:textId="77777777" w:rsidR="003C1F0D" w:rsidRPr="00DA0937" w:rsidRDefault="005F74C4">
      <w:pPr>
        <w:spacing w:after="120"/>
        <w:ind w:leftChars="200" w:left="480" w:right="215"/>
        <w:jc w:val="both"/>
        <w:rPr>
          <w:rFonts w:ascii="Times New Roman" w:hAnsi="Times New Roman" w:cs="Times New Roman"/>
          <w:bCs/>
          <w:sz w:val="22"/>
          <w:szCs w:val="22"/>
        </w:rPr>
      </w:pPr>
      <w:r w:rsidRPr="00DA0937">
        <w:rPr>
          <w:rFonts w:ascii="Times New Roman" w:hAnsi="Times New Roman" w:cs="Times New Roman"/>
          <w:b/>
          <w:sz w:val="22"/>
          <w:szCs w:val="22"/>
        </w:rPr>
        <w:t xml:space="preserve">b.1.) </w:t>
      </w:r>
      <w:r w:rsidRPr="00DA0937">
        <w:rPr>
          <w:rFonts w:ascii="Times New Roman" w:hAnsi="Times New Roman" w:cs="Times New Roman"/>
          <w:bCs/>
          <w:sz w:val="22"/>
          <w:szCs w:val="22"/>
        </w:rPr>
        <w:t>Caso o atestado de capacidade técnica seja emitido por Pessoa Jurídica de Direito Privado, este deverá conter a FIRMA DO SIGNATÁRIO RECONHECIDA EM CARTÓRIO;</w:t>
      </w:r>
    </w:p>
    <w:p w14:paraId="5AB9BD43" w14:textId="77777777" w:rsidR="003C1F0D" w:rsidRPr="00DA0937" w:rsidRDefault="005F74C4">
      <w:pPr>
        <w:spacing w:after="120"/>
        <w:ind w:leftChars="200" w:left="480" w:right="215"/>
        <w:jc w:val="both"/>
        <w:rPr>
          <w:rFonts w:ascii="Times New Roman" w:hAnsi="Times New Roman" w:cs="Times New Roman"/>
          <w:bCs/>
          <w:sz w:val="22"/>
          <w:szCs w:val="22"/>
        </w:rPr>
      </w:pPr>
      <w:r w:rsidRPr="00DA0937">
        <w:rPr>
          <w:rFonts w:ascii="Times New Roman" w:hAnsi="Times New Roman" w:cs="Times New Roman"/>
          <w:b/>
          <w:sz w:val="22"/>
          <w:szCs w:val="22"/>
        </w:rPr>
        <w:t xml:space="preserve">b.2) </w:t>
      </w:r>
      <w:r w:rsidRPr="00DA0937">
        <w:rPr>
          <w:rFonts w:ascii="Times New Roman" w:hAnsi="Times New Roman" w:cs="Times New Roman"/>
          <w:bCs/>
          <w:sz w:val="22"/>
          <w:szCs w:val="22"/>
        </w:rPr>
        <w:t>Em sendo o atestado emitido por empresa da iniciativa privada, desconsiderar-se-á aquele emitido por empresa pertencente ao mesmo grupo empresarial da empresa proponente. Considera-se do mesmo grupo empresarial, empresa controlada ou controladora da participante do certame, ou que tenha pelo menos uma pessoa física ou jurídica, proprietário ou titular da empresa emitente e da empresa participante;</w:t>
      </w:r>
    </w:p>
    <w:p w14:paraId="229E92BA" w14:textId="77777777" w:rsidR="003C1F0D" w:rsidRPr="00DA0937" w:rsidRDefault="005F74C4" w:rsidP="004C1AA7">
      <w:pPr>
        <w:pStyle w:val="Corpodetexto"/>
        <w:jc w:val="both"/>
        <w:rPr>
          <w:rFonts w:eastAsia="Arial"/>
          <w:sz w:val="22"/>
          <w:szCs w:val="22"/>
          <w:lang w:eastAsia="pt-PT" w:bidi="pt-PT"/>
        </w:rPr>
      </w:pPr>
      <w:r w:rsidRPr="009E4CBC">
        <w:rPr>
          <w:rFonts w:eastAsia="Arial"/>
          <w:b/>
          <w:bCs/>
          <w:sz w:val="22"/>
          <w:szCs w:val="22"/>
          <w:lang w:eastAsia="pt-PT" w:bidi="pt-PT"/>
        </w:rPr>
        <w:t>c)</w:t>
      </w:r>
      <w:r w:rsidRPr="00DA0937">
        <w:rPr>
          <w:rFonts w:eastAsia="Arial"/>
          <w:sz w:val="22"/>
          <w:szCs w:val="22"/>
          <w:lang w:eastAsia="pt-PT" w:bidi="pt-PT"/>
        </w:rPr>
        <w:t xml:space="preserve"> A licitante deverá comprovar ter executado, a qualquer tempo, Execução de Construção de complexidade equivalente ou superior ao objeto desta licitação, apresentando Atestado(s) de capacidade técnico-operacional (em caso de consórcio, de quaisquer das empresas que o compõem)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 não se admitindo atestado(s) de fiscalização da execução de obras/serviços, contendo, no mínimo a seguinte área de tabuleiro:</w:t>
      </w:r>
    </w:p>
    <w:tbl>
      <w:tblPr>
        <w:tblpPr w:leftFromText="180" w:rightFromText="180" w:vertAnchor="text" w:horzAnchor="page" w:tblpXSpec="center" w:tblpY="289"/>
        <w:tblOverlap w:val="never"/>
        <w:tblW w:w="9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
        <w:gridCol w:w="1402"/>
        <w:gridCol w:w="3137"/>
        <w:gridCol w:w="930"/>
        <w:gridCol w:w="1603"/>
        <w:gridCol w:w="2649"/>
      </w:tblGrid>
      <w:tr w:rsidR="0075673D" w:rsidRPr="00DA0937" w14:paraId="566A3237" w14:textId="77777777" w:rsidTr="002B6FF4">
        <w:trPr>
          <w:trHeight w:val="350"/>
        </w:trPr>
        <w:tc>
          <w:tcPr>
            <w:tcW w:w="0" w:type="auto"/>
            <w:gridSpan w:val="6"/>
          </w:tcPr>
          <w:p w14:paraId="1E4BA0F2" w14:textId="77777777" w:rsidR="0075673D" w:rsidRPr="00DA0937" w:rsidRDefault="0075673D" w:rsidP="00712042">
            <w:pPr>
              <w:pStyle w:val="TableParagraph"/>
              <w:spacing w:before="18" w:after="160" w:line="360" w:lineRule="auto"/>
              <w:jc w:val="both"/>
              <w:rPr>
                <w:rFonts w:ascii="Times New Roman" w:hAnsi="Times New Roman" w:cs="Times New Roman"/>
                <w:b/>
              </w:rPr>
            </w:pPr>
            <w:r w:rsidRPr="00DA0937">
              <w:rPr>
                <w:rFonts w:ascii="Times New Roman" w:hAnsi="Times New Roman" w:cs="Times New Roman"/>
                <w:b/>
                <w:color w:val="000009"/>
                <w:sz w:val="20"/>
                <w:szCs w:val="20"/>
              </w:rPr>
              <w:t>COMPROVAÇÃO DE CAPACITAÇÃO TÉCNICA DA LICITANTE</w:t>
            </w:r>
            <w:r w:rsidRPr="00DA0937">
              <w:rPr>
                <w:rFonts w:ascii="Times New Roman" w:hAnsi="Times New Roman" w:cs="Times New Roman"/>
                <w:b/>
                <w:color w:val="000009"/>
                <w:sz w:val="20"/>
                <w:szCs w:val="20"/>
                <w:lang w:val="pt-BR"/>
              </w:rPr>
              <w:t xml:space="preserve"> </w:t>
            </w:r>
            <w:r w:rsidRPr="00DA0937">
              <w:rPr>
                <w:rFonts w:ascii="Times New Roman" w:hAnsi="Times New Roman" w:cs="Times New Roman"/>
                <w:b/>
                <w:color w:val="000009"/>
                <w:sz w:val="20"/>
                <w:szCs w:val="20"/>
              </w:rPr>
              <w:t>PARCELAS DE MAIOR RELEVÂNCIA</w:t>
            </w:r>
          </w:p>
        </w:tc>
      </w:tr>
      <w:tr w:rsidR="0075673D" w:rsidRPr="00DA0937" w14:paraId="4A0E30F8" w14:textId="77777777" w:rsidTr="002B6FF4">
        <w:trPr>
          <w:trHeight w:val="774"/>
        </w:trPr>
        <w:tc>
          <w:tcPr>
            <w:tcW w:w="0" w:type="auto"/>
            <w:tcBorders>
              <w:top w:val="nil"/>
              <w:left w:val="nil"/>
              <w:bottom w:val="nil"/>
            </w:tcBorders>
          </w:tcPr>
          <w:p w14:paraId="43153AB4" w14:textId="77777777" w:rsidR="0075673D" w:rsidRPr="00DA0937" w:rsidRDefault="0075673D" w:rsidP="00712042">
            <w:pPr>
              <w:pStyle w:val="TableParagraph"/>
              <w:spacing w:after="160" w:line="256" w:lineRule="auto"/>
              <w:jc w:val="both"/>
              <w:rPr>
                <w:rFonts w:ascii="Times New Roman" w:hAnsi="Times New Roman" w:cs="Times New Roman"/>
              </w:rPr>
            </w:pPr>
          </w:p>
        </w:tc>
        <w:tc>
          <w:tcPr>
            <w:tcW w:w="1402" w:type="dxa"/>
          </w:tcPr>
          <w:p w14:paraId="2079D340" w14:textId="77777777" w:rsidR="0075673D" w:rsidRPr="008058FD" w:rsidRDefault="0075673D" w:rsidP="00712042">
            <w:pPr>
              <w:pStyle w:val="TableParagraph"/>
              <w:spacing w:after="160" w:line="270" w:lineRule="exact"/>
              <w:ind w:left="124" w:right="125"/>
              <w:jc w:val="both"/>
              <w:rPr>
                <w:rFonts w:ascii="Times New Roman" w:hAnsi="Times New Roman" w:cs="Times New Roman"/>
                <w:b/>
                <w:bCs/>
                <w:sz w:val="18"/>
                <w:szCs w:val="18"/>
              </w:rPr>
            </w:pPr>
            <w:r w:rsidRPr="008058FD">
              <w:rPr>
                <w:rFonts w:ascii="Times New Roman" w:hAnsi="Times New Roman" w:cs="Times New Roman"/>
                <w:b/>
                <w:bCs/>
                <w:color w:val="000009"/>
                <w:sz w:val="18"/>
                <w:szCs w:val="18"/>
              </w:rPr>
              <w:t>Item</w:t>
            </w:r>
          </w:p>
        </w:tc>
        <w:tc>
          <w:tcPr>
            <w:tcW w:w="3137" w:type="dxa"/>
          </w:tcPr>
          <w:p w14:paraId="7CA9F924" w14:textId="77777777" w:rsidR="0075673D" w:rsidRPr="008058FD" w:rsidRDefault="0075673D" w:rsidP="00712042">
            <w:pPr>
              <w:pStyle w:val="TableParagraph"/>
              <w:spacing w:after="160" w:line="270" w:lineRule="exact"/>
              <w:ind w:left="162" w:right="170"/>
              <w:jc w:val="both"/>
              <w:rPr>
                <w:rFonts w:ascii="Times New Roman" w:hAnsi="Times New Roman" w:cs="Times New Roman"/>
                <w:b/>
                <w:bCs/>
                <w:sz w:val="18"/>
                <w:szCs w:val="18"/>
              </w:rPr>
            </w:pPr>
            <w:proofErr w:type="spellStart"/>
            <w:r w:rsidRPr="008058FD">
              <w:rPr>
                <w:rFonts w:ascii="Times New Roman" w:hAnsi="Times New Roman" w:cs="Times New Roman"/>
                <w:b/>
                <w:bCs/>
                <w:color w:val="000009"/>
                <w:sz w:val="18"/>
                <w:szCs w:val="18"/>
              </w:rPr>
              <w:t>Discriminação</w:t>
            </w:r>
            <w:proofErr w:type="spellEnd"/>
          </w:p>
        </w:tc>
        <w:tc>
          <w:tcPr>
            <w:tcW w:w="0" w:type="auto"/>
          </w:tcPr>
          <w:p w14:paraId="1FC7D171" w14:textId="77777777" w:rsidR="0075673D" w:rsidRPr="008058FD" w:rsidRDefault="0075673D" w:rsidP="00712042">
            <w:pPr>
              <w:pStyle w:val="TableParagraph"/>
              <w:spacing w:after="160" w:line="270" w:lineRule="exact"/>
              <w:ind w:left="133" w:right="136"/>
              <w:jc w:val="both"/>
              <w:rPr>
                <w:rFonts w:ascii="Times New Roman" w:hAnsi="Times New Roman" w:cs="Times New Roman"/>
                <w:b/>
                <w:bCs/>
                <w:sz w:val="18"/>
                <w:szCs w:val="18"/>
              </w:rPr>
            </w:pPr>
            <w:proofErr w:type="spellStart"/>
            <w:r w:rsidRPr="008058FD">
              <w:rPr>
                <w:rFonts w:ascii="Times New Roman" w:hAnsi="Times New Roman" w:cs="Times New Roman"/>
                <w:b/>
                <w:bCs/>
                <w:color w:val="000009"/>
                <w:sz w:val="18"/>
                <w:szCs w:val="18"/>
              </w:rPr>
              <w:t>Unidade</w:t>
            </w:r>
            <w:proofErr w:type="spellEnd"/>
          </w:p>
        </w:tc>
        <w:tc>
          <w:tcPr>
            <w:tcW w:w="1603" w:type="dxa"/>
          </w:tcPr>
          <w:p w14:paraId="4FBA9D2A" w14:textId="77777777" w:rsidR="0075673D" w:rsidRPr="008058FD" w:rsidRDefault="0075673D" w:rsidP="00712042">
            <w:pPr>
              <w:pStyle w:val="TableParagraph"/>
              <w:spacing w:after="160" w:line="270" w:lineRule="exact"/>
              <w:ind w:left="225" w:right="225"/>
              <w:jc w:val="both"/>
              <w:rPr>
                <w:rFonts w:ascii="Times New Roman" w:hAnsi="Times New Roman" w:cs="Times New Roman"/>
                <w:b/>
                <w:bCs/>
                <w:sz w:val="18"/>
                <w:szCs w:val="18"/>
              </w:rPr>
            </w:pPr>
            <w:proofErr w:type="spellStart"/>
            <w:r w:rsidRPr="008058FD">
              <w:rPr>
                <w:rFonts w:ascii="Times New Roman" w:hAnsi="Times New Roman" w:cs="Times New Roman"/>
                <w:b/>
                <w:bCs/>
                <w:color w:val="000009"/>
                <w:sz w:val="18"/>
                <w:szCs w:val="18"/>
              </w:rPr>
              <w:t>Orçada</w:t>
            </w:r>
            <w:proofErr w:type="spellEnd"/>
          </w:p>
        </w:tc>
        <w:tc>
          <w:tcPr>
            <w:tcW w:w="2649" w:type="dxa"/>
          </w:tcPr>
          <w:p w14:paraId="452C282D" w14:textId="77777777" w:rsidR="0075673D" w:rsidRPr="008058FD" w:rsidRDefault="0075673D" w:rsidP="00712042">
            <w:pPr>
              <w:pStyle w:val="TableParagraph"/>
              <w:spacing w:after="160" w:line="270" w:lineRule="exact"/>
              <w:ind w:left="121" w:right="121"/>
              <w:jc w:val="both"/>
              <w:rPr>
                <w:rFonts w:ascii="Times New Roman" w:hAnsi="Times New Roman" w:cs="Times New Roman"/>
                <w:b/>
                <w:bCs/>
                <w:sz w:val="18"/>
                <w:szCs w:val="18"/>
              </w:rPr>
            </w:pPr>
            <w:proofErr w:type="spellStart"/>
            <w:r w:rsidRPr="008058FD">
              <w:rPr>
                <w:rFonts w:ascii="Times New Roman" w:hAnsi="Times New Roman" w:cs="Times New Roman"/>
                <w:b/>
                <w:bCs/>
                <w:color w:val="000009"/>
                <w:spacing w:val="6"/>
                <w:sz w:val="18"/>
                <w:szCs w:val="18"/>
              </w:rPr>
              <w:t>Quantitativo</w:t>
            </w:r>
            <w:proofErr w:type="spellEnd"/>
            <w:r w:rsidRPr="008058FD">
              <w:rPr>
                <w:rFonts w:ascii="Times New Roman" w:hAnsi="Times New Roman" w:cs="Times New Roman"/>
                <w:b/>
                <w:bCs/>
                <w:color w:val="000009"/>
                <w:spacing w:val="6"/>
                <w:sz w:val="18"/>
                <w:szCs w:val="18"/>
                <w:lang w:val="pt-BR"/>
              </w:rPr>
              <w:t xml:space="preserve"> </w:t>
            </w:r>
            <w:r w:rsidRPr="008058FD">
              <w:rPr>
                <w:rFonts w:ascii="Times New Roman" w:hAnsi="Times New Roman" w:cs="Times New Roman"/>
                <w:b/>
                <w:bCs/>
                <w:color w:val="000009"/>
                <w:sz w:val="18"/>
                <w:szCs w:val="18"/>
              </w:rPr>
              <w:t xml:space="preserve">a </w:t>
            </w:r>
            <w:r w:rsidRPr="008058FD">
              <w:rPr>
                <w:rFonts w:ascii="Times New Roman" w:hAnsi="Times New Roman" w:cs="Times New Roman"/>
                <w:b/>
                <w:bCs/>
                <w:color w:val="000009"/>
                <w:spacing w:val="5"/>
                <w:sz w:val="18"/>
                <w:szCs w:val="18"/>
              </w:rPr>
              <w:t xml:space="preserve">ser </w:t>
            </w:r>
            <w:proofErr w:type="spellStart"/>
            <w:r w:rsidRPr="008058FD">
              <w:rPr>
                <w:rFonts w:ascii="Times New Roman" w:hAnsi="Times New Roman" w:cs="Times New Roman"/>
                <w:b/>
                <w:bCs/>
                <w:color w:val="000009"/>
                <w:spacing w:val="6"/>
                <w:sz w:val="18"/>
                <w:szCs w:val="18"/>
              </w:rPr>
              <w:t>comprovada</w:t>
            </w:r>
            <w:proofErr w:type="spellEnd"/>
            <w:r w:rsidRPr="008058FD">
              <w:rPr>
                <w:rFonts w:ascii="Times New Roman" w:hAnsi="Times New Roman" w:cs="Times New Roman"/>
                <w:b/>
                <w:bCs/>
                <w:color w:val="000009"/>
                <w:spacing w:val="6"/>
                <w:sz w:val="18"/>
                <w:szCs w:val="18"/>
              </w:rPr>
              <w:t xml:space="preserve"> 50%.</w:t>
            </w:r>
          </w:p>
        </w:tc>
      </w:tr>
      <w:tr w:rsidR="0075673D" w:rsidRPr="00DA0937" w14:paraId="7FBE761C" w14:textId="77777777" w:rsidTr="002B6FF4">
        <w:trPr>
          <w:trHeight w:val="665"/>
        </w:trPr>
        <w:tc>
          <w:tcPr>
            <w:tcW w:w="0" w:type="auto"/>
            <w:tcBorders>
              <w:top w:val="nil"/>
              <w:left w:val="nil"/>
              <w:bottom w:val="nil"/>
            </w:tcBorders>
          </w:tcPr>
          <w:p w14:paraId="4AE0AA00" w14:textId="77777777" w:rsidR="0075673D" w:rsidRPr="00DA0937" w:rsidRDefault="0075673D" w:rsidP="00712042">
            <w:pPr>
              <w:pStyle w:val="TableParagraph"/>
              <w:spacing w:after="160" w:line="256" w:lineRule="auto"/>
              <w:jc w:val="both"/>
              <w:rPr>
                <w:rFonts w:ascii="Times New Roman" w:hAnsi="Times New Roman" w:cs="Times New Roman"/>
              </w:rPr>
            </w:pPr>
          </w:p>
        </w:tc>
        <w:tc>
          <w:tcPr>
            <w:tcW w:w="1402" w:type="dxa"/>
          </w:tcPr>
          <w:p w14:paraId="27E69EB0" w14:textId="237104D8" w:rsidR="0075673D" w:rsidRPr="00D35CB0" w:rsidRDefault="00D35CB0" w:rsidP="002B6FF4">
            <w:pPr>
              <w:pStyle w:val="TableParagraph"/>
              <w:spacing w:after="160" w:line="270" w:lineRule="exact"/>
              <w:ind w:right="119"/>
              <w:jc w:val="center"/>
              <w:rPr>
                <w:rFonts w:ascii="Times New Roman" w:hAnsi="Times New Roman" w:cs="Times New Roman"/>
                <w:bCs/>
                <w:sz w:val="16"/>
                <w:szCs w:val="16"/>
              </w:rPr>
            </w:pPr>
            <w:r w:rsidRPr="00D35CB0">
              <w:rPr>
                <w:rFonts w:ascii="Times New Roman" w:hAnsi="Times New Roman" w:cs="Times New Roman"/>
                <w:bCs/>
                <w:sz w:val="16"/>
                <w:szCs w:val="16"/>
              </w:rPr>
              <w:t>92990-SINAPI + 92998-SINAPI + 92986-SINAPI +91929-SINAPI + 92982-SINAPI + 91933-SINAPI</w:t>
            </w:r>
          </w:p>
        </w:tc>
        <w:tc>
          <w:tcPr>
            <w:tcW w:w="3137" w:type="dxa"/>
            <w:vAlign w:val="center"/>
          </w:tcPr>
          <w:p w14:paraId="74993030" w14:textId="77777777" w:rsidR="00D35CB0" w:rsidRPr="00D35CB0" w:rsidRDefault="00D35CB0" w:rsidP="00D35CB0">
            <w:pPr>
              <w:autoSpaceDE w:val="0"/>
              <w:autoSpaceDN w:val="0"/>
              <w:adjustRightInd w:val="0"/>
              <w:jc w:val="both"/>
              <w:rPr>
                <w:rFonts w:ascii="Times New Roman" w:eastAsia="SimSun" w:hAnsi="Times New Roman" w:cs="Times New Roman"/>
                <w:sz w:val="16"/>
                <w:szCs w:val="16"/>
              </w:rPr>
            </w:pPr>
            <w:r w:rsidRPr="00D35CB0">
              <w:rPr>
                <w:rFonts w:ascii="Times New Roman" w:eastAsia="SimSun" w:hAnsi="Times New Roman" w:cs="Times New Roman"/>
                <w:sz w:val="16"/>
                <w:szCs w:val="16"/>
              </w:rPr>
              <w:t>FORNECIMENTO E INSTALAÇÃO DE CABO DE</w:t>
            </w:r>
          </w:p>
          <w:p w14:paraId="41CF5B87" w14:textId="33DAA5B0" w:rsidR="0075673D" w:rsidRPr="00201704" w:rsidRDefault="00D35CB0" w:rsidP="00D35CB0">
            <w:pPr>
              <w:autoSpaceDE w:val="0"/>
              <w:autoSpaceDN w:val="0"/>
              <w:adjustRightInd w:val="0"/>
              <w:jc w:val="both"/>
              <w:rPr>
                <w:rFonts w:ascii="Times New Roman" w:eastAsia="SimSun" w:hAnsi="Times New Roman" w:cs="Times New Roman"/>
                <w:sz w:val="16"/>
                <w:szCs w:val="16"/>
              </w:rPr>
            </w:pPr>
            <w:r w:rsidRPr="00D35CB0">
              <w:rPr>
                <w:rFonts w:ascii="Times New Roman" w:eastAsia="SimSun" w:hAnsi="Times New Roman" w:cs="Times New Roman"/>
                <w:sz w:val="16"/>
                <w:szCs w:val="16"/>
              </w:rPr>
              <w:t>COBRE FLEXIVEL, 4MM², OU SUPERIOR</w:t>
            </w:r>
          </w:p>
        </w:tc>
        <w:tc>
          <w:tcPr>
            <w:tcW w:w="0" w:type="auto"/>
          </w:tcPr>
          <w:p w14:paraId="4AF72681" w14:textId="77777777" w:rsidR="0075673D" w:rsidRPr="00527488" w:rsidRDefault="0075673D" w:rsidP="00712042">
            <w:pPr>
              <w:spacing w:after="160" w:line="256" w:lineRule="auto"/>
              <w:jc w:val="center"/>
              <w:textAlignment w:val="center"/>
              <w:rPr>
                <w:rFonts w:ascii="Times New Roman" w:hAnsi="Times New Roman" w:cs="Times New Roman"/>
                <w:bCs/>
                <w:sz w:val="16"/>
                <w:szCs w:val="16"/>
              </w:rPr>
            </w:pPr>
            <w:r>
              <w:rPr>
                <w:rFonts w:ascii="Times New Roman" w:hAnsi="Times New Roman" w:cs="Times New Roman"/>
                <w:bCs/>
                <w:sz w:val="16"/>
                <w:szCs w:val="16"/>
              </w:rPr>
              <w:t>M</w:t>
            </w:r>
          </w:p>
        </w:tc>
        <w:tc>
          <w:tcPr>
            <w:tcW w:w="1603" w:type="dxa"/>
          </w:tcPr>
          <w:p w14:paraId="068D0240" w14:textId="2036731E" w:rsidR="0075673D" w:rsidRPr="00527488" w:rsidRDefault="00D35CB0" w:rsidP="00712042">
            <w:pPr>
              <w:spacing w:after="160" w:line="256" w:lineRule="auto"/>
              <w:jc w:val="center"/>
              <w:textAlignment w:val="center"/>
              <w:rPr>
                <w:rFonts w:ascii="Times New Roman" w:hAnsi="Times New Roman" w:cs="Times New Roman"/>
                <w:bCs/>
                <w:sz w:val="16"/>
                <w:szCs w:val="16"/>
              </w:rPr>
            </w:pPr>
            <w:r w:rsidRPr="00D35CB0">
              <w:rPr>
                <w:rFonts w:ascii="Times New Roman" w:hAnsi="Times New Roman" w:cs="Times New Roman"/>
                <w:bCs/>
                <w:sz w:val="16"/>
                <w:szCs w:val="16"/>
              </w:rPr>
              <w:t>1798,00</w:t>
            </w:r>
          </w:p>
        </w:tc>
        <w:tc>
          <w:tcPr>
            <w:tcW w:w="2649" w:type="dxa"/>
          </w:tcPr>
          <w:p w14:paraId="6A9C0D7D" w14:textId="7949F96F" w:rsidR="0075673D" w:rsidRPr="00527488" w:rsidRDefault="00D35CB0" w:rsidP="00712042">
            <w:pPr>
              <w:spacing w:after="160" w:line="256" w:lineRule="auto"/>
              <w:jc w:val="center"/>
              <w:textAlignment w:val="center"/>
              <w:rPr>
                <w:rFonts w:ascii="Times New Roman" w:hAnsi="Times New Roman" w:cs="Times New Roman"/>
                <w:bCs/>
                <w:sz w:val="16"/>
                <w:szCs w:val="16"/>
              </w:rPr>
            </w:pPr>
            <w:r>
              <w:rPr>
                <w:rFonts w:ascii="Times New Roman" w:hAnsi="Times New Roman" w:cs="Times New Roman"/>
                <w:bCs/>
                <w:sz w:val="16"/>
                <w:szCs w:val="16"/>
              </w:rPr>
              <w:t>899,00</w:t>
            </w:r>
          </w:p>
        </w:tc>
      </w:tr>
    </w:tbl>
    <w:p w14:paraId="48C5FA1F" w14:textId="77777777" w:rsidR="0075673D" w:rsidRPr="00DA0937" w:rsidRDefault="0075673D" w:rsidP="0075673D">
      <w:pPr>
        <w:pStyle w:val="PargrafodaLista"/>
        <w:widowControl w:val="0"/>
        <w:tabs>
          <w:tab w:val="left" w:pos="-4111"/>
          <w:tab w:val="left" w:pos="851"/>
        </w:tabs>
        <w:spacing w:after="120"/>
        <w:ind w:left="0"/>
        <w:jc w:val="both"/>
        <w:rPr>
          <w:rFonts w:ascii="Times New Roman" w:hAnsi="Times New Roman" w:cs="Times New Roman"/>
          <w:b/>
          <w:color w:val="000000"/>
          <w:sz w:val="22"/>
          <w:szCs w:val="22"/>
        </w:rPr>
      </w:pPr>
    </w:p>
    <w:p w14:paraId="75098B1D" w14:textId="77777777" w:rsidR="00D60D63" w:rsidRDefault="00D60D63" w:rsidP="0075673D">
      <w:pPr>
        <w:widowControl w:val="0"/>
        <w:tabs>
          <w:tab w:val="left" w:pos="-4111"/>
          <w:tab w:val="left" w:pos="851"/>
        </w:tabs>
        <w:spacing w:after="120"/>
        <w:jc w:val="both"/>
        <w:rPr>
          <w:rFonts w:eastAsia="Arial"/>
          <w:b/>
          <w:bCs/>
          <w:sz w:val="22"/>
          <w:szCs w:val="22"/>
          <w:lang w:eastAsia="pt-PT" w:bidi="pt-PT"/>
        </w:rPr>
      </w:pPr>
    </w:p>
    <w:p w14:paraId="52ED7AC8" w14:textId="621BD7BD" w:rsidR="00D35CB0" w:rsidRPr="00D35CB0" w:rsidRDefault="0075673D" w:rsidP="00D35CB0">
      <w:pPr>
        <w:widowControl w:val="0"/>
        <w:tabs>
          <w:tab w:val="left" w:pos="-4111"/>
          <w:tab w:val="left" w:pos="851"/>
        </w:tabs>
        <w:spacing w:after="120"/>
        <w:jc w:val="both"/>
        <w:rPr>
          <w:rFonts w:ascii="Times New Roman" w:hAnsi="Times New Roman" w:cs="Times New Roman"/>
          <w:bCs/>
          <w:color w:val="000000"/>
          <w:sz w:val="22"/>
          <w:szCs w:val="22"/>
        </w:rPr>
      </w:pPr>
      <w:r w:rsidRPr="00D931AD">
        <w:rPr>
          <w:rFonts w:eastAsia="Arial"/>
          <w:b/>
          <w:bCs/>
          <w:sz w:val="22"/>
          <w:szCs w:val="22"/>
          <w:lang w:eastAsia="pt-PT" w:bidi="pt-PT"/>
        </w:rPr>
        <w:lastRenderedPageBreak/>
        <w:t>c.1)</w:t>
      </w:r>
      <w:r>
        <w:rPr>
          <w:rFonts w:eastAsia="Arial"/>
          <w:sz w:val="22"/>
          <w:szCs w:val="22"/>
          <w:lang w:eastAsia="pt-PT" w:bidi="pt-PT"/>
        </w:rPr>
        <w:t xml:space="preserve"> </w:t>
      </w:r>
      <w:r w:rsidR="00D35CB0" w:rsidRPr="00D35CB0">
        <w:rPr>
          <w:rFonts w:ascii="Times New Roman" w:hAnsi="Times New Roman" w:cs="Times New Roman"/>
          <w:bCs/>
          <w:color w:val="000000"/>
          <w:sz w:val="22"/>
          <w:szCs w:val="22"/>
        </w:rPr>
        <w:t>Por tratar-se de composições com características semelhantes, a 92990-SINAPI + 92998-SINAPI + 92986</w:t>
      </w:r>
      <w:r w:rsidR="00D35CB0">
        <w:rPr>
          <w:rFonts w:ascii="Times New Roman" w:hAnsi="Times New Roman" w:cs="Times New Roman"/>
          <w:bCs/>
          <w:color w:val="000000"/>
          <w:sz w:val="22"/>
          <w:szCs w:val="22"/>
        </w:rPr>
        <w:t xml:space="preserve"> </w:t>
      </w:r>
      <w:r w:rsidR="00D35CB0" w:rsidRPr="00D35CB0">
        <w:rPr>
          <w:rFonts w:ascii="Times New Roman" w:hAnsi="Times New Roman" w:cs="Times New Roman"/>
          <w:bCs/>
          <w:color w:val="000000"/>
          <w:sz w:val="22"/>
          <w:szCs w:val="22"/>
        </w:rPr>
        <w:t>SINAPI + 91929-SINAPI + 92982-SINAPI + 91933-SINAPI foram juntadas</w:t>
      </w:r>
    </w:p>
    <w:p w14:paraId="7B2739AA" w14:textId="7B8C3919" w:rsidR="009E4CBC" w:rsidRPr="0075673D" w:rsidRDefault="00D35CB0" w:rsidP="00D35CB0">
      <w:pPr>
        <w:widowControl w:val="0"/>
        <w:tabs>
          <w:tab w:val="left" w:pos="-4111"/>
          <w:tab w:val="left" w:pos="851"/>
        </w:tabs>
        <w:spacing w:after="120"/>
        <w:jc w:val="both"/>
        <w:rPr>
          <w:rFonts w:ascii="Times New Roman" w:hAnsi="Times New Roman" w:cs="Times New Roman"/>
          <w:bCs/>
          <w:color w:val="000000"/>
          <w:sz w:val="22"/>
          <w:szCs w:val="22"/>
        </w:rPr>
      </w:pPr>
      <w:r w:rsidRPr="00D35CB0">
        <w:rPr>
          <w:rFonts w:ascii="Times New Roman" w:hAnsi="Times New Roman" w:cs="Times New Roman"/>
          <w:bCs/>
          <w:color w:val="000000"/>
          <w:sz w:val="22"/>
          <w:szCs w:val="22"/>
        </w:rPr>
        <w:t xml:space="preserve">para formar o item </w:t>
      </w:r>
      <w:proofErr w:type="gramStart"/>
      <w:r w:rsidRPr="00D35CB0">
        <w:rPr>
          <w:rFonts w:ascii="Times New Roman" w:hAnsi="Times New Roman" w:cs="Times New Roman"/>
          <w:bCs/>
          <w:color w:val="000000"/>
          <w:sz w:val="22"/>
          <w:szCs w:val="22"/>
        </w:rPr>
        <w:t>2.</w:t>
      </w:r>
      <w:r w:rsidR="0075673D" w:rsidRPr="0075673D">
        <w:rPr>
          <w:rFonts w:ascii="Times New Roman" w:hAnsi="Times New Roman" w:cs="Times New Roman"/>
          <w:bCs/>
          <w:color w:val="000000"/>
          <w:sz w:val="22"/>
          <w:szCs w:val="22"/>
        </w:rPr>
        <w:t>.</w:t>
      </w:r>
      <w:proofErr w:type="gramEnd"/>
    </w:p>
    <w:p w14:paraId="78DC15F1" w14:textId="59430517" w:rsidR="003C1F0D" w:rsidRPr="00DA0937" w:rsidRDefault="005F74C4">
      <w:pPr>
        <w:pStyle w:val="PargrafodaLista"/>
        <w:widowControl w:val="0"/>
        <w:tabs>
          <w:tab w:val="left" w:pos="-4111"/>
          <w:tab w:val="left" w:pos="851"/>
        </w:tabs>
        <w:spacing w:after="120"/>
        <w:ind w:left="0"/>
        <w:jc w:val="both"/>
        <w:rPr>
          <w:rFonts w:ascii="Times New Roman" w:hAnsi="Times New Roman" w:cs="Times New Roman"/>
          <w:sz w:val="22"/>
          <w:szCs w:val="22"/>
        </w:rPr>
      </w:pPr>
      <w:r w:rsidRPr="00DA0937">
        <w:rPr>
          <w:rFonts w:ascii="Times New Roman" w:hAnsi="Times New Roman" w:cs="Times New Roman"/>
          <w:b/>
          <w:color w:val="000000"/>
          <w:sz w:val="22"/>
          <w:szCs w:val="22"/>
        </w:rPr>
        <w:t xml:space="preserve">d) </w:t>
      </w:r>
      <w:r w:rsidRPr="00DA0937">
        <w:rPr>
          <w:rFonts w:ascii="Times New Roman" w:hAnsi="Times New Roman" w:cs="Times New Roman"/>
          <w:color w:val="000000"/>
          <w:sz w:val="22"/>
          <w:szCs w:val="22"/>
        </w:rPr>
        <w:t xml:space="preserve">Apresentar </w:t>
      </w:r>
      <w:r w:rsidRPr="00DA0937">
        <w:rPr>
          <w:rFonts w:ascii="Times New Roman" w:hAnsi="Times New Roman" w:cs="Times New Roman"/>
          <w:sz w:val="22"/>
          <w:szCs w:val="22"/>
        </w:rPr>
        <w:t>comprovação</w:t>
      </w:r>
      <w:r w:rsidRPr="00DA0937">
        <w:rPr>
          <w:rFonts w:ascii="Times New Roman" w:hAnsi="Times New Roman" w:cs="Times New Roman"/>
          <w:color w:val="000000"/>
          <w:sz w:val="22"/>
          <w:szCs w:val="22"/>
        </w:rPr>
        <w:t xml:space="preserve"> </w:t>
      </w:r>
      <w:r w:rsidRPr="00DA0937">
        <w:rPr>
          <w:rFonts w:ascii="Times New Roman" w:hAnsi="Times New Roman" w:cs="Times New Roman"/>
          <w:sz w:val="22"/>
          <w:szCs w:val="22"/>
        </w:rPr>
        <w:t xml:space="preserve">Registro/Certidão de inscrição do (s) </w:t>
      </w:r>
      <w:r w:rsidRPr="00DA0937">
        <w:rPr>
          <w:rFonts w:ascii="Times New Roman" w:hAnsi="Times New Roman" w:cs="Times New Roman"/>
          <w:b/>
          <w:sz w:val="22"/>
          <w:szCs w:val="22"/>
        </w:rPr>
        <w:t>responsável (</w:t>
      </w:r>
      <w:proofErr w:type="spellStart"/>
      <w:r w:rsidRPr="00DA0937">
        <w:rPr>
          <w:rFonts w:ascii="Times New Roman" w:hAnsi="Times New Roman" w:cs="Times New Roman"/>
          <w:b/>
          <w:sz w:val="22"/>
          <w:szCs w:val="22"/>
        </w:rPr>
        <w:t>is</w:t>
      </w:r>
      <w:proofErr w:type="spellEnd"/>
      <w:r w:rsidRPr="00DA0937">
        <w:rPr>
          <w:rFonts w:ascii="Times New Roman" w:hAnsi="Times New Roman" w:cs="Times New Roman"/>
          <w:b/>
          <w:sz w:val="22"/>
          <w:szCs w:val="22"/>
        </w:rPr>
        <w:t>) técnico(s)</w:t>
      </w:r>
      <w:r w:rsidRPr="00DA0937">
        <w:rPr>
          <w:rFonts w:ascii="Times New Roman" w:hAnsi="Times New Roman" w:cs="Times New Roman"/>
          <w:sz w:val="22"/>
          <w:szCs w:val="22"/>
        </w:rPr>
        <w:t xml:space="preserve"> no Conselho </w:t>
      </w:r>
      <w:r w:rsidR="00527488">
        <w:rPr>
          <w:rFonts w:ascii="Times New Roman" w:hAnsi="Times New Roman" w:cs="Times New Roman"/>
          <w:sz w:val="22"/>
          <w:szCs w:val="22"/>
        </w:rPr>
        <w:t xml:space="preserve">responsável </w:t>
      </w:r>
      <w:r w:rsidRPr="00DA0937">
        <w:rPr>
          <w:rStyle w:val="Manoel"/>
          <w:rFonts w:ascii="Times New Roman" w:hAnsi="Times New Roman" w:cs="Times New Roman"/>
          <w:i/>
          <w:color w:val="auto"/>
          <w:sz w:val="22"/>
          <w:szCs w:val="22"/>
          <w:u w:val="single"/>
        </w:rPr>
        <w:t>conforme as áreas de atuação previstas no Projeto Básico/Memorial Descritivo</w:t>
      </w:r>
      <w:r w:rsidRPr="00DA0937">
        <w:rPr>
          <w:rStyle w:val="Manoel"/>
          <w:rFonts w:ascii="Times New Roman" w:hAnsi="Times New Roman" w:cs="Times New Roman"/>
          <w:color w:val="auto"/>
          <w:sz w:val="22"/>
          <w:szCs w:val="22"/>
        </w:rPr>
        <w:t xml:space="preserve">, </w:t>
      </w:r>
      <w:r w:rsidRPr="00DA0937">
        <w:rPr>
          <w:rFonts w:ascii="Times New Roman" w:hAnsi="Times New Roman" w:cs="Times New Roman"/>
          <w:sz w:val="22"/>
          <w:szCs w:val="22"/>
        </w:rPr>
        <w:t xml:space="preserve">em plena validade; </w:t>
      </w:r>
    </w:p>
    <w:p w14:paraId="6ED15F8D" w14:textId="30F86101" w:rsidR="00D931AD" w:rsidRDefault="005F74C4" w:rsidP="005E7ED6">
      <w:pPr>
        <w:pStyle w:val="PargrafodaLista"/>
        <w:widowControl w:val="0"/>
        <w:tabs>
          <w:tab w:val="left" w:pos="-4111"/>
          <w:tab w:val="left" w:pos="851"/>
        </w:tabs>
        <w:spacing w:after="120"/>
        <w:ind w:leftChars="200" w:left="480"/>
        <w:jc w:val="both"/>
        <w:rPr>
          <w:rFonts w:ascii="Times New Roman" w:hAnsi="Times New Roman" w:cs="Times New Roman"/>
          <w:sz w:val="22"/>
          <w:szCs w:val="22"/>
        </w:rPr>
      </w:pPr>
      <w:r w:rsidRPr="00DA0937">
        <w:rPr>
          <w:rFonts w:ascii="Times New Roman" w:hAnsi="Times New Roman" w:cs="Times New Roman"/>
          <w:b/>
          <w:bCs/>
          <w:sz w:val="22"/>
          <w:szCs w:val="22"/>
        </w:rPr>
        <w:t>d.1)</w:t>
      </w:r>
      <w:r w:rsidRPr="00DA0937">
        <w:rPr>
          <w:rFonts w:ascii="Times New Roman" w:hAnsi="Times New Roman" w:cs="Times New Roman"/>
          <w:sz w:val="22"/>
          <w:szCs w:val="22"/>
        </w:rPr>
        <w:t xml:space="preserve"> Apresentar atestado (s) de Qualificação técnica, fornecido por pessoas jurídicas de direito público ou privado, para o técnico responsável devidamente registrado na entidade profissional competente, devidamente acompanhado da respectiva Certidão de Acervo Técnico – CAT, de obras ou serviços executados, que comprove a execução de obra em grau de complexidade igual ou superior ao licitado;</w:t>
      </w:r>
    </w:p>
    <w:p w14:paraId="37854DAD" w14:textId="4074DB78" w:rsidR="0043535F" w:rsidRPr="005E7ED6" w:rsidRDefault="0043535F" w:rsidP="005E7ED6">
      <w:pPr>
        <w:pStyle w:val="PargrafodaLista"/>
        <w:widowControl w:val="0"/>
        <w:tabs>
          <w:tab w:val="left" w:pos="-4111"/>
          <w:tab w:val="left" w:pos="851"/>
        </w:tabs>
        <w:spacing w:after="120"/>
        <w:ind w:leftChars="200" w:left="480"/>
        <w:jc w:val="both"/>
        <w:rPr>
          <w:rFonts w:ascii="Times New Roman" w:hAnsi="Times New Roman" w:cs="Times New Roman"/>
          <w:sz w:val="22"/>
          <w:szCs w:val="22"/>
        </w:rPr>
      </w:pPr>
      <w:r w:rsidRPr="0043535F">
        <w:rPr>
          <w:rFonts w:ascii="Times New Roman" w:hAnsi="Times New Roman" w:cs="Times New Roman"/>
          <w:b/>
          <w:bCs/>
          <w:sz w:val="22"/>
          <w:szCs w:val="22"/>
        </w:rPr>
        <w:t>d.2)</w:t>
      </w:r>
      <w:r w:rsidRPr="0043535F">
        <w:rPr>
          <w:rFonts w:ascii="Times New Roman" w:hAnsi="Times New Roman" w:cs="Times New Roman"/>
          <w:sz w:val="22"/>
          <w:szCs w:val="22"/>
        </w:rPr>
        <w:t xml:space="preserve"> O responsável técnico deverá apresentar em seu atestado a mesma quantidade mínima exigida para a empresa licitante</w:t>
      </w:r>
      <w:r>
        <w:rPr>
          <w:rFonts w:ascii="Times New Roman" w:hAnsi="Times New Roman" w:cs="Times New Roman"/>
          <w:sz w:val="22"/>
          <w:szCs w:val="22"/>
        </w:rPr>
        <w:t>;</w:t>
      </w:r>
    </w:p>
    <w:p w14:paraId="4DF96DC3" w14:textId="77777777" w:rsidR="003C1F0D" w:rsidRPr="00DA0937" w:rsidRDefault="005F74C4">
      <w:pPr>
        <w:spacing w:after="120"/>
        <w:ind w:right="215"/>
        <w:jc w:val="both"/>
        <w:rPr>
          <w:rFonts w:ascii="Times New Roman" w:hAnsi="Times New Roman" w:cs="Times New Roman"/>
          <w:sz w:val="22"/>
          <w:szCs w:val="22"/>
        </w:rPr>
      </w:pPr>
      <w:r w:rsidRPr="00DA0937">
        <w:rPr>
          <w:rFonts w:ascii="Times New Roman" w:hAnsi="Times New Roman" w:cs="Times New Roman"/>
          <w:b/>
          <w:sz w:val="22"/>
          <w:szCs w:val="22"/>
        </w:rPr>
        <w:t>e)</w:t>
      </w:r>
      <w:r w:rsidRPr="00DA0937">
        <w:rPr>
          <w:rFonts w:ascii="Times New Roman" w:hAnsi="Times New Roman" w:cs="Times New Roman"/>
          <w:sz w:val="22"/>
          <w:szCs w:val="22"/>
        </w:rPr>
        <w:t xml:space="preserve"> Deverão ser observadas as seguintes condições na apresentação dos atestados/e ou Certidões: </w:t>
      </w:r>
    </w:p>
    <w:p w14:paraId="74F4AAB4" w14:textId="77777777" w:rsidR="003C1F0D" w:rsidRPr="00DA0937" w:rsidRDefault="005F74C4">
      <w:pPr>
        <w:spacing w:after="120"/>
        <w:ind w:left="480" w:right="215"/>
        <w:jc w:val="both"/>
        <w:rPr>
          <w:rFonts w:ascii="Times New Roman" w:hAnsi="Times New Roman" w:cs="Times New Roman"/>
          <w:sz w:val="22"/>
          <w:szCs w:val="22"/>
        </w:rPr>
      </w:pPr>
      <w:r w:rsidRPr="00DA0937">
        <w:rPr>
          <w:rFonts w:ascii="Times New Roman" w:hAnsi="Times New Roman" w:cs="Times New Roman"/>
          <w:b/>
          <w:sz w:val="22"/>
          <w:szCs w:val="22"/>
        </w:rPr>
        <w:t>e.1.)</w:t>
      </w:r>
      <w:r w:rsidRPr="00DA0937">
        <w:rPr>
          <w:rFonts w:ascii="Times New Roman" w:hAnsi="Times New Roman" w:cs="Times New Roman"/>
          <w:sz w:val="22"/>
          <w:szCs w:val="22"/>
        </w:rPr>
        <w:t xml:space="preserve"> </w:t>
      </w:r>
      <w:r w:rsidRPr="00DA0937">
        <w:rPr>
          <w:rFonts w:ascii="Times New Roman" w:hAnsi="Times New Roman" w:cs="Times New Roman"/>
          <w:b/>
          <w:sz w:val="22"/>
          <w:szCs w:val="22"/>
        </w:rPr>
        <w:t>A(s) certidão(</w:t>
      </w:r>
      <w:proofErr w:type="spellStart"/>
      <w:r w:rsidRPr="00DA0937">
        <w:rPr>
          <w:rFonts w:ascii="Times New Roman" w:hAnsi="Times New Roman" w:cs="Times New Roman"/>
          <w:b/>
          <w:sz w:val="22"/>
          <w:szCs w:val="22"/>
        </w:rPr>
        <w:t>ões</w:t>
      </w:r>
      <w:proofErr w:type="spellEnd"/>
      <w:r w:rsidRPr="00DA0937">
        <w:rPr>
          <w:rFonts w:ascii="Times New Roman" w:hAnsi="Times New Roman" w:cs="Times New Roman"/>
          <w:b/>
          <w:sz w:val="22"/>
          <w:szCs w:val="22"/>
        </w:rPr>
        <w:t>) e/ou atestado(s) apresentado(s) deverá(</w:t>
      </w:r>
      <w:proofErr w:type="spellStart"/>
      <w:r w:rsidRPr="00DA0937">
        <w:rPr>
          <w:rFonts w:ascii="Times New Roman" w:hAnsi="Times New Roman" w:cs="Times New Roman"/>
          <w:b/>
          <w:sz w:val="22"/>
          <w:szCs w:val="22"/>
        </w:rPr>
        <w:t>ão</w:t>
      </w:r>
      <w:proofErr w:type="spellEnd"/>
      <w:r w:rsidRPr="00DA0937">
        <w:rPr>
          <w:rFonts w:ascii="Times New Roman" w:hAnsi="Times New Roman" w:cs="Times New Roman"/>
          <w:b/>
          <w:sz w:val="22"/>
          <w:szCs w:val="22"/>
        </w:rPr>
        <w:t>) conter as seguintes informações básicas:</w:t>
      </w:r>
      <w:r w:rsidRPr="00DA0937">
        <w:rPr>
          <w:rFonts w:ascii="Times New Roman" w:hAnsi="Times New Roman" w:cs="Times New Roman"/>
          <w:sz w:val="22"/>
          <w:szCs w:val="22"/>
        </w:rPr>
        <w:t xml:space="preserve"> </w:t>
      </w:r>
    </w:p>
    <w:p w14:paraId="6945A590" w14:textId="77777777" w:rsidR="003C1F0D" w:rsidRPr="00DA0937" w:rsidRDefault="005F74C4">
      <w:pPr>
        <w:numPr>
          <w:ilvl w:val="0"/>
          <w:numId w:val="5"/>
        </w:numPr>
        <w:spacing w:after="120"/>
        <w:ind w:left="480" w:right="215" w:firstLine="0"/>
        <w:jc w:val="both"/>
        <w:rPr>
          <w:rFonts w:ascii="Times New Roman" w:hAnsi="Times New Roman" w:cs="Times New Roman"/>
          <w:i/>
          <w:sz w:val="22"/>
          <w:szCs w:val="22"/>
        </w:rPr>
      </w:pPr>
      <w:r w:rsidRPr="00DA0937">
        <w:rPr>
          <w:rFonts w:ascii="Times New Roman" w:hAnsi="Times New Roman" w:cs="Times New Roman"/>
          <w:i/>
          <w:sz w:val="22"/>
          <w:szCs w:val="22"/>
        </w:rPr>
        <w:t xml:space="preserve">Nome do contratado e do contratante; </w:t>
      </w:r>
    </w:p>
    <w:p w14:paraId="2FED6DFD" w14:textId="77777777" w:rsidR="003C1F0D" w:rsidRPr="00DA0937" w:rsidRDefault="005F74C4">
      <w:pPr>
        <w:numPr>
          <w:ilvl w:val="0"/>
          <w:numId w:val="5"/>
        </w:numPr>
        <w:spacing w:after="120"/>
        <w:ind w:left="480" w:right="215" w:firstLine="0"/>
        <w:jc w:val="both"/>
        <w:rPr>
          <w:rFonts w:ascii="Times New Roman" w:hAnsi="Times New Roman" w:cs="Times New Roman"/>
          <w:i/>
          <w:sz w:val="22"/>
          <w:szCs w:val="22"/>
        </w:rPr>
      </w:pPr>
      <w:r w:rsidRPr="00DA0937">
        <w:rPr>
          <w:rFonts w:ascii="Times New Roman" w:hAnsi="Times New Roman" w:cs="Times New Roman"/>
          <w:i/>
          <w:sz w:val="22"/>
          <w:szCs w:val="22"/>
        </w:rPr>
        <w:t>Identificação do objeto do contrato (tipo ou natureza do serviço);</w:t>
      </w:r>
    </w:p>
    <w:p w14:paraId="42A1533C" w14:textId="77777777" w:rsidR="003C1F0D" w:rsidRPr="00DA0937" w:rsidRDefault="005F74C4">
      <w:pPr>
        <w:numPr>
          <w:ilvl w:val="0"/>
          <w:numId w:val="5"/>
        </w:numPr>
        <w:spacing w:after="120"/>
        <w:ind w:left="480" w:right="215" w:firstLine="0"/>
        <w:jc w:val="both"/>
        <w:rPr>
          <w:rFonts w:ascii="Times New Roman" w:hAnsi="Times New Roman" w:cs="Times New Roman"/>
          <w:i/>
          <w:sz w:val="22"/>
          <w:szCs w:val="22"/>
        </w:rPr>
      </w:pPr>
      <w:r w:rsidRPr="00DA0937">
        <w:rPr>
          <w:rFonts w:ascii="Times New Roman" w:hAnsi="Times New Roman" w:cs="Times New Roman"/>
          <w:i/>
          <w:sz w:val="22"/>
          <w:szCs w:val="22"/>
        </w:rPr>
        <w:t>Localização do serviço (rodovia, trecho, subtrecho, extensão);</w:t>
      </w:r>
    </w:p>
    <w:p w14:paraId="4202F3D9" w14:textId="77777777" w:rsidR="003C1F0D" w:rsidRPr="00DA0937" w:rsidRDefault="005F74C4">
      <w:pPr>
        <w:numPr>
          <w:ilvl w:val="0"/>
          <w:numId w:val="5"/>
        </w:numPr>
        <w:spacing w:after="120"/>
        <w:ind w:left="480" w:right="215" w:firstLine="0"/>
        <w:jc w:val="both"/>
        <w:rPr>
          <w:rFonts w:ascii="Times New Roman" w:hAnsi="Times New Roman" w:cs="Times New Roman"/>
          <w:i/>
          <w:sz w:val="22"/>
          <w:szCs w:val="22"/>
        </w:rPr>
      </w:pPr>
      <w:r w:rsidRPr="00DA0937">
        <w:rPr>
          <w:rFonts w:ascii="Times New Roman" w:hAnsi="Times New Roman" w:cs="Times New Roman"/>
          <w:i/>
          <w:sz w:val="22"/>
          <w:szCs w:val="22"/>
        </w:rPr>
        <w:t xml:space="preserve">Serviços executados (discriminação). </w:t>
      </w:r>
    </w:p>
    <w:p w14:paraId="06519783" w14:textId="77777777" w:rsidR="003C1F0D" w:rsidRPr="00DA0937" w:rsidRDefault="005F74C4">
      <w:pPr>
        <w:spacing w:after="120"/>
        <w:ind w:left="480" w:right="215"/>
        <w:jc w:val="both"/>
        <w:rPr>
          <w:rFonts w:ascii="Times New Roman" w:hAnsi="Times New Roman" w:cs="Times New Roman"/>
          <w:sz w:val="22"/>
          <w:szCs w:val="22"/>
        </w:rPr>
      </w:pPr>
      <w:r w:rsidRPr="00DA0937">
        <w:rPr>
          <w:rFonts w:ascii="Times New Roman" w:hAnsi="Times New Roman" w:cs="Times New Roman"/>
          <w:b/>
          <w:sz w:val="22"/>
          <w:szCs w:val="22"/>
        </w:rPr>
        <w:t>e.2)</w:t>
      </w:r>
      <w:r w:rsidRPr="00DA0937">
        <w:rPr>
          <w:rFonts w:ascii="Times New Roman" w:hAnsi="Times New Roman" w:cs="Times New Roman"/>
          <w:sz w:val="22"/>
          <w:szCs w:val="22"/>
        </w:rPr>
        <w:t xml:space="preserve"> O atestado ou certidão que não atender a todas as características citadas nas condições acima, </w:t>
      </w:r>
      <w:r w:rsidRPr="00DA0937">
        <w:rPr>
          <w:rFonts w:ascii="Times New Roman" w:hAnsi="Times New Roman" w:cs="Times New Roman"/>
          <w:b/>
          <w:sz w:val="22"/>
          <w:szCs w:val="22"/>
          <w:u w:val="single"/>
        </w:rPr>
        <w:t>não serão consideradas pela Comissão de Licitação</w:t>
      </w:r>
      <w:r w:rsidRPr="00DA0937">
        <w:rPr>
          <w:rFonts w:ascii="Times New Roman" w:hAnsi="Times New Roman" w:cs="Times New Roman"/>
          <w:sz w:val="22"/>
          <w:szCs w:val="22"/>
        </w:rPr>
        <w:t>;</w:t>
      </w:r>
    </w:p>
    <w:p w14:paraId="032E419A" w14:textId="4D08E6A7" w:rsidR="003C1F0D" w:rsidRPr="00DA0937" w:rsidRDefault="005F74C4">
      <w:pPr>
        <w:spacing w:after="120"/>
        <w:ind w:left="480" w:right="215"/>
        <w:jc w:val="both"/>
        <w:rPr>
          <w:rFonts w:ascii="Times New Roman" w:hAnsi="Times New Roman" w:cs="Times New Roman"/>
          <w:b/>
          <w:sz w:val="22"/>
          <w:szCs w:val="22"/>
        </w:rPr>
      </w:pPr>
      <w:r w:rsidRPr="00DA0937">
        <w:rPr>
          <w:rFonts w:ascii="Times New Roman" w:hAnsi="Times New Roman" w:cs="Times New Roman"/>
          <w:b/>
          <w:sz w:val="22"/>
          <w:szCs w:val="22"/>
        </w:rPr>
        <w:t>e.3)</w:t>
      </w:r>
      <w:r w:rsidRPr="00DA0937">
        <w:rPr>
          <w:rFonts w:ascii="Times New Roman" w:hAnsi="Times New Roman" w:cs="Times New Roman"/>
          <w:sz w:val="22"/>
          <w:szCs w:val="22"/>
        </w:rPr>
        <w:t xml:space="preserve"> Os atestados e/ou certidões de capacidade técnica do técnico responsável, que será solicitado no ato da assinatura do contrato, deverão ter sido emitidos por pessoas jurídicas de direito público ou privado e </w:t>
      </w:r>
      <w:r w:rsidRPr="00DA0937">
        <w:rPr>
          <w:rFonts w:ascii="Times New Roman" w:hAnsi="Times New Roman" w:cs="Times New Roman"/>
          <w:sz w:val="22"/>
          <w:szCs w:val="22"/>
          <w:u w:val="single"/>
        </w:rPr>
        <w:t xml:space="preserve">devidamente certificados/averbados pelo </w:t>
      </w:r>
      <w:r w:rsidR="005E7ED6" w:rsidRPr="00452981">
        <w:rPr>
          <w:rFonts w:ascii="Times New Roman" w:hAnsi="Times New Roman" w:cs="Times New Roman"/>
          <w:sz w:val="22"/>
          <w:szCs w:val="22"/>
          <w:u w:val="single"/>
        </w:rPr>
        <w:t>CREA</w:t>
      </w:r>
      <w:r w:rsidR="005E7ED6">
        <w:rPr>
          <w:rFonts w:ascii="Times New Roman" w:hAnsi="Times New Roman" w:cs="Times New Roman"/>
          <w:sz w:val="22"/>
          <w:szCs w:val="22"/>
          <w:u w:val="single"/>
        </w:rPr>
        <w:t xml:space="preserve"> ou </w:t>
      </w:r>
      <w:r w:rsidR="00527488">
        <w:rPr>
          <w:rFonts w:ascii="Times New Roman" w:hAnsi="Times New Roman" w:cs="Times New Roman"/>
          <w:sz w:val="22"/>
          <w:szCs w:val="22"/>
          <w:u w:val="single"/>
        </w:rPr>
        <w:t>Conselho</w:t>
      </w:r>
      <w:r w:rsidRPr="00DA0937">
        <w:rPr>
          <w:rFonts w:ascii="Times New Roman" w:hAnsi="Times New Roman" w:cs="Times New Roman"/>
          <w:sz w:val="22"/>
          <w:szCs w:val="22"/>
          <w:u w:val="single"/>
        </w:rPr>
        <w:t xml:space="preserve"> Profissional competente</w:t>
      </w:r>
      <w:r w:rsidRPr="00DA0937">
        <w:rPr>
          <w:rFonts w:ascii="Times New Roman" w:hAnsi="Times New Roman" w:cs="Times New Roman"/>
          <w:sz w:val="22"/>
          <w:szCs w:val="22"/>
        </w:rPr>
        <w:t>, neles constando os contratos, nomes do contratado, do contratante e discriminação dos serviços;</w:t>
      </w:r>
    </w:p>
    <w:p w14:paraId="20976F96" w14:textId="77777777" w:rsidR="003C1F0D" w:rsidRPr="00DA0937" w:rsidRDefault="005F74C4">
      <w:pPr>
        <w:spacing w:after="120"/>
        <w:ind w:left="960" w:right="215"/>
        <w:jc w:val="both"/>
        <w:rPr>
          <w:rFonts w:ascii="Times New Roman" w:hAnsi="Times New Roman" w:cs="Times New Roman"/>
          <w:sz w:val="22"/>
          <w:szCs w:val="22"/>
        </w:rPr>
      </w:pPr>
      <w:r w:rsidRPr="00DA0937">
        <w:rPr>
          <w:rFonts w:ascii="Times New Roman" w:hAnsi="Times New Roman" w:cs="Times New Roman"/>
          <w:b/>
          <w:sz w:val="22"/>
          <w:szCs w:val="22"/>
        </w:rPr>
        <w:t>e.3.1.)</w:t>
      </w:r>
      <w:r w:rsidRPr="00DA0937">
        <w:rPr>
          <w:rFonts w:ascii="Times New Roman" w:hAnsi="Times New Roman" w:cs="Times New Roman"/>
          <w:sz w:val="22"/>
          <w:szCs w:val="22"/>
        </w:rPr>
        <w:t xml:space="preserve"> Quando a certidão e/ou atestado não for emitida pelo contratante principal da obra (órgão ou ente público), deverá ser juntada à documentação: </w:t>
      </w:r>
    </w:p>
    <w:p w14:paraId="6CA0A1A3" w14:textId="77777777" w:rsidR="003C1F0D" w:rsidRPr="00DA0937" w:rsidRDefault="005F74C4">
      <w:pPr>
        <w:spacing w:after="120"/>
        <w:ind w:left="1440" w:right="215"/>
        <w:jc w:val="both"/>
        <w:rPr>
          <w:rFonts w:ascii="Times New Roman" w:hAnsi="Times New Roman" w:cs="Times New Roman"/>
          <w:sz w:val="22"/>
          <w:szCs w:val="22"/>
        </w:rPr>
      </w:pPr>
      <w:r w:rsidRPr="00DA0937">
        <w:rPr>
          <w:rFonts w:ascii="Times New Roman" w:hAnsi="Times New Roman" w:cs="Times New Roman"/>
          <w:b/>
          <w:sz w:val="22"/>
          <w:szCs w:val="22"/>
        </w:rPr>
        <w:t>e.3.1.1.)</w:t>
      </w:r>
      <w:r w:rsidRPr="00DA0937">
        <w:rPr>
          <w:rFonts w:ascii="Times New Roman" w:hAnsi="Times New Roman" w:cs="Times New Roman"/>
          <w:sz w:val="22"/>
          <w:szCs w:val="22"/>
        </w:rPr>
        <w:t xml:space="preserve"> Declaração formal do contratante principal confirmando que o técnico indicado foi responsável técnico pela sua execução, ou um de seus responsáveis técnicos, ou; </w:t>
      </w:r>
    </w:p>
    <w:p w14:paraId="6965DA61" w14:textId="77777777" w:rsidR="003C1F0D" w:rsidRPr="00DA0937" w:rsidRDefault="005F74C4">
      <w:pPr>
        <w:spacing w:after="120"/>
        <w:ind w:left="1440" w:right="215"/>
        <w:jc w:val="both"/>
        <w:rPr>
          <w:rFonts w:ascii="Times New Roman" w:hAnsi="Times New Roman" w:cs="Times New Roman"/>
          <w:sz w:val="22"/>
          <w:szCs w:val="22"/>
        </w:rPr>
      </w:pPr>
      <w:r w:rsidRPr="00DA0937">
        <w:rPr>
          <w:rFonts w:ascii="Times New Roman" w:hAnsi="Times New Roman" w:cs="Times New Roman"/>
          <w:b/>
          <w:sz w:val="22"/>
          <w:szCs w:val="22"/>
        </w:rPr>
        <w:t>e.3.1.2)</w:t>
      </w:r>
      <w:r w:rsidRPr="00DA0937">
        <w:rPr>
          <w:rFonts w:ascii="Times New Roman" w:hAnsi="Times New Roman" w:cs="Times New Roman"/>
          <w:sz w:val="22"/>
          <w:szCs w:val="22"/>
        </w:rPr>
        <w:t xml:space="preserve"> Comprovação por meio de carteira profissional de trabalho e Ficha de Registro de Empresa – FRE acompanhados do recolhimento do Fundo de Garantia por Tempo de Serviço, todos esses com data referente ao período de execução do objeto do atestado/certidão, ou; </w:t>
      </w:r>
    </w:p>
    <w:p w14:paraId="0377B84C" w14:textId="77777777" w:rsidR="003C1F0D" w:rsidRPr="00DA0937" w:rsidRDefault="005F74C4">
      <w:pPr>
        <w:spacing w:after="120"/>
        <w:ind w:left="1440" w:right="215"/>
        <w:jc w:val="both"/>
        <w:rPr>
          <w:rFonts w:ascii="Times New Roman" w:hAnsi="Times New Roman" w:cs="Times New Roman"/>
          <w:sz w:val="22"/>
          <w:szCs w:val="22"/>
        </w:rPr>
      </w:pPr>
      <w:r w:rsidRPr="00DA0937">
        <w:rPr>
          <w:rFonts w:ascii="Times New Roman" w:hAnsi="Times New Roman" w:cs="Times New Roman"/>
          <w:b/>
          <w:sz w:val="22"/>
          <w:szCs w:val="22"/>
        </w:rPr>
        <w:t>e.3.1.3)</w:t>
      </w:r>
      <w:r w:rsidRPr="00DA0937">
        <w:rPr>
          <w:rFonts w:ascii="Times New Roman" w:hAnsi="Times New Roman" w:cs="Times New Roman"/>
          <w:sz w:val="22"/>
          <w:szCs w:val="22"/>
        </w:rPr>
        <w:t xml:space="preserve"> Contrato de trabalho registrado no Conselho Regional do Profissional à época da execução do objeto do atestado/certidão; </w:t>
      </w:r>
    </w:p>
    <w:p w14:paraId="22E5F528" w14:textId="77777777" w:rsidR="003C1F0D" w:rsidRPr="00DA0937" w:rsidRDefault="005F74C4">
      <w:pPr>
        <w:spacing w:after="120"/>
        <w:ind w:right="215"/>
        <w:jc w:val="both"/>
        <w:rPr>
          <w:rFonts w:ascii="Times New Roman" w:hAnsi="Times New Roman" w:cs="Times New Roman"/>
          <w:sz w:val="22"/>
          <w:szCs w:val="22"/>
        </w:rPr>
      </w:pPr>
      <w:r w:rsidRPr="00DA0937">
        <w:rPr>
          <w:rFonts w:ascii="Times New Roman" w:hAnsi="Times New Roman" w:cs="Times New Roman"/>
          <w:b/>
          <w:sz w:val="22"/>
          <w:szCs w:val="22"/>
        </w:rPr>
        <w:t>f)</w:t>
      </w:r>
      <w:r w:rsidRPr="00DA0937">
        <w:rPr>
          <w:rFonts w:ascii="Times New Roman" w:hAnsi="Times New Roman" w:cs="Times New Roman"/>
          <w:sz w:val="22"/>
          <w:szCs w:val="22"/>
        </w:rPr>
        <w:t xml:space="preserve"> A não apresentação de documentação comprobatória prevista na alínea “e.3.1” não importará na inabilitação sumária da licitante, mas a sujeitará à diligência documental pela Comissão. Caso não sejam confirmadas as informações contidas nos atestados fornecidos por empresas privadas, a licitante será considerada inabilitada para o certame; </w:t>
      </w:r>
    </w:p>
    <w:p w14:paraId="6AFAC630" w14:textId="77777777" w:rsidR="003C1F0D" w:rsidRDefault="005F74C4">
      <w:pPr>
        <w:spacing w:after="120"/>
        <w:ind w:right="215"/>
        <w:jc w:val="both"/>
        <w:rPr>
          <w:rFonts w:ascii="Times New Roman" w:hAnsi="Times New Roman" w:cs="Times New Roman"/>
          <w:sz w:val="22"/>
          <w:szCs w:val="22"/>
        </w:rPr>
      </w:pPr>
      <w:r w:rsidRPr="00DA0937">
        <w:rPr>
          <w:rFonts w:ascii="Times New Roman" w:hAnsi="Times New Roman" w:cs="Times New Roman"/>
          <w:b/>
          <w:bCs/>
          <w:sz w:val="22"/>
          <w:szCs w:val="22"/>
        </w:rPr>
        <w:lastRenderedPageBreak/>
        <w:t xml:space="preserve">h) </w:t>
      </w:r>
      <w:r w:rsidRPr="00DA0937">
        <w:rPr>
          <w:rFonts w:ascii="Times New Roman" w:hAnsi="Times New Roman" w:cs="Times New Roman"/>
          <w:sz w:val="22"/>
          <w:szCs w:val="22"/>
        </w:rPr>
        <w:t>O profissional indicado pelo licitante para fins de comprovação da capacidade técnica-profissional deverá acompanhar a execução dos serviços, admitindo-se sua substituição por profissionais de experiência equivalente ou superior, desde que aprovada pela Administração.</w:t>
      </w:r>
    </w:p>
    <w:p w14:paraId="66A64FA9" w14:textId="77777777" w:rsidR="00784C11" w:rsidRPr="00DA0937" w:rsidRDefault="00784C11">
      <w:pPr>
        <w:spacing w:after="120"/>
        <w:ind w:right="215"/>
        <w:jc w:val="both"/>
        <w:rPr>
          <w:rFonts w:ascii="Times New Roman" w:hAnsi="Times New Roman" w:cs="Times New Roman"/>
          <w:b/>
          <w:bCs/>
          <w:sz w:val="22"/>
          <w:szCs w:val="22"/>
        </w:rPr>
      </w:pPr>
    </w:p>
    <w:p w14:paraId="3192044B"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DA HABILITAÇÃO DE CONSÓRCIO</w:t>
      </w:r>
    </w:p>
    <w:p w14:paraId="49BB779A"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Quando da participação de consórcio de empresas na presente licitação, além dos requisitos estabelecidos, deverão ser observados:</w:t>
      </w:r>
    </w:p>
    <w:p w14:paraId="37E83E4A"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Para prova de qualificação técnica, será admitido o somatório dos acervos de cada consorciado para atendimento do Edital:</w:t>
      </w:r>
    </w:p>
    <w:p w14:paraId="63AA7393"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1D20AE5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DOCUMENTAÇÃO COMPLEMENTAR:</w:t>
      </w:r>
    </w:p>
    <w:p w14:paraId="09CBF9B9" w14:textId="77777777" w:rsidR="003C1F0D" w:rsidRPr="00DA0937" w:rsidRDefault="005F74C4">
      <w:pPr>
        <w:pStyle w:val="PargrafodaLista"/>
        <w:widowControl w:val="0"/>
        <w:tabs>
          <w:tab w:val="left" w:pos="426"/>
          <w:tab w:val="left" w:pos="567"/>
          <w:tab w:val="left" w:pos="851"/>
          <w:tab w:val="left" w:pos="1701"/>
          <w:tab w:val="left" w:pos="2552"/>
        </w:tabs>
        <w:spacing w:after="120"/>
        <w:ind w:left="0"/>
        <w:jc w:val="both"/>
        <w:rPr>
          <w:rFonts w:ascii="Times New Roman" w:hAnsi="Times New Roman" w:cs="Times New Roman"/>
          <w:iCs/>
          <w:color w:val="000000"/>
          <w:sz w:val="22"/>
          <w:szCs w:val="22"/>
        </w:rPr>
      </w:pPr>
      <w:r w:rsidRPr="00DA0937">
        <w:rPr>
          <w:rFonts w:ascii="Times New Roman" w:hAnsi="Times New Roman" w:cs="Times New Roman"/>
          <w:iCs/>
          <w:color w:val="000000"/>
          <w:sz w:val="22"/>
          <w:szCs w:val="22"/>
        </w:rPr>
        <w:t xml:space="preserve">a) </w:t>
      </w:r>
      <w:r w:rsidRPr="00DA0937">
        <w:rPr>
          <w:rFonts w:ascii="Times New Roman" w:hAnsi="Times New Roman" w:cs="Times New Roman"/>
          <w:iCs/>
          <w:color w:val="000000"/>
          <w:sz w:val="22"/>
          <w:szCs w:val="22"/>
          <w:u w:val="single"/>
        </w:rPr>
        <w:t>Todas as licitantes deverão apresentar, ainda</w:t>
      </w:r>
      <w:r w:rsidRPr="00DA0937">
        <w:rPr>
          <w:rFonts w:ascii="Times New Roman" w:hAnsi="Times New Roman" w:cs="Times New Roman"/>
          <w:iCs/>
          <w:color w:val="000000"/>
          <w:sz w:val="22"/>
          <w:szCs w:val="22"/>
        </w:rPr>
        <w:t>:</w:t>
      </w:r>
    </w:p>
    <w:p w14:paraId="7137ECB2" w14:textId="77777777" w:rsidR="003C1F0D" w:rsidRPr="00DA0937" w:rsidRDefault="005F74C4">
      <w:pPr>
        <w:widowControl w:val="0"/>
        <w:tabs>
          <w:tab w:val="left" w:pos="-7797"/>
          <w:tab w:val="left" w:pos="567"/>
          <w:tab w:val="left" w:pos="851"/>
          <w:tab w:val="left" w:pos="1276"/>
        </w:tabs>
        <w:spacing w:after="120"/>
        <w:jc w:val="both"/>
        <w:rPr>
          <w:rFonts w:ascii="Times New Roman" w:hAnsi="Times New Roman" w:cs="Times New Roman"/>
          <w:bCs/>
          <w:iCs/>
          <w:sz w:val="22"/>
          <w:szCs w:val="22"/>
        </w:rPr>
      </w:pPr>
      <w:r w:rsidRPr="00DA0937">
        <w:rPr>
          <w:rFonts w:ascii="Times New Roman" w:hAnsi="Times New Roman" w:cs="Times New Roman"/>
          <w:b/>
          <w:sz w:val="22"/>
          <w:szCs w:val="22"/>
        </w:rPr>
        <w:tab/>
        <w:t>a.1)</w:t>
      </w:r>
      <w:r w:rsidRPr="00DA0937">
        <w:rPr>
          <w:rFonts w:ascii="Times New Roman" w:hAnsi="Times New Roman" w:cs="Times New Roman"/>
          <w:sz w:val="22"/>
          <w:szCs w:val="22"/>
        </w:rPr>
        <w:t xml:space="preserve"> Atestado de visita técnica ou declaração de conhecimento do objeto, conforme </w:t>
      </w:r>
      <w:r w:rsidRPr="00DA0937">
        <w:rPr>
          <w:rFonts w:ascii="Times New Roman" w:hAnsi="Times New Roman" w:cs="Times New Roman"/>
          <w:b/>
          <w:bCs/>
          <w:sz w:val="22"/>
          <w:szCs w:val="22"/>
        </w:rPr>
        <w:t>anexos IX e X</w:t>
      </w:r>
      <w:r w:rsidRPr="00DA0937">
        <w:rPr>
          <w:rFonts w:ascii="Times New Roman" w:hAnsi="Times New Roman" w:cs="Times New Roman"/>
          <w:sz w:val="22"/>
          <w:szCs w:val="22"/>
        </w:rPr>
        <w:t>.</w:t>
      </w:r>
    </w:p>
    <w:p w14:paraId="0980553D" w14:textId="77777777" w:rsidR="003C1F0D" w:rsidRPr="00DA0937" w:rsidRDefault="005F74C4">
      <w:pPr>
        <w:pStyle w:val="111-Numerao2"/>
        <w:spacing w:before="0" w:beforeAutospacing="0" w:after="120" w:afterAutospacing="0"/>
        <w:rPr>
          <w:rFonts w:ascii="Times New Roman" w:hAnsi="Times New Roman" w:cs="Times New Roman"/>
          <w:b w:val="0"/>
        </w:rPr>
      </w:pPr>
      <w:r w:rsidRPr="00DA0937">
        <w:rPr>
          <w:rFonts w:ascii="Times New Roman" w:hAnsi="Times New Roman" w:cs="Times New Roman"/>
        </w:rPr>
        <w:t xml:space="preserve"> b) </w:t>
      </w:r>
      <w:r w:rsidRPr="00DA0937">
        <w:rPr>
          <w:rFonts w:ascii="Times New Roman" w:hAnsi="Times New Roman" w:cs="Times New Roman"/>
          <w:b w:val="0"/>
        </w:rPr>
        <w:t>As licitantes deverão apresentar ainda, as seguintes declarações:</w:t>
      </w:r>
    </w:p>
    <w:p w14:paraId="1B52C048" w14:textId="77777777" w:rsidR="003C1F0D" w:rsidRPr="00DA0937" w:rsidRDefault="005F74C4">
      <w:pPr>
        <w:spacing w:after="120"/>
        <w:ind w:left="480" w:right="49"/>
        <w:jc w:val="both"/>
        <w:rPr>
          <w:rFonts w:ascii="Times New Roman" w:hAnsi="Times New Roman" w:cs="Times New Roman"/>
          <w:sz w:val="22"/>
          <w:szCs w:val="22"/>
        </w:rPr>
      </w:pPr>
      <w:r w:rsidRPr="00DA0937">
        <w:rPr>
          <w:rFonts w:ascii="Times New Roman" w:hAnsi="Times New Roman" w:cs="Times New Roman"/>
          <w:b/>
          <w:bCs/>
          <w:sz w:val="22"/>
          <w:szCs w:val="22"/>
        </w:rPr>
        <w:t>b.1)</w:t>
      </w:r>
      <w:r w:rsidRPr="00DA0937">
        <w:rPr>
          <w:rFonts w:ascii="Times New Roman" w:hAnsi="Times New Roman" w:cs="Times New Roman"/>
          <w:sz w:val="22"/>
          <w:szCs w:val="22"/>
        </w:rPr>
        <w:t xml:space="preserve"> Declaração de inexistência de fato superveniente impeditivo de habilitação, conforme </w:t>
      </w:r>
      <w:r w:rsidRPr="00DA0937">
        <w:rPr>
          <w:rFonts w:ascii="Times New Roman" w:hAnsi="Times New Roman" w:cs="Times New Roman"/>
          <w:b/>
          <w:bCs/>
          <w:sz w:val="22"/>
          <w:szCs w:val="22"/>
        </w:rPr>
        <w:t>Anexo VI</w:t>
      </w:r>
      <w:r w:rsidRPr="00DA0937">
        <w:rPr>
          <w:rFonts w:ascii="Times New Roman" w:hAnsi="Times New Roman" w:cs="Times New Roman"/>
          <w:sz w:val="22"/>
          <w:szCs w:val="22"/>
        </w:rPr>
        <w:t>;</w:t>
      </w:r>
    </w:p>
    <w:p w14:paraId="50A749B2" w14:textId="77777777" w:rsidR="003C1F0D" w:rsidRPr="00DA0937" w:rsidRDefault="005F74C4">
      <w:pPr>
        <w:spacing w:after="120"/>
        <w:ind w:left="480" w:right="49"/>
        <w:jc w:val="both"/>
        <w:rPr>
          <w:rFonts w:ascii="Times New Roman" w:hAnsi="Times New Roman" w:cs="Times New Roman"/>
          <w:sz w:val="22"/>
          <w:szCs w:val="22"/>
        </w:rPr>
      </w:pPr>
      <w:r w:rsidRPr="00DA0937">
        <w:rPr>
          <w:rFonts w:ascii="Times New Roman" w:hAnsi="Times New Roman" w:cs="Times New Roman"/>
          <w:b/>
          <w:bCs/>
          <w:sz w:val="22"/>
          <w:szCs w:val="22"/>
        </w:rPr>
        <w:t>b.2)</w:t>
      </w:r>
      <w:r w:rsidRPr="00DA0937">
        <w:rPr>
          <w:rFonts w:ascii="Times New Roman" w:hAnsi="Times New Roman" w:cs="Times New Roman"/>
          <w:sz w:val="22"/>
          <w:szCs w:val="22"/>
        </w:rPr>
        <w:t xml:space="preserve"> Declara que não existe em seu quadro de empregados, servidores públicos ou dirigente do Município de Primavera do Leste, exercendo funções de gerência, administração ou tomada de decisão, conforme </w:t>
      </w:r>
      <w:r w:rsidRPr="00DA0937">
        <w:rPr>
          <w:rFonts w:ascii="Times New Roman" w:hAnsi="Times New Roman" w:cs="Times New Roman"/>
          <w:b/>
          <w:bCs/>
          <w:sz w:val="22"/>
          <w:szCs w:val="22"/>
        </w:rPr>
        <w:t>Anexo VI</w:t>
      </w:r>
      <w:r w:rsidRPr="00DA0937">
        <w:rPr>
          <w:rFonts w:ascii="Times New Roman" w:hAnsi="Times New Roman" w:cs="Times New Roman"/>
          <w:snapToGrid w:val="0"/>
          <w:sz w:val="22"/>
          <w:szCs w:val="22"/>
        </w:rPr>
        <w:t>;</w:t>
      </w:r>
    </w:p>
    <w:p w14:paraId="3CC30CB4" w14:textId="77777777" w:rsidR="003C1F0D" w:rsidRPr="00DA0937" w:rsidRDefault="005F74C4">
      <w:pPr>
        <w:spacing w:after="120"/>
        <w:ind w:left="480"/>
        <w:jc w:val="both"/>
        <w:rPr>
          <w:rFonts w:ascii="Times New Roman" w:hAnsi="Times New Roman" w:cs="Times New Roman"/>
          <w:sz w:val="22"/>
          <w:szCs w:val="22"/>
        </w:rPr>
      </w:pPr>
      <w:r w:rsidRPr="00DA0937">
        <w:rPr>
          <w:rFonts w:ascii="Times New Roman" w:hAnsi="Times New Roman" w:cs="Times New Roman"/>
          <w:b/>
          <w:bCs/>
          <w:sz w:val="22"/>
          <w:szCs w:val="22"/>
        </w:rPr>
        <w:t>b.3)</w:t>
      </w:r>
      <w:r w:rsidRPr="00DA0937">
        <w:rPr>
          <w:rFonts w:ascii="Times New Roman" w:hAnsi="Times New Roman" w:cs="Times New Roman"/>
          <w:sz w:val="22"/>
          <w:szCs w:val="22"/>
        </w:rPr>
        <w:t xml:space="preserve"> Declara que tem pleno conhecimento de todas as informações, das condições locais para o cumprimento das obrigações e da natureza dos serviços a que se propõe, bem como, de todos os termos do instrumento convocatório que rege a licitação e demais anexos que o integram, conforme </w:t>
      </w:r>
      <w:r w:rsidRPr="00DA0937">
        <w:rPr>
          <w:rFonts w:ascii="Times New Roman" w:hAnsi="Times New Roman" w:cs="Times New Roman"/>
          <w:b/>
          <w:bCs/>
          <w:sz w:val="22"/>
          <w:szCs w:val="22"/>
        </w:rPr>
        <w:t>Anexo VI</w:t>
      </w:r>
      <w:r w:rsidRPr="00DA0937">
        <w:rPr>
          <w:rFonts w:ascii="Times New Roman" w:hAnsi="Times New Roman" w:cs="Times New Roman"/>
          <w:sz w:val="22"/>
          <w:szCs w:val="22"/>
        </w:rPr>
        <w:t xml:space="preserve">; </w:t>
      </w:r>
    </w:p>
    <w:p w14:paraId="21CB2378" w14:textId="77777777" w:rsidR="003C1F0D" w:rsidRPr="00DA0937" w:rsidRDefault="005F74C4">
      <w:pPr>
        <w:spacing w:after="120"/>
        <w:ind w:left="480" w:right="49"/>
        <w:jc w:val="both"/>
        <w:rPr>
          <w:rFonts w:ascii="Times New Roman" w:hAnsi="Times New Roman" w:cs="Times New Roman"/>
          <w:sz w:val="22"/>
          <w:szCs w:val="22"/>
        </w:rPr>
      </w:pPr>
      <w:r w:rsidRPr="00DA0937">
        <w:rPr>
          <w:rFonts w:ascii="Times New Roman" w:hAnsi="Times New Roman" w:cs="Times New Roman"/>
          <w:b/>
          <w:bCs/>
          <w:sz w:val="22"/>
          <w:szCs w:val="22"/>
        </w:rPr>
        <w:t xml:space="preserve">b.4) </w:t>
      </w:r>
      <w:r w:rsidRPr="00DA0937">
        <w:rPr>
          <w:rFonts w:ascii="Times New Roman" w:hAnsi="Times New Roman" w:cs="Times New Roman"/>
          <w:sz w:val="22"/>
          <w:szCs w:val="22"/>
        </w:rPr>
        <w:t>Apresentar declaração (</w:t>
      </w:r>
      <w:proofErr w:type="spellStart"/>
      <w:r w:rsidRPr="00DA0937">
        <w:rPr>
          <w:rFonts w:ascii="Times New Roman" w:hAnsi="Times New Roman" w:cs="Times New Roman"/>
          <w:sz w:val="22"/>
          <w:szCs w:val="22"/>
        </w:rPr>
        <w:t>ões</w:t>
      </w:r>
      <w:proofErr w:type="spellEnd"/>
      <w:r w:rsidRPr="00DA0937">
        <w:rPr>
          <w:rFonts w:ascii="Times New Roman" w:hAnsi="Times New Roman" w:cs="Times New Roman"/>
          <w:sz w:val="22"/>
          <w:szCs w:val="22"/>
        </w:rPr>
        <w:t>) individual (</w:t>
      </w:r>
      <w:proofErr w:type="spellStart"/>
      <w:r w:rsidRPr="00DA0937">
        <w:rPr>
          <w:rFonts w:ascii="Times New Roman" w:hAnsi="Times New Roman" w:cs="Times New Roman"/>
          <w:sz w:val="22"/>
          <w:szCs w:val="22"/>
        </w:rPr>
        <w:t>is</w:t>
      </w:r>
      <w:proofErr w:type="spellEnd"/>
      <w:r w:rsidRPr="00DA0937">
        <w:rPr>
          <w:rFonts w:ascii="Times New Roman" w:hAnsi="Times New Roman" w:cs="Times New Roman"/>
          <w:sz w:val="22"/>
          <w:szCs w:val="22"/>
        </w:rPr>
        <w:t>), por escrito do(s) profissional (ais), autorizando sua(s) inclusão (</w:t>
      </w:r>
      <w:proofErr w:type="spellStart"/>
      <w:r w:rsidRPr="00DA0937">
        <w:rPr>
          <w:rFonts w:ascii="Times New Roman" w:hAnsi="Times New Roman" w:cs="Times New Roman"/>
          <w:sz w:val="22"/>
          <w:szCs w:val="22"/>
        </w:rPr>
        <w:t>ões</w:t>
      </w:r>
      <w:proofErr w:type="spellEnd"/>
      <w:r w:rsidRPr="00DA0937">
        <w:rPr>
          <w:rFonts w:ascii="Times New Roman" w:hAnsi="Times New Roman" w:cs="Times New Roman"/>
          <w:sz w:val="22"/>
          <w:szCs w:val="22"/>
        </w:rPr>
        <w:t>) na equipe técnica, e que irá participar na execução dos trabalhos;</w:t>
      </w:r>
    </w:p>
    <w:p w14:paraId="091C706A" w14:textId="77777777" w:rsidR="003C1F0D" w:rsidRPr="00DA0937" w:rsidRDefault="005F74C4">
      <w:pPr>
        <w:spacing w:after="120"/>
        <w:ind w:left="480" w:right="49"/>
        <w:jc w:val="both"/>
        <w:rPr>
          <w:rFonts w:ascii="Times New Roman" w:hAnsi="Times New Roman" w:cs="Times New Roman"/>
          <w:bCs/>
          <w:iCs/>
          <w:sz w:val="22"/>
          <w:szCs w:val="22"/>
        </w:rPr>
      </w:pPr>
      <w:r w:rsidRPr="00DA0937">
        <w:rPr>
          <w:rFonts w:ascii="Times New Roman" w:hAnsi="Times New Roman" w:cs="Times New Roman"/>
          <w:b/>
          <w:bCs/>
          <w:sz w:val="22"/>
          <w:szCs w:val="22"/>
        </w:rPr>
        <w:t xml:space="preserve">b.5) </w:t>
      </w:r>
      <w:r w:rsidRPr="00DA0937">
        <w:rPr>
          <w:rFonts w:ascii="Times New Roman" w:hAnsi="Times New Roman" w:cs="Times New Roman"/>
          <w:bCs/>
          <w:iCs/>
          <w:color w:val="000000"/>
          <w:sz w:val="22"/>
          <w:szCs w:val="22"/>
        </w:rPr>
        <w:t xml:space="preserve">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w:t>
      </w:r>
      <w:r w:rsidRPr="00DA0937">
        <w:rPr>
          <w:rFonts w:ascii="Times New Roman" w:hAnsi="Times New Roman" w:cs="Times New Roman"/>
          <w:bCs/>
          <w:iCs/>
          <w:sz w:val="22"/>
          <w:szCs w:val="22"/>
        </w:rPr>
        <w:t xml:space="preserve">modelo </w:t>
      </w:r>
      <w:r w:rsidRPr="00DA0937">
        <w:rPr>
          <w:rFonts w:ascii="Times New Roman" w:hAnsi="Times New Roman" w:cs="Times New Roman"/>
          <w:b/>
          <w:bCs/>
          <w:iCs/>
          <w:sz w:val="22"/>
          <w:szCs w:val="22"/>
        </w:rPr>
        <w:t>Anexo VI</w:t>
      </w:r>
      <w:r w:rsidRPr="00DA0937">
        <w:rPr>
          <w:rFonts w:ascii="Times New Roman" w:hAnsi="Times New Roman" w:cs="Times New Roman"/>
          <w:bCs/>
          <w:iCs/>
          <w:sz w:val="22"/>
          <w:szCs w:val="22"/>
        </w:rPr>
        <w:t>;</w:t>
      </w:r>
    </w:p>
    <w:p w14:paraId="2311405E" w14:textId="77777777" w:rsidR="003C1F0D" w:rsidRPr="00DA0937" w:rsidRDefault="005F74C4">
      <w:pPr>
        <w:spacing w:after="120"/>
        <w:ind w:left="480" w:right="49"/>
        <w:jc w:val="both"/>
        <w:rPr>
          <w:rFonts w:ascii="Times New Roman" w:hAnsi="Times New Roman" w:cs="Times New Roman"/>
          <w:b/>
          <w:sz w:val="22"/>
          <w:szCs w:val="22"/>
        </w:rPr>
      </w:pPr>
      <w:r w:rsidRPr="00DA0937">
        <w:rPr>
          <w:rFonts w:ascii="Times New Roman" w:hAnsi="Times New Roman" w:cs="Times New Roman"/>
          <w:b/>
          <w:iCs/>
          <w:sz w:val="22"/>
          <w:szCs w:val="22"/>
        </w:rPr>
        <w:t>b.6)</w:t>
      </w:r>
      <w:r w:rsidRPr="00DA0937">
        <w:rPr>
          <w:rFonts w:ascii="Times New Roman" w:hAnsi="Times New Roman" w:cs="Times New Roman"/>
          <w:bCs/>
          <w:iCs/>
          <w:sz w:val="22"/>
          <w:szCs w:val="22"/>
        </w:rPr>
        <w:t xml:space="preserve"> </w:t>
      </w:r>
      <w:r w:rsidRPr="00DA0937">
        <w:rPr>
          <w:rFonts w:ascii="Times New Roman" w:hAnsi="Times New Roman" w:cs="Times New Roman"/>
          <w:sz w:val="22"/>
          <w:szCs w:val="22"/>
        </w:rPr>
        <w:t xml:space="preserve">Declaração firmada por seu representante legal, assegurando a inexistência de impedimento legal para licitar ou contratar com a Administração, conforme </w:t>
      </w:r>
      <w:r w:rsidRPr="00DA0937">
        <w:rPr>
          <w:rFonts w:ascii="Times New Roman" w:hAnsi="Times New Roman" w:cs="Times New Roman"/>
          <w:b/>
          <w:sz w:val="22"/>
          <w:szCs w:val="22"/>
        </w:rPr>
        <w:t>Anexo VI;</w:t>
      </w:r>
    </w:p>
    <w:p w14:paraId="67DF0FEB" w14:textId="77777777" w:rsidR="003C1F0D" w:rsidRPr="00DA0937" w:rsidRDefault="005F74C4">
      <w:pPr>
        <w:spacing w:after="120"/>
        <w:ind w:left="480" w:right="49"/>
        <w:jc w:val="both"/>
        <w:rPr>
          <w:rFonts w:ascii="Times New Roman" w:hAnsi="Times New Roman" w:cs="Times New Roman"/>
          <w:b/>
          <w:sz w:val="22"/>
          <w:szCs w:val="22"/>
        </w:rPr>
      </w:pPr>
      <w:r w:rsidRPr="00DA0937">
        <w:rPr>
          <w:rFonts w:ascii="Times New Roman" w:hAnsi="Times New Roman" w:cs="Times New Roman"/>
          <w:b/>
          <w:sz w:val="22"/>
          <w:szCs w:val="22"/>
        </w:rPr>
        <w:t xml:space="preserve">b.7) </w:t>
      </w:r>
      <w:r w:rsidRPr="00DA0937">
        <w:rPr>
          <w:rFonts w:ascii="Times New Roman" w:hAnsi="Times New Roman" w:cs="Times New Roman"/>
          <w:sz w:val="22"/>
          <w:szCs w:val="22"/>
        </w:rPr>
        <w:t xml:space="preserve">Declaração firmada por seu representante legal, assegurando que tem pleno conhecimento do Cronograma Financeiro de desembolso conforme medição e do prazo de execução da obra, </w:t>
      </w:r>
      <w:proofErr w:type="gramStart"/>
      <w:r w:rsidRPr="00DA0937">
        <w:rPr>
          <w:rFonts w:ascii="Times New Roman" w:hAnsi="Times New Roman" w:cs="Times New Roman"/>
          <w:sz w:val="22"/>
          <w:szCs w:val="22"/>
        </w:rPr>
        <w:t xml:space="preserve">conforme  </w:t>
      </w:r>
      <w:r w:rsidRPr="00DA0937">
        <w:rPr>
          <w:rFonts w:ascii="Times New Roman" w:hAnsi="Times New Roman" w:cs="Times New Roman"/>
          <w:b/>
          <w:sz w:val="22"/>
          <w:szCs w:val="22"/>
        </w:rPr>
        <w:t>Anexo</w:t>
      </w:r>
      <w:proofErr w:type="gramEnd"/>
      <w:r w:rsidRPr="00DA0937">
        <w:rPr>
          <w:rFonts w:ascii="Times New Roman" w:hAnsi="Times New Roman" w:cs="Times New Roman"/>
          <w:b/>
          <w:sz w:val="22"/>
          <w:szCs w:val="22"/>
        </w:rPr>
        <w:t xml:space="preserve"> XIII;</w:t>
      </w:r>
    </w:p>
    <w:p w14:paraId="737285EE" w14:textId="77777777" w:rsidR="003C1F0D" w:rsidRPr="00DA0937" w:rsidRDefault="005F74C4">
      <w:pPr>
        <w:spacing w:after="120"/>
        <w:ind w:left="480" w:right="49"/>
        <w:jc w:val="both"/>
        <w:rPr>
          <w:rFonts w:ascii="Times New Roman" w:hAnsi="Times New Roman" w:cs="Times New Roman"/>
          <w:b/>
          <w:bCs/>
          <w:sz w:val="22"/>
          <w:szCs w:val="22"/>
        </w:rPr>
      </w:pPr>
      <w:r w:rsidRPr="00DA0937">
        <w:rPr>
          <w:rFonts w:ascii="Times New Roman" w:hAnsi="Times New Roman" w:cs="Times New Roman"/>
          <w:b/>
          <w:bCs/>
          <w:sz w:val="22"/>
          <w:szCs w:val="22"/>
        </w:rPr>
        <w:t xml:space="preserve">b.8) </w:t>
      </w:r>
      <w:r w:rsidRPr="00DA0937">
        <w:rPr>
          <w:rFonts w:ascii="Times New Roman" w:hAnsi="Times New Roman" w:cs="Times New Roman"/>
          <w:sz w:val="22"/>
          <w:szCs w:val="22"/>
        </w:rPr>
        <w:t xml:space="preserve">No caso de microempresa e empresa de pequeno porte que, nos termos da LC 123/2006, possua alguma restrição na documentação referente à regularidade fiscal, esta deverá ser mencionada, como ressalva, na supracitada declaração, conforme </w:t>
      </w:r>
      <w:r w:rsidRPr="00DA0937">
        <w:rPr>
          <w:rFonts w:ascii="Times New Roman" w:hAnsi="Times New Roman" w:cs="Times New Roman"/>
          <w:b/>
          <w:bCs/>
          <w:sz w:val="22"/>
          <w:szCs w:val="22"/>
        </w:rPr>
        <w:t>Anexo VIII;</w:t>
      </w:r>
    </w:p>
    <w:p w14:paraId="0B88FA51" w14:textId="77777777" w:rsidR="003C1F0D" w:rsidRPr="00DA0937" w:rsidRDefault="005F74C4">
      <w:pPr>
        <w:spacing w:after="120"/>
        <w:ind w:left="480" w:right="49"/>
        <w:jc w:val="both"/>
        <w:rPr>
          <w:rFonts w:ascii="Times New Roman" w:hAnsi="Times New Roman" w:cs="Times New Roman"/>
          <w:b/>
          <w:bCs/>
          <w:sz w:val="22"/>
          <w:szCs w:val="22"/>
        </w:rPr>
      </w:pPr>
      <w:r w:rsidRPr="00DA0937">
        <w:rPr>
          <w:rFonts w:ascii="Times New Roman" w:hAnsi="Times New Roman" w:cs="Times New Roman"/>
          <w:b/>
          <w:bCs/>
          <w:sz w:val="22"/>
          <w:szCs w:val="22"/>
        </w:rPr>
        <w:lastRenderedPageBreak/>
        <w:t xml:space="preserve">b.9) </w:t>
      </w:r>
      <w:r w:rsidRPr="00DA0937">
        <w:rPr>
          <w:rFonts w:ascii="Times New Roman" w:hAnsi="Times New Roman" w:cs="Times New Roman"/>
          <w:sz w:val="22"/>
          <w:szCs w:val="22"/>
        </w:rPr>
        <w:t xml:space="preserve">Declaração de operacionalidade dos equipamentos, conforme </w:t>
      </w:r>
      <w:r w:rsidRPr="00DA0937">
        <w:rPr>
          <w:rFonts w:ascii="Times New Roman" w:hAnsi="Times New Roman" w:cs="Times New Roman"/>
          <w:b/>
          <w:bCs/>
          <w:sz w:val="22"/>
          <w:szCs w:val="22"/>
        </w:rPr>
        <w:t>Anexo XI;</w:t>
      </w:r>
    </w:p>
    <w:p w14:paraId="20F7BCD6" w14:textId="77777777" w:rsidR="003C1F0D" w:rsidRPr="00DA0937" w:rsidRDefault="005F74C4">
      <w:pPr>
        <w:spacing w:after="120"/>
        <w:ind w:left="480" w:right="49"/>
        <w:jc w:val="both"/>
        <w:rPr>
          <w:rFonts w:ascii="Times New Roman" w:hAnsi="Times New Roman" w:cs="Times New Roman"/>
          <w:b/>
          <w:bCs/>
          <w:sz w:val="22"/>
          <w:szCs w:val="22"/>
        </w:rPr>
      </w:pPr>
      <w:r w:rsidRPr="00DA0937">
        <w:rPr>
          <w:rFonts w:ascii="Times New Roman" w:hAnsi="Times New Roman" w:cs="Times New Roman"/>
          <w:b/>
          <w:bCs/>
          <w:sz w:val="22"/>
          <w:szCs w:val="22"/>
        </w:rPr>
        <w:t xml:space="preserve">b.10) </w:t>
      </w:r>
      <w:r w:rsidRPr="00DA0937">
        <w:rPr>
          <w:rFonts w:ascii="Times New Roman" w:hAnsi="Times New Roman" w:cs="Times New Roman"/>
          <w:sz w:val="22"/>
          <w:szCs w:val="22"/>
        </w:rPr>
        <w:t xml:space="preserve">Declaração de disponibilidade de pessoal e de condições de execução do objeto, conforme </w:t>
      </w:r>
      <w:r w:rsidRPr="00DA0937">
        <w:rPr>
          <w:rFonts w:ascii="Times New Roman" w:hAnsi="Times New Roman" w:cs="Times New Roman"/>
          <w:b/>
          <w:bCs/>
          <w:sz w:val="22"/>
          <w:szCs w:val="22"/>
        </w:rPr>
        <w:t>Anexo XII.</w:t>
      </w:r>
    </w:p>
    <w:p w14:paraId="5B141530" w14:textId="77777777" w:rsidR="003C1F0D" w:rsidRPr="00DA0937" w:rsidRDefault="005F74C4">
      <w:pPr>
        <w:pStyle w:val="Nivel4"/>
        <w:ind w:left="840" w:firstLine="0"/>
        <w:rPr>
          <w:rFonts w:ascii="Times New Roman" w:hAnsi="Times New Roman" w:cs="Times New Roman"/>
          <w:sz w:val="22"/>
          <w:szCs w:val="22"/>
        </w:rPr>
      </w:pPr>
      <w:r w:rsidRPr="00DA0937">
        <w:rPr>
          <w:rFonts w:ascii="Times New Roman" w:hAnsi="Times New Roman" w:cs="Times New Roman"/>
          <w:sz w:val="22"/>
          <w:szCs w:val="22"/>
        </w:rPr>
        <w:t>Sob pena de inabilitação, todos os documentos apresentados para habilitação deverão estar em nome da licitante, e, preferencialmente com número do CNPJ/MF e com o endereço respectivo, salientando que:</w:t>
      </w:r>
    </w:p>
    <w:p w14:paraId="2C7DBC2A" w14:textId="77777777" w:rsidR="003C1F0D" w:rsidRPr="00DA0937" w:rsidRDefault="005F74C4">
      <w:pPr>
        <w:pStyle w:val="Nivel3"/>
        <w:rPr>
          <w:rFonts w:ascii="Times New Roman" w:hAnsi="Times New Roman" w:cs="Times New Roman"/>
          <w:i/>
          <w:iCs/>
          <w:sz w:val="22"/>
          <w:szCs w:val="22"/>
        </w:rPr>
      </w:pPr>
      <w:bookmarkStart w:id="42" w:name="_Ref114663777"/>
      <w:r w:rsidRPr="00DA0937">
        <w:rPr>
          <w:rFonts w:ascii="Times New Roman" w:hAnsi="Times New Roman" w:cs="Times New Roman"/>
          <w:sz w:val="22"/>
          <w:szCs w:val="22"/>
        </w:rPr>
        <w:t>A documentação exigida para fins de habilitação jurídica, fiscal, social e trabalhista e econômico-</w:t>
      </w:r>
      <w:proofErr w:type="spellStart"/>
      <w:r w:rsidRPr="00DA0937">
        <w:rPr>
          <w:rFonts w:ascii="Times New Roman" w:hAnsi="Times New Roman" w:cs="Times New Roman"/>
          <w:sz w:val="22"/>
          <w:szCs w:val="22"/>
        </w:rPr>
        <w:t>ﬁnanceira</w:t>
      </w:r>
      <w:proofErr w:type="spellEnd"/>
      <w:r w:rsidRPr="00DA0937">
        <w:rPr>
          <w:rFonts w:ascii="Times New Roman" w:hAnsi="Times New Roman" w:cs="Times New Roman"/>
          <w:sz w:val="22"/>
          <w:szCs w:val="22"/>
        </w:rPr>
        <w:t>, poderá ser substituída pelo registro cadastral no SICAF.</w:t>
      </w:r>
      <w:bookmarkEnd w:id="42"/>
    </w:p>
    <w:p w14:paraId="6EA8560C"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AF9EC71" w14:textId="10FB9144" w:rsidR="003C1F0D" w:rsidRPr="00DA0937" w:rsidRDefault="005F74C4">
      <w:pPr>
        <w:pStyle w:val="Nivel3"/>
        <w:rPr>
          <w:rFonts w:ascii="Times New Roman" w:hAnsi="Times New Roman" w:cs="Times New Roman"/>
          <w:i/>
          <w:iCs/>
          <w:sz w:val="22"/>
          <w:szCs w:val="22"/>
        </w:rPr>
      </w:pPr>
      <w:r w:rsidRPr="00DA0937">
        <w:rPr>
          <w:rFonts w:ascii="Times New Roman" w:hAnsi="Times New Roman" w:cs="Times New Roman"/>
          <w:sz w:val="22"/>
          <w:szCs w:val="22"/>
        </w:rPr>
        <w:t xml:space="preserve">Na hipótese de o licitante vencedor ser empresa estrangeira que não funcione no País, para </w:t>
      </w:r>
      <w:proofErr w:type="spellStart"/>
      <w:r w:rsidRPr="00DA0937">
        <w:rPr>
          <w:rFonts w:ascii="Times New Roman" w:hAnsi="Times New Roman" w:cs="Times New Roman"/>
          <w:sz w:val="22"/>
          <w:szCs w:val="22"/>
        </w:rPr>
        <w:t>ﬁns</w:t>
      </w:r>
      <w:proofErr w:type="spellEnd"/>
      <w:r w:rsidRPr="00DA0937">
        <w:rPr>
          <w:rFonts w:ascii="Times New Roman" w:hAnsi="Times New Roman" w:cs="Times New Roman"/>
          <w:sz w:val="22"/>
          <w:szCs w:val="22"/>
        </w:rPr>
        <w:t xml:space="preserve"> de assinatura do contrato, os documentos exigidos para a habilitação serão traduzidos por tradutor juramentado no País e apostilados nos termos do disposto no </w:t>
      </w:r>
      <w:hyperlink r:id="rId51" w:history="1">
        <w:r w:rsidRPr="00DA0937">
          <w:rPr>
            <w:rStyle w:val="Hyperlink"/>
            <w:rFonts w:ascii="Times New Roman" w:hAnsi="Times New Roman" w:cs="Times New Roman"/>
            <w:sz w:val="22"/>
            <w:szCs w:val="22"/>
          </w:rPr>
          <w:t>Decreto nº 8.660, de 29 de janeiro de 2016</w:t>
        </w:r>
      </w:hyperlink>
      <w:r w:rsidRPr="00DA0937">
        <w:rPr>
          <w:rFonts w:ascii="Times New Roman" w:hAnsi="Times New Roman" w:cs="Times New Roman"/>
          <w:sz w:val="22"/>
          <w:szCs w:val="22"/>
        </w:rPr>
        <w:t xml:space="preserve">, ou de outro que venha a substituí-lo, ou </w:t>
      </w:r>
      <w:proofErr w:type="spellStart"/>
      <w:r w:rsidRPr="00DA0937">
        <w:rPr>
          <w:rFonts w:ascii="Times New Roman" w:hAnsi="Times New Roman" w:cs="Times New Roman"/>
          <w:sz w:val="22"/>
          <w:szCs w:val="22"/>
        </w:rPr>
        <w:t>consularizados</w:t>
      </w:r>
      <w:proofErr w:type="spellEnd"/>
      <w:r w:rsidRPr="00DA0937">
        <w:rPr>
          <w:rFonts w:ascii="Times New Roman" w:hAnsi="Times New Roman" w:cs="Times New Roman"/>
          <w:sz w:val="22"/>
          <w:szCs w:val="22"/>
        </w:rPr>
        <w:t xml:space="preserve"> pelos respectivos consulados ou embaixadas.</w:t>
      </w:r>
    </w:p>
    <w:p w14:paraId="70F07C0C"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4D3BFC2" w14:textId="740E4B7B" w:rsidR="003C1F0D" w:rsidRPr="00DA0937" w:rsidRDefault="005F74C4">
      <w:pPr>
        <w:pStyle w:val="Nivel3"/>
        <w:rPr>
          <w:rFonts w:ascii="Times New Roman" w:hAnsi="Times New Roman" w:cs="Times New Roman"/>
          <w:i/>
          <w:iCs/>
          <w:sz w:val="22"/>
          <w:szCs w:val="22"/>
        </w:rPr>
      </w:pPr>
      <w:r w:rsidRPr="00DA0937">
        <w:rPr>
          <w:rFonts w:ascii="Times New Roman" w:hAnsi="Times New Roman" w:cs="Times New Roman"/>
          <w:sz w:val="22"/>
          <w:szCs w:val="22"/>
        </w:rPr>
        <w:t xml:space="preserve">Se o consórcio não for formado integralmente por microempresas ou empresas de pequeno porte e 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 xml:space="preserve"> exigir requisitos de habilitação econômico-financeira, haverá um acréscimo de 10% (dez porcento) para</w:t>
      </w:r>
      <w:r w:rsidRPr="00DA0937">
        <w:rPr>
          <w:rFonts w:ascii="Times New Roman" w:hAnsi="Times New Roman" w:cs="Times New Roman"/>
          <w:color w:val="auto"/>
          <w:sz w:val="22"/>
          <w:szCs w:val="22"/>
        </w:rPr>
        <w:t xml:space="preserve"> o consórcio em relação ao valor exigido para os licitantes individuais.</w:t>
      </w:r>
    </w:p>
    <w:p w14:paraId="5A7068C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Os </w:t>
      </w:r>
      <w:r w:rsidRPr="00DA0937">
        <w:rPr>
          <w:rFonts w:ascii="Times New Roman" w:hAnsi="Times New Roman" w:cs="Times New Roman"/>
          <w:color w:val="auto"/>
          <w:sz w:val="22"/>
          <w:szCs w:val="22"/>
        </w:rPr>
        <w:t xml:space="preserve">documentos exigidos para fins de habilitação poderão ser apresentados em original, por cópia ou </w:t>
      </w:r>
      <w:r w:rsidRPr="00DA0937">
        <w:rPr>
          <w:rFonts w:ascii="Times New Roman" w:hAnsi="Times New Roman" w:cs="Times New Roman"/>
          <w:iCs/>
          <w:color w:val="auto"/>
          <w:sz w:val="22"/>
          <w:szCs w:val="22"/>
        </w:rPr>
        <w:t>através do Certificado de Registro Cadastral - CRC, emitido pela Prefeitura Municipal de Primavera do Leste, ou em sua forma tradicional, apresentando todos os documentos exigidos neste instrumento convocatório</w:t>
      </w:r>
      <w:r w:rsidRPr="00DA0937">
        <w:rPr>
          <w:rFonts w:ascii="Times New Roman" w:hAnsi="Times New Roman" w:cs="Times New Roman"/>
          <w:iCs/>
          <w:color w:val="FF0000"/>
          <w:sz w:val="22"/>
          <w:szCs w:val="22"/>
        </w:rPr>
        <w:t>;</w:t>
      </w:r>
    </w:p>
    <w:p w14:paraId="2570FC21"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7A85434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52" w:anchor="art63" w:history="1">
        <w:r w:rsidRPr="00DA0937">
          <w:rPr>
            <w:rStyle w:val="Hyperlink"/>
            <w:rFonts w:ascii="Times New Roman" w:hAnsi="Times New Roman" w:cs="Times New Roman"/>
            <w:sz w:val="22"/>
            <w:szCs w:val="22"/>
          </w:rPr>
          <w:t>art. 63, I, da Lei nº 14.133/2021</w:t>
        </w:r>
      </w:hyperlink>
      <w:r w:rsidRPr="00DA0937">
        <w:rPr>
          <w:rFonts w:ascii="Times New Roman" w:hAnsi="Times New Roman" w:cs="Times New Roman"/>
          <w:sz w:val="22"/>
          <w:szCs w:val="22"/>
        </w:rPr>
        <w:t>).</w:t>
      </w:r>
    </w:p>
    <w:p w14:paraId="6573951F"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E2CB04A"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 xml:space="preserve">O licitante deverá apresentar, sob pena de desclassificação, declaração de que suas propostas econômicas compreendem a integralidade dos custos para atendimento dos direitos trabalhistas assegurados </w:t>
      </w:r>
      <w:r w:rsidRPr="00DA0937">
        <w:rPr>
          <w:rFonts w:ascii="Times New Roman" w:hAnsi="Times New Roman" w:cs="Times New Roman"/>
          <w:sz w:val="22"/>
          <w:szCs w:val="22"/>
        </w:rPr>
        <w:lastRenderedPageBreak/>
        <w:t>na Constituição Federal, nas leis trabalhistas, nas normas infralegais, nas convenções coletivas de trabalho e nos termos de ajustamento de conduta vigentes na data de entrega das propostas.</w:t>
      </w:r>
    </w:p>
    <w:p w14:paraId="3373BB2F" w14:textId="77777777" w:rsidR="003C1F0D" w:rsidRPr="00DA0937" w:rsidRDefault="005F74C4">
      <w:pPr>
        <w:pStyle w:val="Nvel2-Red"/>
        <w:ind w:left="0" w:firstLine="0"/>
        <w:rPr>
          <w:rFonts w:ascii="Times New Roman" w:hAnsi="Times New Roman" w:cs="Times New Roman"/>
          <w:i w:val="0"/>
          <w:iCs w:val="0"/>
          <w:color w:val="auto"/>
          <w:sz w:val="22"/>
          <w:szCs w:val="22"/>
        </w:rPr>
      </w:pPr>
      <w:r w:rsidRPr="00DA0937">
        <w:rPr>
          <w:rFonts w:ascii="Times New Roman" w:hAnsi="Times New Roman" w:cs="Times New Roman"/>
          <w:i w:val="0"/>
          <w:iCs w:val="0"/>
          <w:color w:val="auto"/>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2CD2EDE" w14:textId="42503D32" w:rsidR="005D7FC0" w:rsidRDefault="005F74C4" w:rsidP="005D7FC0">
      <w:pPr>
        <w:pStyle w:val="Nivel3"/>
        <w:rPr>
          <w:rFonts w:ascii="Times New Roman" w:hAnsi="Times New Roman" w:cs="Times New Roman"/>
          <w:sz w:val="22"/>
          <w:szCs w:val="22"/>
        </w:rPr>
      </w:pPr>
      <w:r w:rsidRPr="00DA0937">
        <w:rPr>
          <w:rFonts w:ascii="Times New Roman" w:hAnsi="Times New Roman" w:cs="Times New Roman"/>
          <w:sz w:val="22"/>
          <w:szCs w:val="22"/>
        </w:rPr>
        <w:t xml:space="preserve">As empresas interessadas em participar da licitação poderão visitar o local onde será executado os serviços, objetivando a obtenção do Atestado de Vistoria do local. As datas e horários das vistorias poderão ser agendados com o servidor responsável através do Setor de Engenharia pelo </w:t>
      </w:r>
      <w:proofErr w:type="spellStart"/>
      <w:r w:rsidRPr="00DA0937">
        <w:rPr>
          <w:rFonts w:ascii="Times New Roman" w:hAnsi="Times New Roman" w:cs="Times New Roman"/>
          <w:sz w:val="22"/>
          <w:szCs w:val="22"/>
        </w:rPr>
        <w:t>Tel</w:t>
      </w:r>
      <w:proofErr w:type="spellEnd"/>
      <w:r w:rsidRPr="00DA0937">
        <w:rPr>
          <w:rFonts w:ascii="Times New Roman" w:hAnsi="Times New Roman" w:cs="Times New Roman"/>
          <w:sz w:val="22"/>
          <w:szCs w:val="22"/>
        </w:rPr>
        <w:t xml:space="preserve"> (66) 3</w:t>
      </w:r>
      <w:r w:rsidR="005D7FC0">
        <w:rPr>
          <w:rFonts w:ascii="Times New Roman" w:hAnsi="Times New Roman" w:cs="Times New Roman"/>
          <w:sz w:val="22"/>
          <w:szCs w:val="22"/>
        </w:rPr>
        <w:t>500</w:t>
      </w:r>
      <w:r w:rsidRPr="00DA0937">
        <w:rPr>
          <w:rFonts w:ascii="Times New Roman" w:hAnsi="Times New Roman" w:cs="Times New Roman"/>
          <w:sz w:val="22"/>
          <w:szCs w:val="22"/>
        </w:rPr>
        <w:t>-</w:t>
      </w:r>
      <w:r w:rsidR="005D7FC0">
        <w:rPr>
          <w:rFonts w:ascii="Times New Roman" w:hAnsi="Times New Roman" w:cs="Times New Roman"/>
          <w:sz w:val="22"/>
          <w:szCs w:val="22"/>
        </w:rPr>
        <w:t xml:space="preserve">4820 </w:t>
      </w:r>
      <w:r w:rsidRPr="00DA0937">
        <w:rPr>
          <w:rFonts w:ascii="Times New Roman" w:hAnsi="Times New Roman" w:cs="Times New Roman"/>
          <w:sz w:val="22"/>
          <w:szCs w:val="22"/>
        </w:rPr>
        <w:t xml:space="preserve">das 07:00h </w:t>
      </w:r>
      <w:r w:rsidR="005D7FC0" w:rsidRPr="00DA0937">
        <w:rPr>
          <w:rFonts w:ascii="Times New Roman" w:hAnsi="Times New Roman" w:cs="Times New Roman"/>
          <w:sz w:val="22"/>
          <w:szCs w:val="22"/>
        </w:rPr>
        <w:t>às</w:t>
      </w:r>
      <w:r w:rsidR="005D7FC0">
        <w:rPr>
          <w:rFonts w:ascii="Times New Roman" w:hAnsi="Times New Roman" w:cs="Times New Roman"/>
          <w:sz w:val="22"/>
          <w:szCs w:val="22"/>
        </w:rPr>
        <w:t xml:space="preserve"> </w:t>
      </w:r>
      <w:r w:rsidRPr="00DA0937">
        <w:rPr>
          <w:rFonts w:ascii="Times New Roman" w:hAnsi="Times New Roman" w:cs="Times New Roman"/>
          <w:sz w:val="22"/>
          <w:szCs w:val="22"/>
        </w:rPr>
        <w:t>13:00</w:t>
      </w:r>
      <w:r w:rsidR="005D7FC0" w:rsidRPr="00DA0937">
        <w:rPr>
          <w:rFonts w:ascii="Times New Roman" w:hAnsi="Times New Roman" w:cs="Times New Roman"/>
          <w:sz w:val="22"/>
          <w:szCs w:val="22"/>
        </w:rPr>
        <w:t>h;</w:t>
      </w:r>
    </w:p>
    <w:p w14:paraId="3FF257E8" w14:textId="490D6AF6" w:rsidR="003C1F0D" w:rsidRPr="005D7FC0" w:rsidRDefault="005F74C4" w:rsidP="005D7FC0">
      <w:pPr>
        <w:pStyle w:val="Nivel3"/>
        <w:rPr>
          <w:rFonts w:ascii="Times New Roman" w:hAnsi="Times New Roman" w:cs="Times New Roman"/>
          <w:sz w:val="22"/>
          <w:szCs w:val="22"/>
        </w:rPr>
      </w:pPr>
      <w:r w:rsidRPr="005D7FC0">
        <w:rPr>
          <w:rFonts w:ascii="Times New Roman" w:hAnsi="Times New Roman" w:cs="Times New Roman"/>
          <w:sz w:val="22"/>
          <w:szCs w:val="22"/>
        </w:rPr>
        <w:t>O prazo para vistoria iniciar-se-á no dia útil seguinte ao da publicação do Edital, estendendo-se até o dia 3º dia útil anterior à data prevista para abertura dos envelopes;</w:t>
      </w:r>
    </w:p>
    <w:p w14:paraId="4F2331A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Os Atestados de Vistoria serão entregues aos licitantes assim que concluída a vistoria podendo ser utilizado o modelo do ANEXO IX;</w:t>
      </w:r>
    </w:p>
    <w:p w14:paraId="1433B8DF"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1F47EC26" w14:textId="77777777" w:rsidR="003C1F0D" w:rsidRPr="00DA0937" w:rsidRDefault="005F74C4">
      <w:pPr>
        <w:pStyle w:val="Nvel3-R"/>
        <w:rPr>
          <w:rFonts w:ascii="Times New Roman" w:hAnsi="Times New Roman" w:cs="Times New Roman"/>
          <w:i w:val="0"/>
          <w:iCs w:val="0"/>
          <w:color w:val="auto"/>
          <w:sz w:val="22"/>
          <w:szCs w:val="22"/>
        </w:rPr>
      </w:pPr>
      <w:r w:rsidRPr="00DA0937">
        <w:rPr>
          <w:rFonts w:ascii="Times New Roman" w:hAnsi="Times New Roman" w:cs="Times New Roman"/>
          <w:i w:val="0"/>
          <w:iCs w:val="0"/>
          <w:color w:val="auto"/>
          <w:sz w:val="22"/>
          <w:szCs w:val="22"/>
        </w:rPr>
        <w:t>Caso a empresa optar por não realizar a visita técnica, a mesma deverá apresentar em substituição ao atestado de vistoria uma DECLARAÇÃO formal, assinada pelo responsável técnico que fará parte da Documentação de HABILITAÇÃO, 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253B3CEE"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 xml:space="preserve">A habilitação será verificada por meio do </w:t>
      </w:r>
      <w:proofErr w:type="spellStart"/>
      <w:r w:rsidRPr="00DA0937">
        <w:rPr>
          <w:rFonts w:ascii="Times New Roman" w:hAnsi="Times New Roman" w:cs="Times New Roman"/>
          <w:sz w:val="22"/>
          <w:szCs w:val="22"/>
        </w:rPr>
        <w:t>Sicaf</w:t>
      </w:r>
      <w:proofErr w:type="spellEnd"/>
      <w:r w:rsidRPr="00DA0937">
        <w:rPr>
          <w:rFonts w:ascii="Times New Roman" w:hAnsi="Times New Roman" w:cs="Times New Roman"/>
          <w:sz w:val="22"/>
          <w:szCs w:val="22"/>
        </w:rPr>
        <w:t>, nos documentos por ele abrangidos.</w:t>
      </w:r>
    </w:p>
    <w:p w14:paraId="6C9D491B"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Somente haverá a necessidade de comprovação do preenchimento de requisitos mediante apresentação dos documentos originais </w:t>
      </w:r>
      <w:proofErr w:type="spellStart"/>
      <w:r w:rsidRPr="00DA0937">
        <w:rPr>
          <w:rFonts w:ascii="Times New Roman" w:hAnsi="Times New Roman" w:cs="Times New Roman"/>
          <w:sz w:val="22"/>
          <w:szCs w:val="22"/>
        </w:rPr>
        <w:t>não-digitais</w:t>
      </w:r>
      <w:proofErr w:type="spellEnd"/>
      <w:r w:rsidRPr="00DA0937">
        <w:rPr>
          <w:rFonts w:ascii="Times New Roman" w:hAnsi="Times New Roman" w:cs="Times New Roman"/>
          <w:sz w:val="22"/>
          <w:szCs w:val="22"/>
        </w:rPr>
        <w:t xml:space="preserve"> quando houver dúvida em relação à integridade do documento digital ou quando a lei expressamente o exigir. (</w:t>
      </w:r>
      <w:hyperlink r:id="rId53" w:anchor="art4" w:history="1">
        <w:r w:rsidRPr="00DA0937">
          <w:rPr>
            <w:rStyle w:val="Hyperlink"/>
            <w:rFonts w:ascii="Times New Roman" w:hAnsi="Times New Roman" w:cs="Times New Roman"/>
            <w:sz w:val="22"/>
            <w:szCs w:val="22"/>
          </w:rPr>
          <w:t>IN nº 3/2018, art. 4º, §1º, e art. 6º, §4º</w:t>
        </w:r>
      </w:hyperlink>
      <w:r w:rsidRPr="00DA0937">
        <w:rPr>
          <w:rFonts w:ascii="Times New Roman" w:hAnsi="Times New Roman" w:cs="Times New Roman"/>
          <w:sz w:val="22"/>
          <w:szCs w:val="22"/>
        </w:rPr>
        <w:t>).</w:t>
      </w:r>
    </w:p>
    <w:p w14:paraId="690A780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É de responsabilidade do licitante conferir a exatidão dos seus dados cadastrais no </w:t>
      </w:r>
      <w:proofErr w:type="spellStart"/>
      <w:r w:rsidRPr="00DA0937">
        <w:rPr>
          <w:rFonts w:ascii="Times New Roman" w:hAnsi="Times New Roman" w:cs="Times New Roman"/>
          <w:sz w:val="22"/>
          <w:szCs w:val="22"/>
        </w:rPr>
        <w:t>Sicaf</w:t>
      </w:r>
      <w:proofErr w:type="spellEnd"/>
      <w:r w:rsidRPr="00DA0937">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54" w:history="1">
        <w:r w:rsidRPr="00DA0937">
          <w:rPr>
            <w:rStyle w:val="Hyperlink"/>
            <w:rFonts w:ascii="Times New Roman" w:hAnsi="Times New Roman" w:cs="Times New Roman"/>
            <w:sz w:val="22"/>
            <w:szCs w:val="22"/>
          </w:rPr>
          <w:t xml:space="preserve">IN nº 3/2018, art. 7º, </w:t>
        </w:r>
        <w:r w:rsidRPr="00DA0937">
          <w:rPr>
            <w:rStyle w:val="Hyperlink"/>
            <w:rFonts w:ascii="Times New Roman" w:hAnsi="Times New Roman" w:cs="Times New Roman"/>
            <w:i/>
            <w:iCs/>
            <w:sz w:val="22"/>
            <w:szCs w:val="22"/>
          </w:rPr>
          <w:t>caput</w:t>
        </w:r>
      </w:hyperlink>
      <w:r w:rsidRPr="00DA0937">
        <w:rPr>
          <w:rFonts w:ascii="Times New Roman" w:hAnsi="Times New Roman" w:cs="Times New Roman"/>
          <w:sz w:val="22"/>
          <w:szCs w:val="22"/>
        </w:rPr>
        <w:t>).</w:t>
      </w:r>
    </w:p>
    <w:p w14:paraId="51ACBCFA"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não observância do disposto no item anterior poderá ensejar desclassificação no momento da habilitação. (</w:t>
      </w:r>
      <w:hyperlink r:id="rId55" w:history="1">
        <w:r w:rsidRPr="00DA0937">
          <w:rPr>
            <w:rStyle w:val="Hyperlink"/>
            <w:rFonts w:ascii="Times New Roman" w:hAnsi="Times New Roman" w:cs="Times New Roman"/>
            <w:sz w:val="22"/>
            <w:szCs w:val="22"/>
          </w:rPr>
          <w:t>IN nº 3/2018, art. 7º, parágrafo único</w:t>
        </w:r>
      </w:hyperlink>
      <w:r w:rsidRPr="00DA0937">
        <w:rPr>
          <w:rFonts w:ascii="Times New Roman" w:hAnsi="Times New Roman" w:cs="Times New Roman"/>
          <w:sz w:val="22"/>
          <w:szCs w:val="22"/>
        </w:rPr>
        <w:t>).</w:t>
      </w:r>
    </w:p>
    <w:p w14:paraId="6ADAA161" w14:textId="77777777" w:rsidR="003C1F0D" w:rsidRPr="00DA0937" w:rsidRDefault="005F74C4">
      <w:pPr>
        <w:pStyle w:val="Nivel2"/>
        <w:rPr>
          <w:rFonts w:ascii="Times New Roman" w:hAnsi="Times New Roman" w:cs="Times New Roman"/>
          <w:i/>
          <w:iCs/>
          <w:sz w:val="22"/>
          <w:szCs w:val="22"/>
        </w:rPr>
      </w:pPr>
      <w:r w:rsidRPr="00DA0937">
        <w:rPr>
          <w:rFonts w:ascii="Times New Roman" w:hAnsi="Times New Roman" w:cs="Times New Roman"/>
          <w:sz w:val="22"/>
          <w:szCs w:val="22"/>
        </w:rPr>
        <w:lastRenderedPageBreak/>
        <w:t>A verificação pelo Agente de Contratação/Comissão, em sítios eletrônicos oficiais de órgãos e entidades emissores de certidões constitui meio legal de prova, para fins de habilitação.</w:t>
      </w:r>
    </w:p>
    <w:p w14:paraId="606DE8EB" w14:textId="77777777" w:rsidR="003C1F0D" w:rsidRPr="00DA0937" w:rsidRDefault="005F74C4">
      <w:pPr>
        <w:pStyle w:val="Nivel3"/>
        <w:rPr>
          <w:rFonts w:ascii="Times New Roman" w:hAnsi="Times New Roman" w:cs="Times New Roman"/>
          <w:i/>
          <w:iCs/>
          <w:color w:val="auto"/>
          <w:sz w:val="22"/>
          <w:szCs w:val="22"/>
        </w:rPr>
      </w:pPr>
      <w:bookmarkStart w:id="43" w:name="_Ref114663151"/>
      <w:r w:rsidRPr="00DA0937">
        <w:rPr>
          <w:rFonts w:ascii="Times New Roman" w:hAnsi="Times New Roman" w:cs="Times New Roman"/>
          <w:sz w:val="22"/>
          <w:szCs w:val="22"/>
        </w:rPr>
        <w:t xml:space="preserve">Os documentos exigidos para habilitação que não estejam contemplados no </w:t>
      </w:r>
      <w:proofErr w:type="spellStart"/>
      <w:r w:rsidRPr="00DA0937">
        <w:rPr>
          <w:rFonts w:ascii="Times New Roman" w:hAnsi="Times New Roman" w:cs="Times New Roman"/>
          <w:sz w:val="22"/>
          <w:szCs w:val="22"/>
        </w:rPr>
        <w:t>Sicaf</w:t>
      </w:r>
      <w:proofErr w:type="spellEnd"/>
      <w:r w:rsidRPr="00DA0937">
        <w:rPr>
          <w:rFonts w:ascii="Times New Roman" w:hAnsi="Times New Roman" w:cs="Times New Roman"/>
          <w:sz w:val="22"/>
          <w:szCs w:val="22"/>
        </w:rPr>
        <w:t xml:space="preserve"> serão enviados por meio do sistema, em formato digital, no </w:t>
      </w:r>
      <w:r w:rsidRPr="00DA0937">
        <w:rPr>
          <w:rFonts w:ascii="Times New Roman" w:hAnsi="Times New Roman" w:cs="Times New Roman"/>
          <w:color w:val="auto"/>
          <w:sz w:val="22"/>
          <w:szCs w:val="22"/>
        </w:rPr>
        <w:t>prazo de 02 (duas) horas prorrogável por igual período, contado da solicitação do Agente de Contratação/Comissão.</w:t>
      </w:r>
      <w:bookmarkEnd w:id="43"/>
    </w:p>
    <w:p w14:paraId="738D61C0" w14:textId="77777777" w:rsidR="003C1F0D" w:rsidRPr="00DA0937" w:rsidRDefault="005F74C4">
      <w:pPr>
        <w:pStyle w:val="Nivel3"/>
        <w:rPr>
          <w:rFonts w:ascii="Times New Roman" w:hAnsi="Times New Roman" w:cs="Times New Roman"/>
          <w:i/>
          <w:iCs/>
          <w:sz w:val="22"/>
          <w:szCs w:val="22"/>
        </w:rPr>
      </w:pPr>
      <w:r w:rsidRPr="00DA0937">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6" w:history="1">
        <w:r w:rsidRPr="00DA0937">
          <w:rPr>
            <w:rStyle w:val="Hyperlink"/>
            <w:rFonts w:ascii="Times New Roman" w:hAnsi="Times New Roman" w:cs="Times New Roman"/>
            <w:sz w:val="22"/>
            <w:szCs w:val="22"/>
          </w:rPr>
          <w:t xml:space="preserve">§ 1º do art. 36 e no § 1º do art. 39 da </w:t>
        </w:r>
        <w:r w:rsidRPr="00DA0937">
          <w:rPr>
            <w:rStyle w:val="Hyperlink"/>
            <w:rFonts w:ascii="Times New Roman" w:hAnsi="Times New Roman" w:cs="Times New Roman"/>
            <w:i/>
            <w:iCs/>
            <w:sz w:val="22"/>
            <w:szCs w:val="22"/>
          </w:rPr>
          <w:t>Instrução Normativa SEGES nº 73, de 30 de setembro de 2022</w:t>
        </w:r>
        <w:r w:rsidRPr="00DA0937">
          <w:rPr>
            <w:rStyle w:val="Hyperlink"/>
            <w:rFonts w:ascii="Times New Roman" w:hAnsi="Times New Roman" w:cs="Times New Roman"/>
            <w:sz w:val="22"/>
            <w:szCs w:val="22"/>
          </w:rPr>
          <w:t>.</w:t>
        </w:r>
      </w:hyperlink>
    </w:p>
    <w:p w14:paraId="11EBEF8D"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 xml:space="preserve">A verificação no </w:t>
      </w:r>
      <w:proofErr w:type="spellStart"/>
      <w:r w:rsidRPr="00DA0937">
        <w:rPr>
          <w:rFonts w:ascii="Times New Roman" w:hAnsi="Times New Roman" w:cs="Times New Roman"/>
          <w:sz w:val="22"/>
          <w:szCs w:val="22"/>
        </w:rPr>
        <w:t>Sicaf</w:t>
      </w:r>
      <w:proofErr w:type="spellEnd"/>
      <w:r w:rsidRPr="00DA0937">
        <w:rPr>
          <w:rFonts w:ascii="Times New Roman" w:hAnsi="Times New Roman" w:cs="Times New Roman"/>
          <w:sz w:val="22"/>
          <w:szCs w:val="22"/>
        </w:rPr>
        <w:t xml:space="preserve"> ou a exigência dos documentos nele não contidos somente será feita em relação ao licitante vencedor.</w:t>
      </w:r>
    </w:p>
    <w:p w14:paraId="23519DCF" w14:textId="6372AFFB" w:rsidR="003C1F0D" w:rsidRPr="00DA0937" w:rsidRDefault="005F74C4">
      <w:pPr>
        <w:pStyle w:val="Nivel3"/>
        <w:rPr>
          <w:rFonts w:ascii="Times New Roman" w:hAnsi="Times New Roman" w:cs="Times New Roman"/>
          <w:i/>
          <w:sz w:val="22"/>
          <w:szCs w:val="22"/>
        </w:rPr>
      </w:pPr>
      <w:r w:rsidRPr="00DA0937">
        <w:rPr>
          <w:rFonts w:ascii="Times New Roman" w:hAnsi="Times New Roman" w:cs="Times New Roman"/>
          <w:sz w:val="22"/>
          <w:szCs w:val="22"/>
        </w:rPr>
        <w:t xml:space="preserve">Os documentos relativos à regularidade fiscal que constem do </w:t>
      </w:r>
      <w:r w:rsidR="003611CC">
        <w:rPr>
          <w:rFonts w:ascii="Times New Roman" w:hAnsi="Times New Roman" w:cs="Times New Roman"/>
          <w:sz w:val="22"/>
          <w:szCs w:val="22"/>
        </w:rPr>
        <w:t>Termo de Referência/Projeto Básico/Memorial Descritivo</w:t>
      </w:r>
      <w:r w:rsidRPr="00DA0937">
        <w:rPr>
          <w:rFonts w:ascii="Times New Roman" w:hAnsi="Times New Roman" w:cs="Times New Roman"/>
          <w:sz w:val="22"/>
          <w:szCs w:val="22"/>
        </w:rPr>
        <w:t xml:space="preserve"> somente serão exigidos, em qualquer caso, em momento posterior ao julgamento das propostas, e apenas do licitante mais bem classificado.</w:t>
      </w:r>
    </w:p>
    <w:p w14:paraId="0D1FE0C6" w14:textId="77777777" w:rsidR="003C1F0D" w:rsidRPr="00DA0937" w:rsidRDefault="005F74C4">
      <w:pPr>
        <w:pStyle w:val="Nivel3"/>
        <w:rPr>
          <w:rFonts w:ascii="Times New Roman" w:hAnsi="Times New Roman" w:cs="Times New Roman"/>
          <w:i/>
          <w:sz w:val="22"/>
          <w:szCs w:val="22"/>
        </w:rPr>
      </w:pPr>
      <w:r w:rsidRPr="00DA0937">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AFEC5DA"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57" w:anchor="art64" w:history="1">
        <w:r w:rsidRPr="00DA0937">
          <w:rPr>
            <w:rStyle w:val="Hyperlink"/>
            <w:rFonts w:ascii="Times New Roman" w:hAnsi="Times New Roman" w:cs="Times New Roman"/>
            <w:sz w:val="22"/>
            <w:szCs w:val="22"/>
          </w:rPr>
          <w:t>Lei 14.133/21, art. 64</w:t>
        </w:r>
      </w:hyperlink>
      <w:r w:rsidRPr="00DA0937">
        <w:rPr>
          <w:rFonts w:ascii="Times New Roman" w:hAnsi="Times New Roman" w:cs="Times New Roman"/>
          <w:sz w:val="22"/>
          <w:szCs w:val="22"/>
        </w:rPr>
        <w:t xml:space="preserve">, e </w:t>
      </w:r>
      <w:hyperlink r:id="rId58" w:history="1">
        <w:r w:rsidRPr="00DA0937">
          <w:rPr>
            <w:rStyle w:val="Hyperlink"/>
            <w:rFonts w:ascii="Times New Roman" w:hAnsi="Times New Roman" w:cs="Times New Roman"/>
            <w:sz w:val="22"/>
            <w:szCs w:val="22"/>
          </w:rPr>
          <w:t>IN 73/2022, art. 39, §4º</w:t>
        </w:r>
      </w:hyperlink>
      <w:r w:rsidRPr="00DA0937">
        <w:rPr>
          <w:rFonts w:ascii="Times New Roman" w:hAnsi="Times New Roman" w:cs="Times New Roman"/>
          <w:sz w:val="22"/>
          <w:szCs w:val="22"/>
        </w:rPr>
        <w:t>):</w:t>
      </w:r>
    </w:p>
    <w:p w14:paraId="3AF8FF55" w14:textId="77777777" w:rsidR="003C1F0D" w:rsidRPr="00DA0937" w:rsidRDefault="005F74C4">
      <w:pPr>
        <w:pStyle w:val="Nivel3"/>
        <w:rPr>
          <w:rFonts w:ascii="Times New Roman" w:hAnsi="Times New Roman" w:cs="Times New Roman"/>
          <w:i/>
          <w:iCs/>
          <w:sz w:val="22"/>
          <w:szCs w:val="22"/>
        </w:rPr>
      </w:pPr>
      <w:r w:rsidRPr="00DA0937">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7D683020" w14:textId="77777777" w:rsidR="003C1F0D" w:rsidRPr="00DA0937" w:rsidRDefault="005F74C4">
      <w:pPr>
        <w:pStyle w:val="Nivel3"/>
        <w:rPr>
          <w:rFonts w:ascii="Times New Roman" w:hAnsi="Times New Roman" w:cs="Times New Roman"/>
          <w:i/>
          <w:iCs/>
          <w:sz w:val="22"/>
          <w:szCs w:val="22"/>
        </w:rPr>
      </w:pPr>
      <w:r w:rsidRPr="00DA0937">
        <w:rPr>
          <w:rFonts w:ascii="Times New Roman" w:hAnsi="Times New Roman" w:cs="Times New Roman"/>
          <w:sz w:val="22"/>
          <w:szCs w:val="22"/>
        </w:rPr>
        <w:t>atualização de documentos cuja validade tenha expirado após a data de recebimento das propostas;</w:t>
      </w:r>
    </w:p>
    <w:p w14:paraId="210B2A12" w14:textId="77777777" w:rsidR="003C1F0D" w:rsidRPr="00DA0937" w:rsidRDefault="005F74C4">
      <w:pPr>
        <w:pStyle w:val="Nivel2"/>
        <w:rPr>
          <w:rFonts w:ascii="Times New Roman" w:hAnsi="Times New Roman" w:cs="Times New Roman"/>
          <w:i/>
          <w:sz w:val="22"/>
          <w:szCs w:val="22"/>
        </w:rPr>
      </w:pPr>
      <w:bookmarkStart w:id="44" w:name="_Ref114670319"/>
      <w:r w:rsidRPr="00DA0937">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A0937">
        <w:rPr>
          <w:rFonts w:ascii="Times New Roman" w:hAnsi="Times New Roman" w:cs="Times New Roman"/>
          <w:sz w:val="22"/>
          <w:szCs w:val="22"/>
        </w:rPr>
        <w:t>eﬁcácia</w:t>
      </w:r>
      <w:proofErr w:type="spellEnd"/>
      <w:r w:rsidRPr="00DA0937">
        <w:rPr>
          <w:rFonts w:ascii="Times New Roman" w:hAnsi="Times New Roman" w:cs="Times New Roman"/>
          <w:sz w:val="22"/>
          <w:szCs w:val="22"/>
        </w:rPr>
        <w:t xml:space="preserve"> para fins de habilitação e classificação.</w:t>
      </w:r>
      <w:bookmarkEnd w:id="44"/>
    </w:p>
    <w:p w14:paraId="4459C47D" w14:textId="4598ED64" w:rsidR="003C1F0D" w:rsidRPr="00DA0937" w:rsidRDefault="005F74C4">
      <w:pPr>
        <w:pStyle w:val="Nivel2"/>
        <w:rPr>
          <w:rFonts w:ascii="Times New Roman" w:hAnsi="Times New Roman" w:cs="Times New Roman"/>
          <w:i/>
          <w:iCs/>
          <w:color w:val="auto"/>
          <w:sz w:val="22"/>
          <w:szCs w:val="22"/>
        </w:rPr>
      </w:pPr>
      <w:bookmarkStart w:id="45" w:name="_Ref114665528"/>
      <w:r w:rsidRPr="00DA0937">
        <w:rPr>
          <w:rFonts w:ascii="Times New Roman" w:hAnsi="Times New Roman" w:cs="Times New Roman"/>
          <w:sz w:val="22"/>
          <w:szCs w:val="22"/>
        </w:rPr>
        <w:t xml:space="preserve">Na hipótese de o licitante não atender às exigências para habilitação, o Agente de Contratação/Comissão examinará a proposta subsequente e assim sucessivamente, na ordem </w:t>
      </w:r>
      <w:r w:rsidRPr="00DA0937">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DA0937">
        <w:rPr>
          <w:rFonts w:ascii="Times New Roman" w:hAnsi="Times New Roman" w:cs="Times New Roman"/>
          <w:color w:val="auto"/>
          <w:sz w:val="22"/>
          <w:szCs w:val="22"/>
        </w:rPr>
        <w:fldChar w:fldCharType="begin"/>
      </w:r>
      <w:r w:rsidRPr="00DA0937">
        <w:rPr>
          <w:rFonts w:ascii="Times New Roman" w:hAnsi="Times New Roman" w:cs="Times New Roman"/>
          <w:color w:val="auto"/>
          <w:sz w:val="22"/>
          <w:szCs w:val="22"/>
        </w:rPr>
        <w:instrText xml:space="preserve"> REF _Ref114663151 \r \h  \* MERGEFORMAT </w:instrText>
      </w:r>
      <w:r w:rsidRPr="00DA0937">
        <w:rPr>
          <w:rFonts w:ascii="Times New Roman" w:hAnsi="Times New Roman" w:cs="Times New Roman"/>
          <w:color w:val="auto"/>
          <w:sz w:val="22"/>
          <w:szCs w:val="22"/>
        </w:rPr>
      </w:r>
      <w:r w:rsidRPr="00DA0937">
        <w:rPr>
          <w:rFonts w:ascii="Times New Roman" w:hAnsi="Times New Roman" w:cs="Times New Roman"/>
          <w:color w:val="auto"/>
          <w:sz w:val="22"/>
          <w:szCs w:val="22"/>
        </w:rPr>
        <w:fldChar w:fldCharType="separate"/>
      </w:r>
      <w:r w:rsidR="005870FF">
        <w:rPr>
          <w:rFonts w:ascii="Times New Roman" w:hAnsi="Times New Roman" w:cs="Times New Roman"/>
          <w:color w:val="auto"/>
          <w:sz w:val="22"/>
          <w:szCs w:val="22"/>
        </w:rPr>
        <w:t>8.20.1</w:t>
      </w:r>
      <w:r w:rsidRPr="00DA0937">
        <w:rPr>
          <w:rFonts w:ascii="Times New Roman" w:hAnsi="Times New Roman" w:cs="Times New Roman"/>
          <w:color w:val="auto"/>
          <w:sz w:val="22"/>
          <w:szCs w:val="22"/>
        </w:rPr>
        <w:fldChar w:fldCharType="end"/>
      </w:r>
      <w:r w:rsidRPr="00DA0937">
        <w:rPr>
          <w:rFonts w:ascii="Times New Roman" w:hAnsi="Times New Roman" w:cs="Times New Roman"/>
          <w:color w:val="auto"/>
          <w:sz w:val="22"/>
          <w:szCs w:val="22"/>
        </w:rPr>
        <w:t>.</w:t>
      </w:r>
      <w:bookmarkEnd w:id="45"/>
    </w:p>
    <w:p w14:paraId="42D3C1FB" w14:textId="77777777" w:rsidR="003C1F0D" w:rsidRPr="00DA0937" w:rsidRDefault="005F74C4">
      <w:pPr>
        <w:pStyle w:val="Nivel2"/>
        <w:rPr>
          <w:rFonts w:ascii="Times New Roman" w:hAnsi="Times New Roman" w:cs="Times New Roman"/>
          <w:i/>
          <w:sz w:val="22"/>
          <w:szCs w:val="22"/>
        </w:rPr>
      </w:pPr>
      <w:bookmarkStart w:id="46" w:name="_Ref114665515"/>
      <w:r w:rsidRPr="00DA0937">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6"/>
      <w:r w:rsidRPr="00DA0937">
        <w:rPr>
          <w:rFonts w:ascii="Times New Roman" w:hAnsi="Times New Roman" w:cs="Times New Roman"/>
          <w:sz w:val="22"/>
          <w:szCs w:val="22"/>
        </w:rPr>
        <w:t>.</w:t>
      </w:r>
    </w:p>
    <w:p w14:paraId="50C59A77"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59" w:anchor="art4" w:history="1">
        <w:r w:rsidRPr="00DA0937">
          <w:rPr>
            <w:rStyle w:val="Hyperlink"/>
            <w:rFonts w:ascii="Times New Roman" w:hAnsi="Times New Roman" w:cs="Times New Roman"/>
            <w:sz w:val="22"/>
            <w:szCs w:val="22"/>
          </w:rPr>
          <w:t>art. 4º do Decreto nº 8.538/2015</w:t>
        </w:r>
      </w:hyperlink>
      <w:r w:rsidRPr="00DA0937">
        <w:rPr>
          <w:rFonts w:ascii="Times New Roman" w:hAnsi="Times New Roman" w:cs="Times New Roman"/>
          <w:sz w:val="22"/>
          <w:szCs w:val="22"/>
        </w:rPr>
        <w:t>).</w:t>
      </w:r>
    </w:p>
    <w:p w14:paraId="47C3B0BB" w14:textId="77777777" w:rsidR="003C1F0D" w:rsidRPr="00DA0937" w:rsidRDefault="005F74C4">
      <w:pPr>
        <w:pStyle w:val="Nivel2"/>
        <w:rPr>
          <w:rFonts w:ascii="Times New Roman" w:hAnsi="Times New Roman" w:cs="Times New Roman"/>
          <w:i/>
          <w:sz w:val="22"/>
          <w:szCs w:val="22"/>
        </w:rPr>
      </w:pPr>
      <w:r w:rsidRPr="00DA0937">
        <w:rPr>
          <w:rFonts w:ascii="Times New Roman" w:hAnsi="Times New Roman" w:cs="Times New Roman"/>
          <w:sz w:val="22"/>
          <w:szCs w:val="22"/>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395FC62F" w14:textId="77777777" w:rsidR="003C1F0D" w:rsidRPr="00DA0937" w:rsidRDefault="005F74C4">
      <w:pPr>
        <w:pStyle w:val="Nivel01"/>
        <w:rPr>
          <w:rFonts w:ascii="Times New Roman" w:hAnsi="Times New Roman" w:cs="Times New Roman"/>
          <w:sz w:val="22"/>
          <w:szCs w:val="22"/>
        </w:rPr>
      </w:pPr>
      <w:bookmarkStart w:id="47" w:name="_Toc178162841"/>
      <w:r w:rsidRPr="00DA0937">
        <w:rPr>
          <w:rFonts w:ascii="Times New Roman" w:hAnsi="Times New Roman" w:cs="Times New Roman"/>
          <w:sz w:val="22"/>
          <w:szCs w:val="22"/>
        </w:rPr>
        <w:t>DO TERMO DE CONTRATO</w:t>
      </w:r>
      <w:bookmarkEnd w:id="47"/>
    </w:p>
    <w:p w14:paraId="2A42C12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Após a homologação da licitação, em sendo realizada a contratação, deverá </w:t>
      </w:r>
      <w:r w:rsidRPr="00DA0937">
        <w:rPr>
          <w:rStyle w:val="Manoel"/>
          <w:rFonts w:ascii="Times New Roman" w:hAnsi="Times New Roman" w:cs="Times New Roman"/>
          <w:color w:val="auto"/>
          <w:sz w:val="22"/>
          <w:szCs w:val="22"/>
        </w:rPr>
        <w:t>ser</w:t>
      </w:r>
      <w:r w:rsidRPr="00DA0937">
        <w:rPr>
          <w:rStyle w:val="Manoel"/>
          <w:rFonts w:ascii="Times New Roman" w:hAnsi="Times New Roman" w:cs="Times New Roman"/>
          <w:sz w:val="22"/>
          <w:szCs w:val="22"/>
        </w:rPr>
        <w:t xml:space="preserve"> </w:t>
      </w:r>
      <w:r w:rsidRPr="00DA0937">
        <w:rPr>
          <w:rFonts w:ascii="Times New Roman" w:hAnsi="Times New Roman" w:cs="Times New Roman"/>
          <w:bCs/>
          <w:iCs/>
          <w:sz w:val="22"/>
          <w:szCs w:val="22"/>
        </w:rPr>
        <w:t xml:space="preserve">firmado Termo de Contrato, prorrogável na forma </w:t>
      </w:r>
      <w:r w:rsidRPr="00DA0937">
        <w:rPr>
          <w:rFonts w:ascii="Times New Roman" w:hAnsi="Times New Roman" w:cs="Times New Roman"/>
          <w:iCs/>
          <w:sz w:val="22"/>
          <w:szCs w:val="22"/>
        </w:rPr>
        <w:t>da Lei nº 14.133/2021</w:t>
      </w:r>
      <w:r w:rsidRPr="00DA0937">
        <w:rPr>
          <w:rFonts w:ascii="Times New Roman" w:hAnsi="Times New Roman" w:cs="Times New Roman"/>
          <w:bCs/>
          <w:iCs/>
          <w:sz w:val="22"/>
          <w:szCs w:val="22"/>
        </w:rPr>
        <w:t>;</w:t>
      </w:r>
    </w:p>
    <w:p w14:paraId="5DF8EB54" w14:textId="77777777" w:rsidR="003C1F0D" w:rsidRPr="00DA0937" w:rsidRDefault="005F74C4">
      <w:pPr>
        <w:pStyle w:val="Nivel2"/>
        <w:rPr>
          <w:rStyle w:val="Manoel"/>
          <w:rFonts w:ascii="Times New Roman" w:hAnsi="Times New Roman" w:cs="Times New Roman"/>
          <w:sz w:val="22"/>
          <w:szCs w:val="22"/>
        </w:rPr>
      </w:pPr>
      <w:r w:rsidRPr="00DA0937">
        <w:rPr>
          <w:rFonts w:ascii="Times New Roman" w:hAnsi="Times New Roman" w:cs="Times New Roman"/>
          <w:sz w:val="22"/>
          <w:szCs w:val="22"/>
        </w:rPr>
        <w:t>O adjudicatário terá o prazo de 05 (cinco) dias úteis, contados a partir da data de sua convocação, para assinar o Termo de Contrato, sob pena de decair do direito à contratação, sem prejuízo das sanções previstas neste Edital, oportunidade em que se obriga a apresentar, devidamente revalidados, os documentos Regularidade Fiscal e trabalhista deste Edital que tenham tido os seus prazos de validade expirados;</w:t>
      </w:r>
    </w:p>
    <w:p w14:paraId="3168E08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Alternativamente à convocação para comparecer perante o órgão ou entidade</w:t>
      </w:r>
      <w:r w:rsidRPr="00DA0937">
        <w:rPr>
          <w:rFonts w:ascii="Times New Roman" w:hAnsi="Times New Roman" w:cs="Times New Roman"/>
          <w:i/>
          <w:color w:val="FF0000"/>
          <w:sz w:val="22"/>
          <w:szCs w:val="22"/>
        </w:rPr>
        <w:t xml:space="preserve"> </w:t>
      </w:r>
      <w:r w:rsidRPr="00DA0937">
        <w:rPr>
          <w:rFonts w:ascii="Times New Roman" w:hAnsi="Times New Roman" w:cs="Times New Roman"/>
          <w:sz w:val="22"/>
          <w:szCs w:val="22"/>
        </w:rPr>
        <w:t xml:space="preserve">para a assinatura do Termo de Contrato, a Administração poderá encaminhá-lo para assinatura </w:t>
      </w:r>
      <w:r w:rsidRPr="00DA0937">
        <w:rPr>
          <w:rFonts w:ascii="Times New Roman" w:hAnsi="Times New Roman" w:cs="Times New Roman"/>
          <w:bCs/>
          <w:iCs/>
          <w:sz w:val="22"/>
          <w:szCs w:val="22"/>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sidRPr="00DA0937">
        <w:rPr>
          <w:rFonts w:ascii="Times New Roman" w:hAnsi="Times New Roman" w:cs="Times New Roman"/>
          <w:bCs/>
          <w:iCs/>
          <w:color w:val="FF0000"/>
          <w:sz w:val="22"/>
          <w:szCs w:val="22"/>
        </w:rPr>
        <w:t xml:space="preserve"> </w:t>
      </w:r>
    </w:p>
    <w:p w14:paraId="1F79EA1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O prazo para assinatura e devolução do Termo de Contrato poderá ser prorrogado, por igual período, por solicitação justificada do adjudicatário e aceita pela Administração;</w:t>
      </w:r>
    </w:p>
    <w:p w14:paraId="23174349" w14:textId="40F2802A"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b/>
          <w:sz w:val="22"/>
          <w:szCs w:val="22"/>
        </w:rPr>
        <w:t xml:space="preserve"> </w:t>
      </w:r>
      <w:r w:rsidRPr="00DA0937">
        <w:rPr>
          <w:rFonts w:ascii="Times New Roman" w:hAnsi="Times New Roman" w:cs="Times New Roman"/>
          <w:sz w:val="22"/>
          <w:szCs w:val="22"/>
        </w:rPr>
        <w:t xml:space="preserve"> A licitante vencedora </w:t>
      </w:r>
      <w:r w:rsidRPr="00DA0937">
        <w:rPr>
          <w:rFonts w:ascii="Times New Roman" w:hAnsi="Times New Roman" w:cs="Times New Roman"/>
          <w:b/>
          <w:i/>
          <w:sz w:val="22"/>
          <w:szCs w:val="22"/>
          <w:u w:val="single"/>
        </w:rPr>
        <w:t>no ato da assinatura do contrato</w:t>
      </w:r>
      <w:r w:rsidRPr="00DA0937">
        <w:rPr>
          <w:rFonts w:ascii="Times New Roman" w:hAnsi="Times New Roman" w:cs="Times New Roman"/>
          <w:sz w:val="22"/>
          <w:szCs w:val="22"/>
        </w:rPr>
        <w:t xml:space="preserve"> deverá ter comprovação de que os responsáveis técnicos e/ou membros da equipe</w:t>
      </w:r>
      <w:r w:rsidR="005D7FC0">
        <w:rPr>
          <w:rFonts w:ascii="Times New Roman" w:hAnsi="Times New Roman" w:cs="Times New Roman"/>
          <w:sz w:val="22"/>
          <w:szCs w:val="22"/>
        </w:rPr>
        <w:t xml:space="preserve"> </w:t>
      </w:r>
      <w:r w:rsidR="005D7FC0" w:rsidRPr="00452981">
        <w:rPr>
          <w:rFonts w:ascii="Times New Roman" w:hAnsi="Times New Roman" w:cs="Times New Roman"/>
          <w:sz w:val="22"/>
          <w:szCs w:val="22"/>
        </w:rPr>
        <w:t>(Engenheiro Civil</w:t>
      </w:r>
      <w:r w:rsidR="005D7FC0" w:rsidRPr="00452981">
        <w:rPr>
          <w:rFonts w:ascii="Times New Roman" w:hAnsi="Times New Roman" w:cs="Times New Roman"/>
          <w:sz w:val="22"/>
          <w:szCs w:val="22"/>
          <w:shd w:val="clear" w:color="auto" w:fill="FFFFFF" w:themeFill="background1"/>
        </w:rPr>
        <w:t>)</w:t>
      </w:r>
      <w:r w:rsidR="005D7FC0" w:rsidRPr="00452981">
        <w:rPr>
          <w:rFonts w:ascii="Times New Roman" w:hAnsi="Times New Roman" w:cs="Times New Roman"/>
          <w:sz w:val="22"/>
          <w:szCs w:val="22"/>
        </w:rPr>
        <w:t xml:space="preserve"> </w:t>
      </w:r>
      <w:r w:rsidRPr="00DA0937">
        <w:rPr>
          <w:rFonts w:ascii="Times New Roman" w:hAnsi="Times New Roman" w:cs="Times New Roman"/>
          <w:sz w:val="22"/>
          <w:szCs w:val="22"/>
        </w:rPr>
        <w:t>pertençam ao quadro permanente da empresa licitante, entendendo-se como tal, para fins deste certame;</w:t>
      </w:r>
    </w:p>
    <w:p w14:paraId="4E7D1ECF"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comprovação do vínculo empregatício do(s) profissional(</w:t>
      </w:r>
      <w:proofErr w:type="spellStart"/>
      <w:r w:rsidRPr="00DA0937">
        <w:rPr>
          <w:rFonts w:ascii="Times New Roman" w:hAnsi="Times New Roman" w:cs="Times New Roman"/>
          <w:sz w:val="22"/>
          <w:szCs w:val="22"/>
        </w:rPr>
        <w:t>is</w:t>
      </w:r>
      <w:proofErr w:type="spellEnd"/>
      <w:r w:rsidRPr="00DA0937">
        <w:rPr>
          <w:rFonts w:ascii="Times New Roman" w:hAnsi="Times New Roman" w:cs="Times New Roman"/>
          <w:sz w:val="22"/>
          <w:szCs w:val="22"/>
        </w:rPr>
        <w:t xml:space="preserve">) relacionados no </w:t>
      </w:r>
      <w:r w:rsidRPr="00DA0937">
        <w:rPr>
          <w:rFonts w:ascii="Times New Roman" w:hAnsi="Times New Roman" w:cs="Times New Roman"/>
          <w:i/>
          <w:sz w:val="22"/>
          <w:szCs w:val="22"/>
        </w:rPr>
        <w:t xml:space="preserve">“item </w:t>
      </w:r>
      <w:proofErr w:type="gramStart"/>
      <w:r w:rsidRPr="00DA0937">
        <w:rPr>
          <w:rFonts w:ascii="Times New Roman" w:hAnsi="Times New Roman" w:cs="Times New Roman"/>
          <w:i/>
          <w:sz w:val="22"/>
          <w:szCs w:val="22"/>
        </w:rPr>
        <w:t xml:space="preserve">anterior </w:t>
      </w:r>
      <w:r w:rsidRPr="00DA0937">
        <w:rPr>
          <w:rFonts w:ascii="Times New Roman" w:hAnsi="Times New Roman" w:cs="Times New Roman"/>
          <w:sz w:val="22"/>
          <w:szCs w:val="22"/>
        </w:rPr>
        <w:t xml:space="preserve"> será</w:t>
      </w:r>
      <w:proofErr w:type="gramEnd"/>
      <w:r w:rsidRPr="00DA0937">
        <w:rPr>
          <w:rFonts w:ascii="Times New Roman" w:hAnsi="Times New Roman" w:cs="Times New Roman"/>
          <w:sz w:val="22"/>
          <w:szCs w:val="22"/>
        </w:rPr>
        <w:t xml:space="preserve"> feita por meio da apresentação dos seguintes documentos;</w:t>
      </w:r>
    </w:p>
    <w:p w14:paraId="3113DC7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Sócio: cópia do contrato social e sua última alteração, devidamente registrados no órgão competente; </w:t>
      </w:r>
    </w:p>
    <w:p w14:paraId="61FE99D3" w14:textId="08450EF6"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 Diretor/</w:t>
      </w:r>
      <w:proofErr w:type="spellStart"/>
      <w:r w:rsidRPr="00DA0937">
        <w:rPr>
          <w:rFonts w:ascii="Times New Roman" w:hAnsi="Times New Roman" w:cs="Times New Roman"/>
          <w:sz w:val="22"/>
          <w:szCs w:val="22"/>
        </w:rPr>
        <w:t>Adminsitrador</w:t>
      </w:r>
      <w:proofErr w:type="spellEnd"/>
      <w:r w:rsidRPr="00DA0937">
        <w:rPr>
          <w:rFonts w:ascii="Times New Roman" w:hAnsi="Times New Roman" w:cs="Times New Roman"/>
          <w:sz w:val="22"/>
          <w:szCs w:val="22"/>
        </w:rPr>
        <w:t>: cópia do Contrato Social, em se tratando de firma individual ou limitada ou cópia do estatuto social e da ata de eleição devidamente publicada na imprensa, em se tratando de sociedade anônima e</w:t>
      </w:r>
      <w:r w:rsidRPr="00DA0937">
        <w:rPr>
          <w:rFonts w:ascii="Times New Roman" w:hAnsi="Times New Roman" w:cs="Times New Roman"/>
          <w:bCs/>
          <w:sz w:val="22"/>
          <w:szCs w:val="22"/>
        </w:rPr>
        <w:t xml:space="preserve"> certidão do Conselho Profissional competente, devidamente atualizada</w:t>
      </w:r>
      <w:r w:rsidRPr="00DA0937">
        <w:rPr>
          <w:rFonts w:ascii="Times New Roman" w:hAnsi="Times New Roman" w:cs="Times New Roman"/>
          <w:sz w:val="22"/>
          <w:szCs w:val="22"/>
        </w:rPr>
        <w:t xml:space="preserve">; </w:t>
      </w:r>
    </w:p>
    <w:p w14:paraId="7F601B8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250BF443"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Profissional contratado: cópia do contrato de prestação de serviços, celebrado entre o profissional e o licitante de acordo com a legislação civil comum ou declaração de compromisso de vinculação contratual futura, caso o licitante se sagre vencedor do certame. Neste caso, para a assinatura do contrato será exigida a apresentação do referido contrato;</w:t>
      </w:r>
    </w:p>
    <w:p w14:paraId="56A6846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b/>
          <w:sz w:val="22"/>
          <w:szCs w:val="22"/>
        </w:rPr>
        <w:lastRenderedPageBreak/>
        <w:t xml:space="preserve"> </w:t>
      </w:r>
      <w:r w:rsidRPr="00DA0937">
        <w:rPr>
          <w:rFonts w:ascii="Times New Roman" w:hAnsi="Times New Roman" w:cs="Times New Roman"/>
          <w:sz w:val="22"/>
          <w:szCs w:val="22"/>
        </w:rPr>
        <w:t>No decorrer da execução da obra, os profissionais de que trata este subitem poderão ser substituídos, por profissionais de experiência equivalente ou superior, desde que a substituição seja aprovada pela Administração;</w:t>
      </w:r>
    </w:p>
    <w:p w14:paraId="4D3364D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47B0C07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Na hipótese de irregularidade quanto as condições de sua habilitação, o contratado deverá regularizar a sua situação perante o cadastro no prazo de até 05 (cinco) dias, sob pena de aplicação das penalidades previstas no edital e anexos.</w:t>
      </w:r>
    </w:p>
    <w:p w14:paraId="62D42A5C" w14:textId="77777777" w:rsidR="003C1F0D" w:rsidRPr="00DA0937" w:rsidRDefault="005F74C4">
      <w:pPr>
        <w:pStyle w:val="Nivel01"/>
        <w:rPr>
          <w:rFonts w:ascii="Times New Roman" w:hAnsi="Times New Roman" w:cs="Times New Roman"/>
          <w:sz w:val="22"/>
          <w:szCs w:val="22"/>
        </w:rPr>
      </w:pPr>
      <w:bookmarkStart w:id="48" w:name="_Toc178162842"/>
      <w:r w:rsidRPr="00DA0937">
        <w:rPr>
          <w:rFonts w:ascii="Times New Roman" w:hAnsi="Times New Roman" w:cs="Times New Roman"/>
          <w:sz w:val="22"/>
          <w:szCs w:val="22"/>
        </w:rPr>
        <w:t>DA FORMAÇÃO DO CADASTRO DE RESERVA</w:t>
      </w:r>
      <w:bookmarkEnd w:id="48"/>
    </w:p>
    <w:p w14:paraId="0069EDCF" w14:textId="77777777" w:rsidR="003C1F0D" w:rsidRPr="00DA0937" w:rsidRDefault="005F74C4">
      <w:pPr>
        <w:pStyle w:val="Nivel2"/>
        <w:rPr>
          <w:rFonts w:ascii="Times New Roman" w:hAnsi="Times New Roman" w:cs="Times New Roman"/>
          <w:sz w:val="22"/>
          <w:szCs w:val="22"/>
        </w:rPr>
      </w:pPr>
      <w:r w:rsidRPr="00DA0937">
        <w:rPr>
          <w:rStyle w:val="normaltextrun"/>
          <w:rFonts w:ascii="Times New Roman" w:hAnsi="Times New Roman" w:cs="Times New Roman"/>
          <w:sz w:val="22"/>
          <w:szCs w:val="22"/>
        </w:rPr>
        <w:t>Após a homologação da licitação, será incluído na ata, na forma de anexo;</w:t>
      </w:r>
    </w:p>
    <w:p w14:paraId="7AD4BE44"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 dos licitantes que aceitarem cotar o objeto com preço igual ao do adjudicatário, observada a classificação na licitação; e  </w:t>
      </w:r>
    </w:p>
    <w:p w14:paraId="4E942D04"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dos licitantes que mantiverem sua proposta original. </w:t>
      </w:r>
    </w:p>
    <w:p w14:paraId="258FD37D" w14:textId="77777777" w:rsidR="003C1F0D" w:rsidRPr="00DA0937" w:rsidRDefault="005F74C4">
      <w:pPr>
        <w:pStyle w:val="Nivel2"/>
        <w:rPr>
          <w:rFonts w:ascii="Times New Roman" w:hAnsi="Times New Roman" w:cs="Times New Roman"/>
        </w:rPr>
      </w:pPr>
      <w:r w:rsidRPr="00DA0937">
        <w:rPr>
          <w:rFonts w:ascii="Times New Roman" w:hAnsi="Times New Roman" w:cs="Times New Roman"/>
        </w:rPr>
        <w:t>Será respeitada, nas contratações, a ordem de classificação dos licitantes ou fornecedores registrados na ata. </w:t>
      </w:r>
    </w:p>
    <w:p w14:paraId="19B11E81"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apresentação de novas propostas na forma deste item não prejudicará o resultado do certame em relação ao licitante mais bem classificado. </w:t>
      </w:r>
    </w:p>
    <w:p w14:paraId="3AEC0844"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Para fins da ordem de classificação, os licitantes ou fornecedores que aceitarem cotar o objeto com preço igual ao do adjudicatário antecederão aqueles que mantiverem sua proposta original. </w:t>
      </w:r>
    </w:p>
    <w:p w14:paraId="0C05E489" w14:textId="77777777" w:rsidR="003C1F0D" w:rsidRPr="00DA0937" w:rsidRDefault="005F74C4">
      <w:pPr>
        <w:pStyle w:val="Nivel2"/>
        <w:rPr>
          <w:rStyle w:val="eop"/>
          <w:rFonts w:ascii="Times New Roman" w:hAnsi="Times New Roman" w:cs="Times New Roman"/>
          <w:i/>
          <w:iCs/>
          <w:sz w:val="22"/>
          <w:szCs w:val="22"/>
          <w:shd w:val="clear" w:color="auto" w:fill="00FFFF"/>
        </w:rPr>
      </w:pPr>
      <w:r w:rsidRPr="00DA0937">
        <w:rPr>
          <w:rStyle w:val="normaltextrun"/>
          <w:rFonts w:ascii="Times New Roman" w:hAnsi="Times New Roman" w:cs="Times New Roman"/>
          <w:i/>
          <w:iCs/>
          <w:sz w:val="22"/>
          <w:szCs w:val="22"/>
          <w:shd w:val="clear" w:color="auto" w:fill="00FFFF"/>
        </w:rPr>
        <w:t xml:space="preserve">A </w:t>
      </w:r>
      <w:r w:rsidRPr="00DA0937">
        <w:rPr>
          <w:rStyle w:val="normaltextrun"/>
          <w:rFonts w:ascii="Times New Roman" w:hAnsi="Times New Roman" w:cs="Times New Roman"/>
          <w:sz w:val="22"/>
          <w:szCs w:val="22"/>
        </w:rPr>
        <w:t>habilitação</w:t>
      </w:r>
      <w:r w:rsidRPr="00DA0937">
        <w:rPr>
          <w:rStyle w:val="normaltextrun"/>
          <w:rFonts w:ascii="Times New Roman" w:hAnsi="Times New Roman" w:cs="Times New Roman"/>
          <w:i/>
          <w:iCs/>
          <w:sz w:val="22"/>
          <w:szCs w:val="22"/>
          <w:shd w:val="clear" w:color="auto" w:fill="00FFFF"/>
        </w:rPr>
        <w:t xml:space="preserve"> dos licitantes que comporão o cadastro de reserva será efetuada quando houver necessidade de contratação dos licitantes remanescentes, nas seguintes hipóteses:</w:t>
      </w:r>
      <w:r w:rsidRPr="00DA0937">
        <w:rPr>
          <w:rStyle w:val="eop"/>
          <w:rFonts w:ascii="Times New Roman" w:hAnsi="Times New Roman" w:cs="Times New Roman"/>
          <w:sz w:val="22"/>
          <w:szCs w:val="22"/>
          <w:shd w:val="clear" w:color="auto" w:fill="FFFFFF"/>
        </w:rPr>
        <w:t> </w:t>
      </w:r>
    </w:p>
    <w:p w14:paraId="591D085A" w14:textId="4EC6768B"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(a) quando o licitante vencedor não assinar </w:t>
      </w:r>
      <w:r w:rsidR="00DB79B3" w:rsidRPr="00DA0937">
        <w:rPr>
          <w:rFonts w:ascii="Times New Roman" w:hAnsi="Times New Roman" w:cs="Times New Roman"/>
          <w:sz w:val="22"/>
          <w:szCs w:val="22"/>
        </w:rPr>
        <w:t>o contrato</w:t>
      </w:r>
      <w:r w:rsidRPr="00DA0937">
        <w:rPr>
          <w:rFonts w:ascii="Times New Roman" w:hAnsi="Times New Roman" w:cs="Times New Roman"/>
          <w:sz w:val="22"/>
          <w:szCs w:val="22"/>
        </w:rPr>
        <w:t xml:space="preserve"> no prazo e nas condições estabelecidos no edital; ou </w:t>
      </w:r>
    </w:p>
    <w:p w14:paraId="49D64175" w14:textId="0F4133C8"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(b) quando houver o cancelamento do </w:t>
      </w:r>
      <w:r w:rsidR="00DB79B3" w:rsidRPr="00DA0937">
        <w:rPr>
          <w:rFonts w:ascii="Times New Roman" w:hAnsi="Times New Roman" w:cs="Times New Roman"/>
          <w:sz w:val="22"/>
          <w:szCs w:val="22"/>
        </w:rPr>
        <w:t>contrato</w:t>
      </w:r>
      <w:r w:rsidRPr="00DA0937">
        <w:rPr>
          <w:rFonts w:ascii="Times New Roman" w:hAnsi="Times New Roman" w:cs="Times New Roman"/>
          <w:sz w:val="22"/>
          <w:szCs w:val="22"/>
        </w:rPr>
        <w:t>, nas hipóteses previstas nos art. 28 e art. 29 do Decreto nº 11.462/23. </w:t>
      </w:r>
    </w:p>
    <w:p w14:paraId="3B99FA66" w14:textId="77777777" w:rsidR="003C1F0D" w:rsidRPr="00DA0937" w:rsidRDefault="005F74C4">
      <w:pPr>
        <w:pStyle w:val="Nivel2"/>
        <w:rPr>
          <w:rStyle w:val="eop"/>
          <w:rFonts w:ascii="Times New Roman" w:hAnsi="Times New Roman" w:cs="Times New Roman"/>
          <w:sz w:val="22"/>
          <w:szCs w:val="22"/>
        </w:rPr>
      </w:pPr>
      <w:r w:rsidRPr="00DA0937">
        <w:rPr>
          <w:rStyle w:val="normaltextrun"/>
          <w:rFonts w:ascii="Times New Roman" w:hAnsi="Times New Roman" w:cs="Times New Roman"/>
          <w:i/>
          <w:iCs/>
          <w:sz w:val="22"/>
          <w:szCs w:val="22"/>
          <w:shd w:val="clear" w:color="auto" w:fill="00FFFF"/>
        </w:rPr>
        <w:t xml:space="preserve">Na </w:t>
      </w:r>
      <w:r w:rsidRPr="00DA0937">
        <w:rPr>
          <w:rStyle w:val="normaltextrun"/>
          <w:rFonts w:ascii="Times New Roman" w:hAnsi="Times New Roman" w:cs="Times New Roman"/>
          <w:sz w:val="22"/>
          <w:szCs w:val="22"/>
        </w:rPr>
        <w:t>hipótese</w:t>
      </w:r>
      <w:r w:rsidRPr="00DA0937">
        <w:rPr>
          <w:rStyle w:val="normaltextrun"/>
          <w:rFonts w:ascii="Times New Roman" w:hAnsi="Times New Roman" w:cs="Times New Roman"/>
          <w:i/>
          <w:iCs/>
          <w:sz w:val="22"/>
          <w:szCs w:val="22"/>
          <w:shd w:val="clear" w:color="auto" w:fill="00FFFF"/>
        </w:rPr>
        <w:t xml:space="preserve"> de nenhum dos licitantes que aceitaram cotar o objeto com preço igual ao do adjudicatário</w:t>
      </w:r>
      <w:r w:rsidRPr="00DA0937">
        <w:rPr>
          <w:rStyle w:val="normaltextrun"/>
          <w:rFonts w:ascii="Times New Roman" w:hAnsi="Times New Roman" w:cs="Times New Roman"/>
          <w:i/>
          <w:iCs/>
          <w:sz w:val="22"/>
          <w:szCs w:val="22"/>
          <w:shd w:val="clear" w:color="auto" w:fill="FFFFFF"/>
        </w:rPr>
        <w:t xml:space="preserve"> </w:t>
      </w:r>
      <w:r w:rsidRPr="00DA0937">
        <w:rPr>
          <w:rStyle w:val="normaltextrun"/>
          <w:rFonts w:ascii="Times New Roman" w:hAnsi="Times New Roman" w:cs="Times New Roman"/>
          <w:i/>
          <w:iCs/>
          <w:sz w:val="22"/>
          <w:szCs w:val="22"/>
          <w:shd w:val="clear" w:color="auto" w:fill="00FFFF"/>
        </w:rPr>
        <w:t>concordar com a contratação nos termos em igual prazo e nas condições propostas pelo primeiro classificado, a Administração, observados o valor estimado e a sua eventual atualização na forma prevista no edital, poderá:</w:t>
      </w:r>
      <w:r w:rsidRPr="00DA0937">
        <w:rPr>
          <w:rStyle w:val="eop"/>
          <w:rFonts w:ascii="Times New Roman" w:hAnsi="Times New Roman" w:cs="Times New Roman"/>
          <w:sz w:val="22"/>
          <w:szCs w:val="22"/>
          <w:shd w:val="clear" w:color="auto" w:fill="FFFFFF"/>
        </w:rPr>
        <w:t> </w:t>
      </w:r>
    </w:p>
    <w:p w14:paraId="1D27ED2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convocar os licitantes que mantiveram sua proposta original para negociação, na ordem de classificação, com vistas à obtenção de preço melhor, mesmo que acima do preço do adjudicatário; ou </w:t>
      </w:r>
    </w:p>
    <w:p w14:paraId="1FC2B43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adjudicar e firmar o contrato nas condições ofertadas pelos licitantes remanescentes, observada a ordem de classificação, quando frustrada a negociação de melhor condição. </w:t>
      </w:r>
    </w:p>
    <w:p w14:paraId="0B874AF1" w14:textId="77777777" w:rsidR="003C1F0D" w:rsidRPr="00DA0937" w:rsidRDefault="005F74C4">
      <w:pPr>
        <w:pStyle w:val="Nivel01"/>
        <w:rPr>
          <w:rFonts w:ascii="Times New Roman" w:hAnsi="Times New Roman" w:cs="Times New Roman"/>
          <w:sz w:val="22"/>
          <w:szCs w:val="22"/>
        </w:rPr>
      </w:pPr>
      <w:bookmarkStart w:id="49" w:name="_Toc178162843"/>
      <w:r w:rsidRPr="00DA0937">
        <w:rPr>
          <w:rFonts w:ascii="Times New Roman" w:hAnsi="Times New Roman" w:cs="Times New Roman"/>
          <w:sz w:val="22"/>
          <w:szCs w:val="22"/>
        </w:rPr>
        <w:lastRenderedPageBreak/>
        <w:t>DO REAJUSTE</w:t>
      </w:r>
      <w:bookmarkEnd w:id="49"/>
    </w:p>
    <w:p w14:paraId="6052A73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5DE4B9A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Para reajustamento das etapas da obra será adotada a seguinte fórmula:</w:t>
      </w:r>
    </w:p>
    <w:p w14:paraId="2AB2EDA6" w14:textId="77777777" w:rsidR="003C1F0D" w:rsidRPr="00DA0937" w:rsidRDefault="003C1F0D">
      <w:pPr>
        <w:pStyle w:val="Nivel01"/>
        <w:numPr>
          <w:ilvl w:val="0"/>
          <w:numId w:val="0"/>
        </w:numPr>
        <w:rPr>
          <w:rFonts w:ascii="Times New Roman" w:hAnsi="Times New Roman" w:cs="Times New Roman"/>
          <w:sz w:val="22"/>
          <w:szCs w:val="22"/>
        </w:rPr>
      </w:pPr>
    </w:p>
    <w:tbl>
      <w:tblPr>
        <w:tblpPr w:leftFromText="141" w:rightFromText="141" w:vertAnchor="text" w:tblpXSpec="center"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1073"/>
        <w:gridCol w:w="851"/>
      </w:tblGrid>
      <w:tr w:rsidR="003C1F0D" w:rsidRPr="00DA0937" w14:paraId="65309B86" w14:textId="77777777">
        <w:trPr>
          <w:cantSplit/>
        </w:trPr>
        <w:tc>
          <w:tcPr>
            <w:tcW w:w="770" w:type="dxa"/>
            <w:vMerge w:val="restart"/>
            <w:vAlign w:val="center"/>
          </w:tcPr>
          <w:p w14:paraId="2D53B2B4" w14:textId="77777777" w:rsidR="003C1F0D" w:rsidRPr="00DA0937" w:rsidRDefault="005F74C4">
            <w:pPr>
              <w:spacing w:line="360" w:lineRule="atLeast"/>
              <w:jc w:val="right"/>
              <w:rPr>
                <w:rFonts w:ascii="Times New Roman" w:hAnsi="Times New Roman" w:cs="Times New Roman"/>
                <w:b/>
                <w:bCs/>
                <w:sz w:val="22"/>
                <w:szCs w:val="22"/>
              </w:rPr>
            </w:pPr>
            <w:r w:rsidRPr="00DA0937">
              <w:rPr>
                <w:rFonts w:ascii="Times New Roman" w:hAnsi="Times New Roman" w:cs="Times New Roman"/>
                <w:b/>
                <w:bCs/>
                <w:sz w:val="22"/>
                <w:szCs w:val="22"/>
              </w:rPr>
              <w:t>R =</w:t>
            </w:r>
          </w:p>
        </w:tc>
        <w:tc>
          <w:tcPr>
            <w:tcW w:w="1073" w:type="dxa"/>
          </w:tcPr>
          <w:p w14:paraId="7EFB5C1C" w14:textId="77777777" w:rsidR="003C1F0D" w:rsidRPr="00DA0937" w:rsidRDefault="005F74C4">
            <w:pPr>
              <w:tabs>
                <w:tab w:val="left" w:pos="1418"/>
              </w:tabs>
              <w:spacing w:line="360" w:lineRule="atLeast"/>
              <w:jc w:val="center"/>
              <w:rPr>
                <w:rFonts w:ascii="Times New Roman" w:hAnsi="Times New Roman" w:cs="Times New Roman"/>
                <w:b/>
                <w:bCs/>
                <w:sz w:val="22"/>
                <w:szCs w:val="22"/>
              </w:rPr>
            </w:pPr>
            <w:r w:rsidRPr="00DA0937">
              <w:rPr>
                <w:rFonts w:ascii="Times New Roman" w:hAnsi="Times New Roman" w:cs="Times New Roman"/>
                <w:b/>
                <w:bCs/>
                <w:sz w:val="22"/>
                <w:szCs w:val="22"/>
              </w:rPr>
              <w:t>I - Io</w:t>
            </w:r>
          </w:p>
        </w:tc>
        <w:tc>
          <w:tcPr>
            <w:tcW w:w="851" w:type="dxa"/>
            <w:vMerge w:val="restart"/>
            <w:vAlign w:val="center"/>
          </w:tcPr>
          <w:p w14:paraId="0C098B45" w14:textId="77777777" w:rsidR="003C1F0D" w:rsidRPr="00DA0937" w:rsidRDefault="005F74C4">
            <w:pPr>
              <w:spacing w:line="360" w:lineRule="atLeast"/>
              <w:rPr>
                <w:rFonts w:ascii="Times New Roman" w:hAnsi="Times New Roman" w:cs="Times New Roman"/>
                <w:b/>
                <w:sz w:val="22"/>
                <w:szCs w:val="22"/>
              </w:rPr>
            </w:pPr>
            <w:r w:rsidRPr="00DA0937">
              <w:rPr>
                <w:rFonts w:ascii="Times New Roman" w:hAnsi="Times New Roman" w:cs="Times New Roman"/>
                <w:b/>
                <w:sz w:val="22"/>
                <w:szCs w:val="22"/>
              </w:rPr>
              <w:t>x V</w:t>
            </w:r>
          </w:p>
        </w:tc>
      </w:tr>
      <w:tr w:rsidR="003C1F0D" w:rsidRPr="00DA0937" w14:paraId="79F56EBC" w14:textId="77777777">
        <w:trPr>
          <w:cantSplit/>
        </w:trPr>
        <w:tc>
          <w:tcPr>
            <w:tcW w:w="770" w:type="dxa"/>
            <w:vMerge/>
          </w:tcPr>
          <w:p w14:paraId="14CB4C22" w14:textId="77777777" w:rsidR="003C1F0D" w:rsidRPr="00DA0937" w:rsidRDefault="003C1F0D">
            <w:pPr>
              <w:tabs>
                <w:tab w:val="left" w:pos="1418"/>
              </w:tabs>
              <w:spacing w:line="360" w:lineRule="atLeast"/>
              <w:jc w:val="both"/>
              <w:rPr>
                <w:rFonts w:ascii="Times New Roman" w:hAnsi="Times New Roman" w:cs="Times New Roman"/>
                <w:sz w:val="22"/>
                <w:szCs w:val="22"/>
              </w:rPr>
            </w:pPr>
          </w:p>
        </w:tc>
        <w:tc>
          <w:tcPr>
            <w:tcW w:w="1073" w:type="dxa"/>
          </w:tcPr>
          <w:p w14:paraId="56346FC5" w14:textId="77777777" w:rsidR="003C1F0D" w:rsidRPr="00DA0937" w:rsidRDefault="005F74C4">
            <w:pPr>
              <w:tabs>
                <w:tab w:val="left" w:pos="1418"/>
              </w:tabs>
              <w:spacing w:line="360" w:lineRule="atLeast"/>
              <w:jc w:val="center"/>
              <w:rPr>
                <w:rFonts w:ascii="Times New Roman" w:hAnsi="Times New Roman" w:cs="Times New Roman"/>
                <w:b/>
                <w:bCs/>
                <w:sz w:val="22"/>
                <w:szCs w:val="22"/>
              </w:rPr>
            </w:pPr>
            <w:r w:rsidRPr="00DA0937">
              <w:rPr>
                <w:rFonts w:ascii="Times New Roman" w:hAnsi="Times New Roman" w:cs="Times New Roman"/>
                <w:b/>
                <w:bCs/>
                <w:sz w:val="22"/>
                <w:szCs w:val="22"/>
              </w:rPr>
              <w:t>Io</w:t>
            </w:r>
          </w:p>
        </w:tc>
        <w:tc>
          <w:tcPr>
            <w:tcW w:w="851" w:type="dxa"/>
            <w:vMerge/>
          </w:tcPr>
          <w:p w14:paraId="34B0B3FB" w14:textId="77777777" w:rsidR="003C1F0D" w:rsidRPr="00DA0937" w:rsidRDefault="003C1F0D">
            <w:pPr>
              <w:tabs>
                <w:tab w:val="left" w:pos="1418"/>
              </w:tabs>
              <w:spacing w:line="360" w:lineRule="atLeast"/>
              <w:jc w:val="both"/>
              <w:rPr>
                <w:rFonts w:ascii="Times New Roman" w:hAnsi="Times New Roman" w:cs="Times New Roman"/>
                <w:sz w:val="22"/>
                <w:szCs w:val="22"/>
              </w:rPr>
            </w:pPr>
          </w:p>
        </w:tc>
      </w:tr>
    </w:tbl>
    <w:p w14:paraId="57A6183C" w14:textId="77777777" w:rsidR="003C1F0D" w:rsidRPr="00DA0937" w:rsidRDefault="005F74C4">
      <w:pPr>
        <w:pStyle w:val="11-Numerao1"/>
        <w:rPr>
          <w:rFonts w:ascii="Times New Roman" w:hAnsi="Times New Roman" w:cs="Times New Roman"/>
        </w:rPr>
      </w:pPr>
      <w:r w:rsidRPr="00DA0937">
        <w:rPr>
          <w:rFonts w:ascii="Times New Roman" w:hAnsi="Times New Roman" w:cs="Times New Roman"/>
        </w:rPr>
        <w:br w:type="textWrapping" w:clear="all"/>
        <w:t>Onde:</w:t>
      </w:r>
    </w:p>
    <w:tbl>
      <w:tblPr>
        <w:tblpPr w:leftFromText="180" w:rightFromText="180" w:vertAnchor="text" w:horzAnchor="page" w:tblpX="1751" w:tblpY="168"/>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8221"/>
      </w:tblGrid>
      <w:tr w:rsidR="003C1F0D" w:rsidRPr="00DA0937" w14:paraId="5F95D01A" w14:textId="77777777">
        <w:trPr>
          <w:cantSplit/>
        </w:trPr>
        <w:tc>
          <w:tcPr>
            <w:tcW w:w="993" w:type="dxa"/>
          </w:tcPr>
          <w:p w14:paraId="19FC8C0B" w14:textId="77777777" w:rsidR="003C1F0D" w:rsidRPr="00DA0937" w:rsidRDefault="005F74C4">
            <w:pPr>
              <w:tabs>
                <w:tab w:val="left" w:pos="1418"/>
              </w:tabs>
              <w:spacing w:line="360" w:lineRule="atLeast"/>
              <w:jc w:val="right"/>
              <w:rPr>
                <w:rFonts w:ascii="Times New Roman" w:hAnsi="Times New Roman" w:cs="Times New Roman"/>
                <w:b/>
                <w:bCs/>
                <w:sz w:val="22"/>
                <w:szCs w:val="22"/>
              </w:rPr>
            </w:pPr>
            <w:r w:rsidRPr="00DA0937">
              <w:rPr>
                <w:rFonts w:ascii="Times New Roman" w:hAnsi="Times New Roman" w:cs="Times New Roman"/>
                <w:b/>
                <w:bCs/>
                <w:sz w:val="22"/>
                <w:szCs w:val="22"/>
              </w:rPr>
              <w:t>R =</w:t>
            </w:r>
          </w:p>
        </w:tc>
        <w:tc>
          <w:tcPr>
            <w:tcW w:w="8221" w:type="dxa"/>
          </w:tcPr>
          <w:p w14:paraId="08953819" w14:textId="77777777" w:rsidR="003C1F0D" w:rsidRPr="00DA0937" w:rsidRDefault="005F74C4">
            <w:pPr>
              <w:tabs>
                <w:tab w:val="left" w:pos="1418"/>
              </w:tabs>
              <w:spacing w:line="360" w:lineRule="atLeast"/>
              <w:jc w:val="both"/>
              <w:rPr>
                <w:rFonts w:ascii="Times New Roman" w:hAnsi="Times New Roman" w:cs="Times New Roman"/>
                <w:sz w:val="22"/>
                <w:szCs w:val="22"/>
              </w:rPr>
            </w:pPr>
            <w:r w:rsidRPr="00DA0937">
              <w:rPr>
                <w:rFonts w:ascii="Times New Roman" w:hAnsi="Times New Roman" w:cs="Times New Roman"/>
                <w:sz w:val="22"/>
                <w:szCs w:val="22"/>
              </w:rPr>
              <w:t>É o valor do reajuste procurado para a respectiva etapa da obra.</w:t>
            </w:r>
          </w:p>
        </w:tc>
      </w:tr>
      <w:tr w:rsidR="003C1F0D" w:rsidRPr="00DA0937" w14:paraId="56461766" w14:textId="77777777">
        <w:trPr>
          <w:cantSplit/>
        </w:trPr>
        <w:tc>
          <w:tcPr>
            <w:tcW w:w="993" w:type="dxa"/>
          </w:tcPr>
          <w:p w14:paraId="115D580E" w14:textId="77777777" w:rsidR="003C1F0D" w:rsidRPr="00DA0937" w:rsidRDefault="005F74C4">
            <w:pPr>
              <w:tabs>
                <w:tab w:val="left" w:pos="1418"/>
              </w:tabs>
              <w:spacing w:line="360" w:lineRule="atLeast"/>
              <w:jc w:val="right"/>
              <w:rPr>
                <w:rFonts w:ascii="Times New Roman" w:hAnsi="Times New Roman" w:cs="Times New Roman"/>
                <w:b/>
                <w:bCs/>
                <w:sz w:val="22"/>
                <w:szCs w:val="22"/>
              </w:rPr>
            </w:pPr>
            <w:r w:rsidRPr="00DA0937">
              <w:rPr>
                <w:rFonts w:ascii="Times New Roman" w:hAnsi="Times New Roman" w:cs="Times New Roman"/>
                <w:b/>
                <w:bCs/>
                <w:sz w:val="22"/>
                <w:szCs w:val="22"/>
              </w:rPr>
              <w:t>V =</w:t>
            </w:r>
          </w:p>
        </w:tc>
        <w:tc>
          <w:tcPr>
            <w:tcW w:w="8221" w:type="dxa"/>
          </w:tcPr>
          <w:p w14:paraId="4507C60F" w14:textId="77777777" w:rsidR="003C1F0D" w:rsidRPr="00DA0937" w:rsidRDefault="005F74C4">
            <w:pPr>
              <w:tabs>
                <w:tab w:val="left" w:pos="1418"/>
              </w:tabs>
              <w:spacing w:line="360" w:lineRule="atLeast"/>
              <w:jc w:val="both"/>
              <w:rPr>
                <w:rFonts w:ascii="Times New Roman" w:hAnsi="Times New Roman" w:cs="Times New Roman"/>
                <w:sz w:val="22"/>
                <w:szCs w:val="22"/>
              </w:rPr>
            </w:pPr>
            <w:r w:rsidRPr="00DA0937">
              <w:rPr>
                <w:rFonts w:ascii="Times New Roman" w:hAnsi="Times New Roman" w:cs="Times New Roman"/>
                <w:sz w:val="22"/>
                <w:szCs w:val="22"/>
              </w:rPr>
              <w:t>É o valor da etapa a ser reajustada.</w:t>
            </w:r>
          </w:p>
        </w:tc>
      </w:tr>
      <w:tr w:rsidR="003C1F0D" w:rsidRPr="00DA0937" w14:paraId="7A528BA3" w14:textId="77777777">
        <w:trPr>
          <w:cantSplit/>
        </w:trPr>
        <w:tc>
          <w:tcPr>
            <w:tcW w:w="993" w:type="dxa"/>
          </w:tcPr>
          <w:p w14:paraId="59FC77C0" w14:textId="77777777" w:rsidR="003C1F0D" w:rsidRPr="00DA0937" w:rsidRDefault="005F74C4">
            <w:pPr>
              <w:tabs>
                <w:tab w:val="left" w:pos="1418"/>
              </w:tabs>
              <w:spacing w:line="360" w:lineRule="atLeast"/>
              <w:jc w:val="right"/>
              <w:rPr>
                <w:rFonts w:ascii="Times New Roman" w:hAnsi="Times New Roman" w:cs="Times New Roman"/>
                <w:b/>
                <w:bCs/>
                <w:sz w:val="22"/>
                <w:szCs w:val="22"/>
              </w:rPr>
            </w:pPr>
            <w:r w:rsidRPr="00DA0937">
              <w:rPr>
                <w:rFonts w:ascii="Times New Roman" w:hAnsi="Times New Roman" w:cs="Times New Roman"/>
                <w:b/>
                <w:bCs/>
                <w:sz w:val="22"/>
                <w:szCs w:val="22"/>
              </w:rPr>
              <w:t>I =</w:t>
            </w:r>
          </w:p>
        </w:tc>
        <w:tc>
          <w:tcPr>
            <w:tcW w:w="8221" w:type="dxa"/>
          </w:tcPr>
          <w:p w14:paraId="458AD678" w14:textId="77777777" w:rsidR="003C1F0D" w:rsidRPr="00DA0937" w:rsidRDefault="005F74C4">
            <w:pPr>
              <w:tabs>
                <w:tab w:val="left" w:pos="1418"/>
              </w:tabs>
              <w:spacing w:line="360" w:lineRule="atLeast"/>
              <w:jc w:val="both"/>
              <w:rPr>
                <w:rFonts w:ascii="Times New Roman" w:hAnsi="Times New Roman" w:cs="Times New Roman"/>
                <w:sz w:val="22"/>
                <w:szCs w:val="22"/>
              </w:rPr>
            </w:pPr>
            <w:proofErr w:type="spellStart"/>
            <w:r w:rsidRPr="00DA0937">
              <w:rPr>
                <w:rFonts w:ascii="Times New Roman" w:hAnsi="Times New Roman" w:cs="Times New Roman"/>
                <w:sz w:val="22"/>
                <w:szCs w:val="22"/>
              </w:rPr>
              <w:t>é</w:t>
            </w:r>
            <w:proofErr w:type="spellEnd"/>
            <w:r w:rsidRPr="00DA0937">
              <w:rPr>
                <w:rFonts w:ascii="Times New Roman" w:hAnsi="Times New Roman" w:cs="Times New Roman"/>
                <w:sz w:val="22"/>
                <w:szCs w:val="22"/>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3C1F0D" w:rsidRPr="00DA0937" w14:paraId="1E7AFF6D" w14:textId="77777777">
        <w:trPr>
          <w:cantSplit/>
        </w:trPr>
        <w:tc>
          <w:tcPr>
            <w:tcW w:w="993" w:type="dxa"/>
          </w:tcPr>
          <w:p w14:paraId="4BC3E872" w14:textId="77777777" w:rsidR="003C1F0D" w:rsidRPr="00DA0937" w:rsidRDefault="005F74C4">
            <w:pPr>
              <w:tabs>
                <w:tab w:val="left" w:pos="1418"/>
              </w:tabs>
              <w:spacing w:line="360" w:lineRule="atLeast"/>
              <w:jc w:val="right"/>
              <w:rPr>
                <w:rFonts w:ascii="Times New Roman" w:hAnsi="Times New Roman" w:cs="Times New Roman"/>
                <w:b/>
                <w:bCs/>
                <w:sz w:val="22"/>
                <w:szCs w:val="22"/>
              </w:rPr>
            </w:pPr>
            <w:r w:rsidRPr="00DA0937">
              <w:rPr>
                <w:rFonts w:ascii="Times New Roman" w:hAnsi="Times New Roman" w:cs="Times New Roman"/>
                <w:b/>
                <w:bCs/>
                <w:sz w:val="22"/>
                <w:szCs w:val="22"/>
              </w:rPr>
              <w:t>Io =</w:t>
            </w:r>
          </w:p>
        </w:tc>
        <w:tc>
          <w:tcPr>
            <w:tcW w:w="8221" w:type="dxa"/>
          </w:tcPr>
          <w:p w14:paraId="35B93D8C" w14:textId="77777777" w:rsidR="003C1F0D" w:rsidRPr="00DA0937" w:rsidRDefault="005F74C4">
            <w:pPr>
              <w:tabs>
                <w:tab w:val="left" w:pos="1418"/>
              </w:tabs>
              <w:spacing w:line="360" w:lineRule="atLeast"/>
              <w:jc w:val="both"/>
              <w:rPr>
                <w:rFonts w:ascii="Times New Roman" w:hAnsi="Times New Roman" w:cs="Times New Roman"/>
                <w:sz w:val="22"/>
                <w:szCs w:val="22"/>
              </w:rPr>
            </w:pPr>
            <w:r w:rsidRPr="00DA0937">
              <w:rPr>
                <w:rFonts w:ascii="Times New Roman" w:hAnsi="Times New Roman" w:cs="Times New Roman"/>
                <w:sz w:val="22"/>
                <w:szCs w:val="22"/>
              </w:rPr>
              <w:t>índice da coluna citada, referente ao mês da apresentação do orçamento.</w:t>
            </w:r>
          </w:p>
        </w:tc>
      </w:tr>
    </w:tbl>
    <w:p w14:paraId="6FA5AAB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Para </w:t>
      </w:r>
      <w:proofErr w:type="spellStart"/>
      <w:r w:rsidRPr="00DA0937">
        <w:rPr>
          <w:rFonts w:ascii="Times New Roman" w:hAnsi="Times New Roman" w:cs="Times New Roman"/>
          <w:sz w:val="22"/>
          <w:szCs w:val="22"/>
        </w:rPr>
        <w:t>para</w:t>
      </w:r>
      <w:proofErr w:type="spellEnd"/>
      <w:r w:rsidRPr="00DA0937">
        <w:rPr>
          <w:rFonts w:ascii="Times New Roman" w:hAnsi="Times New Roman" w:cs="Times New Roman"/>
          <w:sz w:val="22"/>
          <w:szCs w:val="22"/>
        </w:rPr>
        <w:t xml:space="preserve"> fins de reajustamento será utilizada como base a data da apresentação </w:t>
      </w:r>
      <w:proofErr w:type="gramStart"/>
      <w:r w:rsidRPr="00DA0937">
        <w:rPr>
          <w:rFonts w:ascii="Times New Roman" w:hAnsi="Times New Roman" w:cs="Times New Roman"/>
          <w:sz w:val="22"/>
          <w:szCs w:val="22"/>
        </w:rPr>
        <w:t>da orçamento</w:t>
      </w:r>
      <w:proofErr w:type="gramEnd"/>
      <w:r w:rsidRPr="00DA0937">
        <w:rPr>
          <w:rFonts w:ascii="Times New Roman" w:hAnsi="Times New Roman" w:cs="Times New Roman"/>
          <w:sz w:val="22"/>
          <w:szCs w:val="22"/>
        </w:rPr>
        <w:t>.</w:t>
      </w:r>
    </w:p>
    <w:p w14:paraId="419368E7" w14:textId="77777777" w:rsidR="003C1F0D" w:rsidRPr="00DA0937" w:rsidRDefault="005F74C4">
      <w:pPr>
        <w:pStyle w:val="Nivel01"/>
        <w:rPr>
          <w:rFonts w:ascii="Times New Roman" w:hAnsi="Times New Roman" w:cs="Times New Roman"/>
          <w:sz w:val="22"/>
          <w:szCs w:val="22"/>
        </w:rPr>
      </w:pPr>
      <w:bookmarkStart w:id="50" w:name="_Toc178162844"/>
      <w:r w:rsidRPr="00DA0937">
        <w:rPr>
          <w:rFonts w:ascii="Times New Roman" w:hAnsi="Times New Roman" w:cs="Times New Roman"/>
          <w:sz w:val="22"/>
          <w:szCs w:val="22"/>
        </w:rPr>
        <w:t>CONTROLE E FISCALIZAÇÃO DA EXECUÇÃO</w:t>
      </w:r>
      <w:bookmarkEnd w:id="50"/>
    </w:p>
    <w:p w14:paraId="4F2C3CC2"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DA0937">
        <w:rPr>
          <w:rFonts w:ascii="Times New Roman" w:eastAsia="Calibri" w:hAnsi="Times New Roman" w:cs="Times New Roman"/>
          <w:sz w:val="22"/>
          <w:szCs w:val="22"/>
        </w:rPr>
        <w:t xml:space="preserve"> </w:t>
      </w:r>
      <w:r w:rsidRPr="00DA0937">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Layout w:type="fixed"/>
        <w:tblLook w:val="04A0" w:firstRow="1" w:lastRow="0" w:firstColumn="1" w:lastColumn="0" w:noHBand="0" w:noVBand="1"/>
      </w:tblPr>
      <w:tblGrid>
        <w:gridCol w:w="2959"/>
        <w:gridCol w:w="6668"/>
      </w:tblGrid>
      <w:tr w:rsidR="00383816" w:rsidRPr="00DA0937" w14:paraId="3DD60B72" w14:textId="77777777" w:rsidTr="00712042">
        <w:tc>
          <w:tcPr>
            <w:tcW w:w="2959" w:type="dxa"/>
            <w:vAlign w:val="center"/>
          </w:tcPr>
          <w:p w14:paraId="2B0CDDFF" w14:textId="77777777" w:rsidR="00383816" w:rsidRPr="00DA0937" w:rsidRDefault="0038381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Fiscal de Obra</w:t>
            </w:r>
          </w:p>
        </w:tc>
        <w:tc>
          <w:tcPr>
            <w:tcW w:w="6668" w:type="dxa"/>
          </w:tcPr>
          <w:p w14:paraId="27AD48FE" w14:textId="77777777" w:rsidR="00383816" w:rsidRPr="00DA0937" w:rsidRDefault="00383816" w:rsidP="00712042">
            <w:pPr>
              <w:spacing w:after="120"/>
              <w:ind w:right="215"/>
              <w:jc w:val="both"/>
              <w:rPr>
                <w:rFonts w:ascii="Times New Roman" w:hAnsi="Times New Roman" w:cs="Times New Roman"/>
                <w:sz w:val="22"/>
                <w:szCs w:val="22"/>
              </w:rPr>
            </w:pPr>
            <w:r w:rsidRPr="00DA0937">
              <w:rPr>
                <w:rFonts w:ascii="Times New Roman" w:hAnsi="Times New Roman" w:cs="Times New Roman"/>
                <w:sz w:val="22"/>
                <w:szCs w:val="22"/>
              </w:rPr>
              <w:t xml:space="preserve">Rodrigo </w:t>
            </w:r>
            <w:proofErr w:type="spellStart"/>
            <w:r w:rsidRPr="00DA0937">
              <w:rPr>
                <w:rFonts w:ascii="Times New Roman" w:hAnsi="Times New Roman" w:cs="Times New Roman"/>
                <w:sz w:val="22"/>
                <w:szCs w:val="22"/>
              </w:rPr>
              <w:t>Bertoncello</w:t>
            </w:r>
            <w:proofErr w:type="spellEnd"/>
            <w:r w:rsidRPr="00DA0937">
              <w:rPr>
                <w:rFonts w:ascii="Times New Roman" w:hAnsi="Times New Roman" w:cs="Times New Roman"/>
                <w:sz w:val="22"/>
                <w:szCs w:val="22"/>
              </w:rPr>
              <w:t xml:space="preserve"> - Engenheiro Eletricista</w:t>
            </w:r>
          </w:p>
        </w:tc>
      </w:tr>
      <w:tr w:rsidR="00383816" w:rsidRPr="00DA0937" w14:paraId="6DE15C1E" w14:textId="77777777" w:rsidTr="00712042">
        <w:tc>
          <w:tcPr>
            <w:tcW w:w="2959" w:type="dxa"/>
            <w:vAlign w:val="center"/>
          </w:tcPr>
          <w:p w14:paraId="5781DFB7" w14:textId="77777777" w:rsidR="00383816" w:rsidRPr="00DA0937" w:rsidRDefault="0038381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Suplente do Fiscal de Obra</w:t>
            </w:r>
          </w:p>
        </w:tc>
        <w:tc>
          <w:tcPr>
            <w:tcW w:w="6668" w:type="dxa"/>
          </w:tcPr>
          <w:p w14:paraId="2C705E60" w14:textId="77777777" w:rsidR="00383816" w:rsidRPr="00DA0937" w:rsidRDefault="00383816" w:rsidP="00712042">
            <w:pPr>
              <w:spacing w:after="120"/>
              <w:ind w:right="215"/>
              <w:jc w:val="both"/>
              <w:rPr>
                <w:rFonts w:ascii="Times New Roman" w:hAnsi="Times New Roman" w:cs="Times New Roman"/>
                <w:sz w:val="22"/>
                <w:szCs w:val="22"/>
              </w:rPr>
            </w:pPr>
            <w:r w:rsidRPr="00DA0937">
              <w:rPr>
                <w:rFonts w:ascii="Times New Roman" w:hAnsi="Times New Roman" w:cs="Times New Roman"/>
                <w:sz w:val="22"/>
                <w:szCs w:val="22"/>
              </w:rPr>
              <w:t>Gabriel Alexandre dos Santos - Engenheiro Civil</w:t>
            </w:r>
          </w:p>
        </w:tc>
      </w:tr>
      <w:tr w:rsidR="00383816" w:rsidRPr="00DA0937" w14:paraId="5F524F25" w14:textId="77777777" w:rsidTr="00712042">
        <w:tc>
          <w:tcPr>
            <w:tcW w:w="2959" w:type="dxa"/>
            <w:vAlign w:val="center"/>
          </w:tcPr>
          <w:p w14:paraId="7997E388" w14:textId="77777777" w:rsidR="00383816" w:rsidRPr="00DA0937" w:rsidRDefault="0038381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Fiscal do Contrato</w:t>
            </w:r>
          </w:p>
        </w:tc>
        <w:tc>
          <w:tcPr>
            <w:tcW w:w="6668" w:type="dxa"/>
          </w:tcPr>
          <w:p w14:paraId="5300C354" w14:textId="77777777" w:rsidR="00383816" w:rsidRPr="00DA0937" w:rsidRDefault="00383816" w:rsidP="00712042">
            <w:pPr>
              <w:spacing w:after="120"/>
              <w:ind w:right="215"/>
              <w:rPr>
                <w:rFonts w:ascii="Times New Roman" w:hAnsi="Times New Roman" w:cs="Times New Roman"/>
                <w:sz w:val="22"/>
                <w:szCs w:val="22"/>
              </w:rPr>
            </w:pPr>
            <w:r w:rsidRPr="00DA0937">
              <w:rPr>
                <w:rFonts w:ascii="Times New Roman" w:hAnsi="Times New Roman" w:cs="Times New Roman"/>
                <w:sz w:val="22"/>
                <w:szCs w:val="22"/>
              </w:rPr>
              <w:t>Edson Márcio da Silva Xavier</w:t>
            </w:r>
          </w:p>
        </w:tc>
      </w:tr>
      <w:tr w:rsidR="00383816" w:rsidRPr="00DA0937" w14:paraId="65894D8A" w14:textId="77777777" w:rsidTr="00712042">
        <w:tc>
          <w:tcPr>
            <w:tcW w:w="2959" w:type="dxa"/>
            <w:vAlign w:val="center"/>
          </w:tcPr>
          <w:p w14:paraId="73B33247" w14:textId="77777777" w:rsidR="00383816" w:rsidRPr="00DA0937" w:rsidRDefault="0038381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Suplente do Fiscal</w:t>
            </w:r>
          </w:p>
        </w:tc>
        <w:tc>
          <w:tcPr>
            <w:tcW w:w="6668" w:type="dxa"/>
          </w:tcPr>
          <w:p w14:paraId="3C9CC6F4" w14:textId="77777777" w:rsidR="00383816" w:rsidRPr="00DA0937" w:rsidRDefault="00383816" w:rsidP="00712042">
            <w:pPr>
              <w:spacing w:after="120"/>
              <w:ind w:right="215"/>
              <w:rPr>
                <w:rFonts w:ascii="Times New Roman" w:hAnsi="Times New Roman" w:cs="Times New Roman"/>
                <w:sz w:val="22"/>
                <w:szCs w:val="22"/>
              </w:rPr>
            </w:pPr>
            <w:r w:rsidRPr="00DA0937">
              <w:rPr>
                <w:rFonts w:ascii="Times New Roman" w:hAnsi="Times New Roman" w:cs="Times New Roman"/>
                <w:sz w:val="22"/>
                <w:szCs w:val="22"/>
              </w:rPr>
              <w:t>Paulo Marcos de Moraes Coimbra</w:t>
            </w:r>
          </w:p>
        </w:tc>
      </w:tr>
    </w:tbl>
    <w:p w14:paraId="0CEF21F3" w14:textId="41EE526D" w:rsidR="003C1F0D" w:rsidRPr="00DA0937" w:rsidRDefault="005D7FC0">
      <w:pPr>
        <w:pStyle w:val="Nivel2"/>
        <w:rPr>
          <w:rFonts w:ascii="Times New Roman" w:hAnsi="Times New Roman" w:cs="Times New Roman"/>
          <w:sz w:val="22"/>
          <w:szCs w:val="22"/>
        </w:rPr>
      </w:pPr>
      <w:r w:rsidRPr="00DA0937">
        <w:rPr>
          <w:rFonts w:ascii="Times New Roman" w:hAnsi="Times New Roman" w:cs="Times New Roman"/>
          <w:sz w:val="22"/>
          <w:szCs w:val="22"/>
        </w:rPr>
        <w:t>Eventuais alterações dos integrantes da Equipe de Fiscalização deverão</w:t>
      </w:r>
      <w:r w:rsidR="005F74C4" w:rsidRPr="00DA0937">
        <w:rPr>
          <w:rFonts w:ascii="Times New Roman" w:hAnsi="Times New Roman" w:cs="Times New Roman"/>
          <w:sz w:val="22"/>
          <w:szCs w:val="22"/>
        </w:rPr>
        <w:t xml:space="preserve"> ser </w:t>
      </w:r>
      <w:proofErr w:type="gramStart"/>
      <w:r w:rsidR="005F74C4" w:rsidRPr="00DA0937">
        <w:rPr>
          <w:rFonts w:ascii="Times New Roman" w:hAnsi="Times New Roman" w:cs="Times New Roman"/>
          <w:sz w:val="22"/>
          <w:szCs w:val="22"/>
        </w:rPr>
        <w:t>realizada</w:t>
      </w:r>
      <w:proofErr w:type="gramEnd"/>
      <w:r w:rsidR="005F74C4" w:rsidRPr="00DA0937">
        <w:rPr>
          <w:rFonts w:ascii="Times New Roman" w:hAnsi="Times New Roman" w:cs="Times New Roman"/>
          <w:sz w:val="22"/>
          <w:szCs w:val="22"/>
        </w:rPr>
        <w:t xml:space="preserve"> por meio de Portaria a ser publicada no Diário Oficial, dispensado o apostilamento.</w:t>
      </w:r>
    </w:p>
    <w:p w14:paraId="4CF6308F"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b/>
          <w:sz w:val="22"/>
          <w:szCs w:val="22"/>
        </w:rPr>
        <w:t xml:space="preserve"> </w:t>
      </w:r>
      <w:r w:rsidRPr="00DA0937">
        <w:rPr>
          <w:rFonts w:ascii="Times New Roman" w:hAnsi="Times New Roman" w:cs="Times New Roman"/>
          <w:sz w:val="22"/>
          <w:szCs w:val="22"/>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1BB1AA2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DA0937">
        <w:rPr>
          <w:rFonts w:ascii="Times New Roman" w:hAnsi="Times New Roman" w:cs="Times New Roman"/>
          <w:sz w:val="22"/>
          <w:szCs w:val="22"/>
        </w:rPr>
        <w:t>arts</w:t>
      </w:r>
      <w:proofErr w:type="spellEnd"/>
      <w:r w:rsidRPr="00DA0937">
        <w:rPr>
          <w:rFonts w:ascii="Times New Roman" w:hAnsi="Times New Roman" w:cs="Times New Roman"/>
          <w:sz w:val="22"/>
          <w:szCs w:val="22"/>
        </w:rPr>
        <w:t>. 117 da Lei nº 14.133, de 2021;</w:t>
      </w:r>
    </w:p>
    <w:p w14:paraId="09D9699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representante da Contratante deverá ter a qualificação necessária para o acompanhamento e controle da execução dos serviços e do contrato.</w:t>
      </w:r>
    </w:p>
    <w:p w14:paraId="74B4B45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verificação da adequação da prestação contratada deverá ser realizada com base nos critérios previstos nos projetos e demais documentos técnicos anexos ao instrumento convocatório a que se vincula este contrato;</w:t>
      </w:r>
    </w:p>
    <w:p w14:paraId="53789DA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5544839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conformidade do material/técnica/equipamento a ser utilizado na execução dos serviços deverá ser verificada juntamente com o documento da Contratada que contenha 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4079A1C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representante da Contratante deverá promover o registro das ocorrências verificadas, adotando as providências necessárias ao fiel cumprimento das cláusulas contratuais, conforme o disposto </w:t>
      </w:r>
      <w:proofErr w:type="gramStart"/>
      <w:r w:rsidRPr="00DA0937">
        <w:rPr>
          <w:rFonts w:ascii="Times New Roman" w:hAnsi="Times New Roman" w:cs="Times New Roman"/>
          <w:sz w:val="22"/>
          <w:szCs w:val="22"/>
        </w:rPr>
        <w:t>no  art.</w:t>
      </w:r>
      <w:proofErr w:type="gramEnd"/>
      <w:r w:rsidRPr="00DA0937">
        <w:rPr>
          <w:rFonts w:ascii="Times New Roman" w:hAnsi="Times New Roman" w:cs="Times New Roman"/>
          <w:sz w:val="22"/>
          <w:szCs w:val="22"/>
        </w:rPr>
        <w:t xml:space="preserve"> 117 da Lei nº 14.133, de 2021;</w:t>
      </w:r>
    </w:p>
    <w:p w14:paraId="154052A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5FAF476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licitante ou o contratado será responsabilizado administrativamente pelas seguintes infrações:</w:t>
      </w:r>
    </w:p>
    <w:p w14:paraId="625219FF" w14:textId="77777777" w:rsidR="003C1F0D" w:rsidRPr="00DA0937" w:rsidRDefault="005F74C4">
      <w:pPr>
        <w:pStyle w:val="Nivel3"/>
        <w:rPr>
          <w:rFonts w:ascii="Times New Roman" w:hAnsi="Times New Roman" w:cs="Times New Roman"/>
          <w:sz w:val="22"/>
          <w:szCs w:val="22"/>
        </w:rPr>
      </w:pPr>
      <w:bookmarkStart w:id="51" w:name="art155i"/>
      <w:bookmarkEnd w:id="51"/>
      <w:r w:rsidRPr="00DA0937">
        <w:rPr>
          <w:rFonts w:ascii="Times New Roman" w:hAnsi="Times New Roman" w:cs="Times New Roman"/>
          <w:sz w:val="22"/>
          <w:szCs w:val="22"/>
        </w:rPr>
        <w:t>dar causa à inexecução parcial do contrato;</w:t>
      </w:r>
    </w:p>
    <w:p w14:paraId="02BC299A" w14:textId="77777777" w:rsidR="003C1F0D" w:rsidRPr="00DA0937" w:rsidRDefault="005F74C4">
      <w:pPr>
        <w:pStyle w:val="Nivel3"/>
        <w:rPr>
          <w:rFonts w:ascii="Times New Roman" w:hAnsi="Times New Roman" w:cs="Times New Roman"/>
          <w:sz w:val="22"/>
          <w:szCs w:val="22"/>
        </w:rPr>
      </w:pPr>
      <w:bookmarkStart w:id="52" w:name="art155ii"/>
      <w:bookmarkEnd w:id="52"/>
      <w:r w:rsidRPr="00DA0937">
        <w:rPr>
          <w:rFonts w:ascii="Times New Roman" w:hAnsi="Times New Roman" w:cs="Times New Roman"/>
          <w:sz w:val="22"/>
          <w:szCs w:val="22"/>
        </w:rPr>
        <w:t>dar causa à inexecução parcial do contrato que cause grave dano à Administração, ao funcionamento dos serviços públicos ou ao interesse coletivo;</w:t>
      </w:r>
    </w:p>
    <w:p w14:paraId="0794A3E2" w14:textId="77777777" w:rsidR="003C1F0D" w:rsidRPr="00DA0937" w:rsidRDefault="005F74C4">
      <w:pPr>
        <w:pStyle w:val="Nivel3"/>
        <w:rPr>
          <w:rFonts w:ascii="Times New Roman" w:hAnsi="Times New Roman" w:cs="Times New Roman"/>
          <w:sz w:val="22"/>
          <w:szCs w:val="22"/>
        </w:rPr>
      </w:pPr>
      <w:bookmarkStart w:id="53" w:name="art155iii"/>
      <w:bookmarkEnd w:id="53"/>
      <w:r w:rsidRPr="00DA0937">
        <w:rPr>
          <w:rFonts w:ascii="Times New Roman" w:hAnsi="Times New Roman" w:cs="Times New Roman"/>
          <w:sz w:val="22"/>
          <w:szCs w:val="22"/>
        </w:rPr>
        <w:t>dar causa à inexecução total do contrato;</w:t>
      </w:r>
    </w:p>
    <w:p w14:paraId="6C5FCBA6" w14:textId="77777777" w:rsidR="003C1F0D" w:rsidRPr="00DA0937" w:rsidRDefault="005F74C4">
      <w:pPr>
        <w:pStyle w:val="Nivel3"/>
        <w:rPr>
          <w:rFonts w:ascii="Times New Roman" w:hAnsi="Times New Roman" w:cs="Times New Roman"/>
          <w:sz w:val="22"/>
          <w:szCs w:val="22"/>
        </w:rPr>
      </w:pPr>
      <w:bookmarkStart w:id="54" w:name="art155iv"/>
      <w:bookmarkEnd w:id="54"/>
      <w:r w:rsidRPr="00DA0937">
        <w:rPr>
          <w:rFonts w:ascii="Times New Roman" w:hAnsi="Times New Roman" w:cs="Times New Roman"/>
          <w:sz w:val="22"/>
          <w:szCs w:val="22"/>
        </w:rPr>
        <w:t>deixar de entregar a documentação exigida para o certame;</w:t>
      </w:r>
    </w:p>
    <w:p w14:paraId="32149921" w14:textId="77777777" w:rsidR="003C1F0D" w:rsidRPr="00DA0937" w:rsidRDefault="005F74C4">
      <w:pPr>
        <w:pStyle w:val="Nivel3"/>
        <w:rPr>
          <w:rFonts w:ascii="Times New Roman" w:hAnsi="Times New Roman" w:cs="Times New Roman"/>
          <w:sz w:val="22"/>
          <w:szCs w:val="22"/>
        </w:rPr>
      </w:pPr>
      <w:bookmarkStart w:id="55" w:name="art155v"/>
      <w:bookmarkEnd w:id="55"/>
      <w:r w:rsidRPr="00DA0937">
        <w:rPr>
          <w:rFonts w:ascii="Times New Roman" w:hAnsi="Times New Roman" w:cs="Times New Roman"/>
          <w:sz w:val="22"/>
          <w:szCs w:val="22"/>
        </w:rPr>
        <w:t>não manter a proposta, salvo em decorrência de fato superveniente devidamente justificado;</w:t>
      </w:r>
    </w:p>
    <w:p w14:paraId="5B435F07" w14:textId="77777777" w:rsidR="003C1F0D" w:rsidRPr="00DA0937" w:rsidRDefault="005F74C4">
      <w:pPr>
        <w:pStyle w:val="Nivel3"/>
        <w:rPr>
          <w:rFonts w:ascii="Times New Roman" w:hAnsi="Times New Roman" w:cs="Times New Roman"/>
          <w:sz w:val="22"/>
          <w:szCs w:val="22"/>
        </w:rPr>
      </w:pPr>
      <w:bookmarkStart w:id="56" w:name="art155vi"/>
      <w:bookmarkEnd w:id="56"/>
      <w:r w:rsidRPr="00DA0937">
        <w:rPr>
          <w:rFonts w:ascii="Times New Roman" w:hAnsi="Times New Roman" w:cs="Times New Roman"/>
          <w:sz w:val="22"/>
          <w:szCs w:val="22"/>
        </w:rPr>
        <w:t>não celebrar o contrato ou não entregar a documentação exigida para a contratação, quando convocado dentro do prazo de validade de sua proposta;</w:t>
      </w:r>
    </w:p>
    <w:p w14:paraId="42A179CB" w14:textId="77777777" w:rsidR="003C1F0D" w:rsidRPr="00DA0937" w:rsidRDefault="005F74C4">
      <w:pPr>
        <w:pStyle w:val="Nivel3"/>
        <w:rPr>
          <w:rFonts w:ascii="Times New Roman" w:hAnsi="Times New Roman" w:cs="Times New Roman"/>
          <w:sz w:val="22"/>
          <w:szCs w:val="22"/>
        </w:rPr>
      </w:pPr>
      <w:bookmarkStart w:id="57" w:name="art155vii"/>
      <w:bookmarkEnd w:id="57"/>
      <w:r w:rsidRPr="00DA0937">
        <w:rPr>
          <w:rFonts w:ascii="Times New Roman" w:hAnsi="Times New Roman" w:cs="Times New Roman"/>
          <w:sz w:val="22"/>
          <w:szCs w:val="22"/>
        </w:rPr>
        <w:t>ensejar o retardamento da execução ou da entrega do objeto da licitação sem motivo justificado;</w:t>
      </w:r>
    </w:p>
    <w:p w14:paraId="47CA29F3" w14:textId="77777777" w:rsidR="003C1F0D" w:rsidRPr="00DA0937" w:rsidRDefault="005F74C4">
      <w:pPr>
        <w:pStyle w:val="Nivel3"/>
        <w:rPr>
          <w:rFonts w:ascii="Times New Roman" w:hAnsi="Times New Roman" w:cs="Times New Roman"/>
          <w:sz w:val="22"/>
          <w:szCs w:val="22"/>
        </w:rPr>
      </w:pPr>
      <w:bookmarkStart w:id="58" w:name="art155viii"/>
      <w:bookmarkEnd w:id="58"/>
      <w:r w:rsidRPr="00DA0937">
        <w:rPr>
          <w:rFonts w:ascii="Times New Roman" w:hAnsi="Times New Roman" w:cs="Times New Roman"/>
          <w:sz w:val="22"/>
          <w:szCs w:val="22"/>
        </w:rPr>
        <w:lastRenderedPageBreak/>
        <w:t>apresentar declaração ou documentação falsa exigida para o certame ou prestar declaração falsa durante a licitação ou a execução do contrato;</w:t>
      </w:r>
    </w:p>
    <w:p w14:paraId="31B83AE0" w14:textId="77777777" w:rsidR="003C1F0D" w:rsidRPr="00DA0937" w:rsidRDefault="005F74C4">
      <w:pPr>
        <w:pStyle w:val="Nivel3"/>
        <w:rPr>
          <w:rFonts w:ascii="Times New Roman" w:hAnsi="Times New Roman" w:cs="Times New Roman"/>
          <w:sz w:val="22"/>
          <w:szCs w:val="22"/>
        </w:rPr>
      </w:pPr>
      <w:bookmarkStart w:id="59" w:name="art155ix"/>
      <w:bookmarkEnd w:id="59"/>
      <w:r w:rsidRPr="00DA0937">
        <w:rPr>
          <w:rFonts w:ascii="Times New Roman" w:hAnsi="Times New Roman" w:cs="Times New Roman"/>
          <w:sz w:val="22"/>
          <w:szCs w:val="22"/>
        </w:rPr>
        <w:t>fraudar a licitação ou praticar ato fraudulento na execução do contrato;</w:t>
      </w:r>
    </w:p>
    <w:p w14:paraId="03B776ED" w14:textId="77777777" w:rsidR="003C1F0D" w:rsidRPr="00DA0937" w:rsidRDefault="005F74C4">
      <w:pPr>
        <w:pStyle w:val="Nivel3"/>
        <w:rPr>
          <w:rFonts w:ascii="Times New Roman" w:hAnsi="Times New Roman" w:cs="Times New Roman"/>
          <w:sz w:val="22"/>
          <w:szCs w:val="22"/>
        </w:rPr>
      </w:pPr>
      <w:bookmarkStart w:id="60" w:name="art155x"/>
      <w:bookmarkEnd w:id="60"/>
      <w:r w:rsidRPr="00DA0937">
        <w:rPr>
          <w:rFonts w:ascii="Times New Roman" w:hAnsi="Times New Roman" w:cs="Times New Roman"/>
          <w:sz w:val="22"/>
          <w:szCs w:val="22"/>
        </w:rPr>
        <w:t>comportar-se de modo inidôneo ou cometer fraude de qualquer natureza;</w:t>
      </w:r>
    </w:p>
    <w:p w14:paraId="305A0384" w14:textId="77777777" w:rsidR="003C1F0D" w:rsidRPr="00DA0937" w:rsidRDefault="005F74C4">
      <w:pPr>
        <w:pStyle w:val="Nivel3"/>
        <w:rPr>
          <w:rFonts w:ascii="Times New Roman" w:hAnsi="Times New Roman" w:cs="Times New Roman"/>
          <w:sz w:val="22"/>
          <w:szCs w:val="22"/>
        </w:rPr>
      </w:pPr>
      <w:bookmarkStart w:id="61" w:name="art155xi"/>
      <w:bookmarkEnd w:id="61"/>
      <w:r w:rsidRPr="00DA0937">
        <w:rPr>
          <w:rFonts w:ascii="Times New Roman" w:hAnsi="Times New Roman" w:cs="Times New Roman"/>
          <w:sz w:val="22"/>
          <w:szCs w:val="22"/>
        </w:rPr>
        <w:t>praticar atos ilícitos com vistas a frustrar os objetivos da licitação;</w:t>
      </w:r>
    </w:p>
    <w:p w14:paraId="0845B93F" w14:textId="77777777" w:rsidR="003C1F0D" w:rsidRPr="00DA0937" w:rsidRDefault="005F74C4">
      <w:pPr>
        <w:pStyle w:val="Nivel3"/>
        <w:rPr>
          <w:rFonts w:ascii="Times New Roman" w:hAnsi="Times New Roman" w:cs="Times New Roman"/>
          <w:sz w:val="22"/>
          <w:szCs w:val="22"/>
        </w:rPr>
      </w:pPr>
      <w:bookmarkStart w:id="62" w:name="art155xii"/>
      <w:bookmarkEnd w:id="62"/>
      <w:r w:rsidRPr="00DA0937">
        <w:rPr>
          <w:rFonts w:ascii="Times New Roman" w:hAnsi="Times New Roman" w:cs="Times New Roman"/>
          <w:sz w:val="22"/>
          <w:szCs w:val="22"/>
        </w:rPr>
        <w:t>praticar ato lesivo previsto no </w:t>
      </w:r>
      <w:hyperlink r:id="rId60" w:anchor="art5" w:history="1">
        <w:r w:rsidRPr="00DA0937">
          <w:rPr>
            <w:rStyle w:val="Hyperlink"/>
            <w:rFonts w:ascii="Times New Roman" w:hAnsi="Times New Roman" w:cs="Times New Roman"/>
            <w:sz w:val="22"/>
            <w:szCs w:val="22"/>
          </w:rPr>
          <w:t>art. 5º da Lei nº 12.846, de 1º de agosto de 2013.</w:t>
        </w:r>
      </w:hyperlink>
    </w:p>
    <w:p w14:paraId="75E054A4" w14:textId="77777777" w:rsidR="003C1F0D" w:rsidRPr="00DA0937" w:rsidRDefault="005F74C4">
      <w:pPr>
        <w:pStyle w:val="Nivel2"/>
        <w:rPr>
          <w:rFonts w:ascii="Times New Roman" w:hAnsi="Times New Roman" w:cs="Times New Roman"/>
          <w:sz w:val="22"/>
          <w:szCs w:val="22"/>
        </w:rPr>
      </w:pPr>
      <w:bookmarkStart w:id="63" w:name="art156"/>
      <w:bookmarkEnd w:id="63"/>
      <w:r w:rsidRPr="00DA0937">
        <w:rPr>
          <w:rFonts w:ascii="Times New Roman" w:hAnsi="Times New Roman" w:cs="Times New Roman"/>
          <w:sz w:val="22"/>
          <w:szCs w:val="22"/>
        </w:rPr>
        <w:t>Serão aplicadas ao responsável pelas infrações administrativas previstas nesta Lei as seguintes sanções:</w:t>
      </w:r>
    </w:p>
    <w:p w14:paraId="3A1BFE9B" w14:textId="77777777" w:rsidR="003C1F0D" w:rsidRPr="00DA0937" w:rsidRDefault="005F74C4">
      <w:pPr>
        <w:pStyle w:val="Nivel3"/>
        <w:rPr>
          <w:rFonts w:ascii="Times New Roman" w:hAnsi="Times New Roman" w:cs="Times New Roman"/>
          <w:sz w:val="22"/>
          <w:szCs w:val="22"/>
        </w:rPr>
      </w:pPr>
      <w:bookmarkStart w:id="64" w:name="art156i"/>
      <w:bookmarkEnd w:id="64"/>
      <w:r w:rsidRPr="00DA0937">
        <w:rPr>
          <w:rFonts w:ascii="Times New Roman" w:hAnsi="Times New Roman" w:cs="Times New Roman"/>
          <w:sz w:val="22"/>
          <w:szCs w:val="22"/>
        </w:rPr>
        <w:t>advertência;</w:t>
      </w:r>
    </w:p>
    <w:p w14:paraId="5F0350DB" w14:textId="77777777" w:rsidR="003C1F0D" w:rsidRPr="00DA0937" w:rsidRDefault="005F74C4">
      <w:pPr>
        <w:pStyle w:val="Nivel3"/>
        <w:rPr>
          <w:rFonts w:ascii="Times New Roman" w:hAnsi="Times New Roman" w:cs="Times New Roman"/>
          <w:sz w:val="22"/>
          <w:szCs w:val="22"/>
        </w:rPr>
      </w:pPr>
      <w:bookmarkStart w:id="65" w:name="art156ii"/>
      <w:bookmarkEnd w:id="65"/>
      <w:r w:rsidRPr="00DA0937">
        <w:rPr>
          <w:rFonts w:ascii="Times New Roman" w:hAnsi="Times New Roman" w:cs="Times New Roman"/>
          <w:sz w:val="22"/>
          <w:szCs w:val="22"/>
        </w:rPr>
        <w:t>multa;</w:t>
      </w:r>
    </w:p>
    <w:p w14:paraId="1D41C584" w14:textId="77777777" w:rsidR="003C1F0D" w:rsidRPr="00DA0937" w:rsidRDefault="005F74C4">
      <w:pPr>
        <w:pStyle w:val="Nivel3"/>
        <w:rPr>
          <w:rFonts w:ascii="Times New Roman" w:hAnsi="Times New Roman" w:cs="Times New Roman"/>
          <w:sz w:val="22"/>
          <w:szCs w:val="22"/>
        </w:rPr>
      </w:pPr>
      <w:bookmarkStart w:id="66" w:name="art156iii"/>
      <w:bookmarkEnd w:id="66"/>
      <w:r w:rsidRPr="00DA0937">
        <w:rPr>
          <w:rFonts w:ascii="Times New Roman" w:hAnsi="Times New Roman" w:cs="Times New Roman"/>
          <w:sz w:val="22"/>
          <w:szCs w:val="22"/>
        </w:rPr>
        <w:t>impedimento de licitar e contratar;</w:t>
      </w:r>
    </w:p>
    <w:p w14:paraId="7F431844" w14:textId="77777777" w:rsidR="003C1F0D" w:rsidRPr="00DA0937" w:rsidRDefault="005F74C4">
      <w:pPr>
        <w:pStyle w:val="Nivel3"/>
        <w:rPr>
          <w:rFonts w:ascii="Times New Roman" w:hAnsi="Times New Roman" w:cs="Times New Roman"/>
          <w:sz w:val="22"/>
          <w:szCs w:val="22"/>
        </w:rPr>
      </w:pPr>
      <w:bookmarkStart w:id="67" w:name="art156iv"/>
      <w:bookmarkEnd w:id="67"/>
      <w:r w:rsidRPr="00DA0937">
        <w:rPr>
          <w:rFonts w:ascii="Times New Roman" w:hAnsi="Times New Roman" w:cs="Times New Roman"/>
          <w:sz w:val="22"/>
          <w:szCs w:val="22"/>
        </w:rPr>
        <w:t>declaração de inidoneidade para licitar ou contratar.</w:t>
      </w:r>
    </w:p>
    <w:p w14:paraId="4C06D533" w14:textId="77777777" w:rsidR="003C1F0D" w:rsidRPr="00DA0937" w:rsidRDefault="005F74C4">
      <w:pPr>
        <w:pStyle w:val="Nivel2"/>
        <w:rPr>
          <w:rFonts w:ascii="Times New Roman" w:hAnsi="Times New Roman" w:cs="Times New Roman"/>
          <w:sz w:val="22"/>
          <w:szCs w:val="22"/>
        </w:rPr>
      </w:pPr>
      <w:bookmarkStart w:id="68" w:name="art156§1"/>
      <w:bookmarkEnd w:id="68"/>
      <w:r w:rsidRPr="00DA0937">
        <w:rPr>
          <w:rFonts w:ascii="Times New Roman" w:hAnsi="Times New Roman" w:cs="Times New Roman"/>
          <w:sz w:val="22"/>
          <w:szCs w:val="22"/>
        </w:rPr>
        <w:t>Na aplicação das sanções serão considerados:</w:t>
      </w:r>
    </w:p>
    <w:p w14:paraId="3D2DDFF7" w14:textId="77777777" w:rsidR="003C1F0D" w:rsidRPr="00DA0937" w:rsidRDefault="005F74C4">
      <w:pPr>
        <w:pStyle w:val="Nivel3"/>
        <w:rPr>
          <w:rFonts w:ascii="Times New Roman" w:hAnsi="Times New Roman" w:cs="Times New Roman"/>
          <w:sz w:val="22"/>
          <w:szCs w:val="22"/>
        </w:rPr>
      </w:pPr>
      <w:bookmarkStart w:id="69" w:name="art156§1i"/>
      <w:bookmarkEnd w:id="69"/>
      <w:r w:rsidRPr="00DA0937">
        <w:rPr>
          <w:rFonts w:ascii="Times New Roman" w:hAnsi="Times New Roman" w:cs="Times New Roman"/>
          <w:sz w:val="22"/>
          <w:szCs w:val="22"/>
        </w:rPr>
        <w:t>a natureza e a gravidade da infração cometida;</w:t>
      </w:r>
    </w:p>
    <w:p w14:paraId="23F5E9CA" w14:textId="77777777" w:rsidR="003C1F0D" w:rsidRPr="00DA0937" w:rsidRDefault="005F74C4">
      <w:pPr>
        <w:pStyle w:val="Nivel3"/>
        <w:rPr>
          <w:rFonts w:ascii="Times New Roman" w:hAnsi="Times New Roman" w:cs="Times New Roman"/>
          <w:sz w:val="22"/>
          <w:szCs w:val="22"/>
        </w:rPr>
      </w:pPr>
      <w:bookmarkStart w:id="70" w:name="art156§1ii"/>
      <w:bookmarkEnd w:id="70"/>
      <w:r w:rsidRPr="00DA0937">
        <w:rPr>
          <w:rFonts w:ascii="Times New Roman" w:hAnsi="Times New Roman" w:cs="Times New Roman"/>
          <w:sz w:val="22"/>
          <w:szCs w:val="22"/>
        </w:rPr>
        <w:t>as peculiaridades do caso concreto;</w:t>
      </w:r>
    </w:p>
    <w:p w14:paraId="2C16A2CE" w14:textId="77777777" w:rsidR="003C1F0D" w:rsidRPr="00DA0937" w:rsidRDefault="005F74C4">
      <w:pPr>
        <w:pStyle w:val="Nivel3"/>
        <w:rPr>
          <w:rFonts w:ascii="Times New Roman" w:hAnsi="Times New Roman" w:cs="Times New Roman"/>
          <w:sz w:val="22"/>
          <w:szCs w:val="22"/>
        </w:rPr>
      </w:pPr>
      <w:bookmarkStart w:id="71" w:name="art156§1iii"/>
      <w:bookmarkEnd w:id="71"/>
      <w:r w:rsidRPr="00DA0937">
        <w:rPr>
          <w:rFonts w:ascii="Times New Roman" w:hAnsi="Times New Roman" w:cs="Times New Roman"/>
          <w:sz w:val="22"/>
          <w:szCs w:val="22"/>
        </w:rPr>
        <w:t>as circunstâncias agravantes ou atenuantes;</w:t>
      </w:r>
    </w:p>
    <w:p w14:paraId="7B708A0E" w14:textId="77777777" w:rsidR="003C1F0D" w:rsidRPr="00DA0937" w:rsidRDefault="005F74C4">
      <w:pPr>
        <w:pStyle w:val="Nivel3"/>
        <w:rPr>
          <w:rFonts w:ascii="Times New Roman" w:hAnsi="Times New Roman" w:cs="Times New Roman"/>
          <w:sz w:val="22"/>
          <w:szCs w:val="22"/>
        </w:rPr>
      </w:pPr>
      <w:bookmarkStart w:id="72" w:name="art156§1iv"/>
      <w:bookmarkEnd w:id="72"/>
      <w:r w:rsidRPr="00DA0937">
        <w:rPr>
          <w:rFonts w:ascii="Times New Roman" w:hAnsi="Times New Roman" w:cs="Times New Roman"/>
          <w:sz w:val="22"/>
          <w:szCs w:val="22"/>
        </w:rPr>
        <w:t>os danos que dela provierem para a Administração Pública;</w:t>
      </w:r>
    </w:p>
    <w:p w14:paraId="276D3765" w14:textId="77777777" w:rsidR="003C1F0D" w:rsidRPr="00DA0937" w:rsidRDefault="005F74C4">
      <w:pPr>
        <w:pStyle w:val="Nivel3"/>
        <w:rPr>
          <w:rFonts w:ascii="Times New Roman" w:hAnsi="Times New Roman" w:cs="Times New Roman"/>
          <w:sz w:val="22"/>
          <w:szCs w:val="22"/>
        </w:rPr>
      </w:pPr>
      <w:bookmarkStart w:id="73" w:name="art156§1v"/>
      <w:bookmarkEnd w:id="73"/>
      <w:r w:rsidRPr="00DA0937">
        <w:rPr>
          <w:rFonts w:ascii="Times New Roman" w:hAnsi="Times New Roman" w:cs="Times New Roman"/>
          <w:sz w:val="22"/>
          <w:szCs w:val="22"/>
        </w:rPr>
        <w:t>a implantação ou o aperfeiçoamento de programa de integridade, conforme normas e orientações dos órgãos de controle.</w:t>
      </w:r>
    </w:p>
    <w:p w14:paraId="23F2DE5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37491988" w14:textId="77777777" w:rsidR="003C1F0D" w:rsidRPr="00DA0937" w:rsidRDefault="005F74C4">
      <w:pPr>
        <w:pStyle w:val="Nivel01"/>
        <w:rPr>
          <w:rFonts w:ascii="Times New Roman" w:hAnsi="Times New Roman" w:cs="Times New Roman"/>
          <w:b w:val="0"/>
          <w:bCs w:val="0"/>
          <w:sz w:val="22"/>
          <w:szCs w:val="22"/>
        </w:rPr>
      </w:pPr>
      <w:bookmarkStart w:id="74" w:name="_Toc178162845"/>
      <w:r w:rsidRPr="00DA0937">
        <w:rPr>
          <w:rFonts w:ascii="Times New Roman" w:hAnsi="Times New Roman" w:cs="Times New Roman"/>
          <w:b w:val="0"/>
          <w:bCs w:val="0"/>
          <w:sz w:val="22"/>
          <w:szCs w:val="22"/>
        </w:rPr>
        <w:t>OBRIGAÇÕES DA CONTRATANTE</w:t>
      </w:r>
      <w:bookmarkEnd w:id="74"/>
    </w:p>
    <w:p w14:paraId="0A65536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Exigir o cumprimento de todas as obrigações assumidas pela Contratada, de acordo com as cláusulas contratuais e os termos de sua proposta;</w:t>
      </w:r>
    </w:p>
    <w:p w14:paraId="6C3D0D2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7D2D70B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534B2D6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Pagar à Contratada o valor resultante da prestação contratual, conforme cronograma físico-financeiro;</w:t>
      </w:r>
    </w:p>
    <w:p w14:paraId="061A609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Efetuar as retenções tributárias devidas sobre o valor da fatura de serviços da Contratada, em conformidade com o art. 36, §8º da IN SLTI/MPOG n. 02/2008;</w:t>
      </w:r>
    </w:p>
    <w:p w14:paraId="3CF7C72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Fornecer por escrito as informações necessárias para o desenvolvimento dos serviços objeto do contrato;</w:t>
      </w:r>
    </w:p>
    <w:p w14:paraId="08A04EF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Realizar avaliações periódicas da qualidade dos serviços, após seu recebimento;</w:t>
      </w:r>
    </w:p>
    <w:p w14:paraId="0902B9E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Cientificar o órgão de representação judicial do Município para adoção das medidas cabíveis quando do descumprimento das obrigações pela Contratada; </w:t>
      </w:r>
    </w:p>
    <w:p w14:paraId="48A331D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Arquivamento, entre outros documentos, de projetos, “as </w:t>
      </w:r>
      <w:proofErr w:type="spellStart"/>
      <w:r w:rsidRPr="00DA0937">
        <w:rPr>
          <w:rFonts w:ascii="Times New Roman" w:hAnsi="Times New Roman" w:cs="Times New Roman"/>
          <w:sz w:val="22"/>
          <w:szCs w:val="22"/>
        </w:rPr>
        <w:t>built</w:t>
      </w:r>
      <w:proofErr w:type="spellEnd"/>
      <w:r w:rsidRPr="00DA0937">
        <w:rPr>
          <w:rFonts w:ascii="Times New Roman" w:hAnsi="Times New Roman" w:cs="Times New Roman"/>
          <w:sz w:val="22"/>
          <w:szCs w:val="22"/>
        </w:rPr>
        <w:t>”, especificações técnicas, orçamentos, termos de recebimento, contratos e aditamentos, relatórios de inspeções técnicas após o recebimento do serviço e notificações expedidas;</w:t>
      </w:r>
    </w:p>
    <w:p w14:paraId="37BB7A77" w14:textId="77777777" w:rsidR="003C1F0D" w:rsidRPr="00DA0937" w:rsidRDefault="005F74C4">
      <w:pPr>
        <w:pStyle w:val="Nivel01"/>
        <w:rPr>
          <w:rFonts w:ascii="Times New Roman" w:hAnsi="Times New Roman" w:cs="Times New Roman"/>
          <w:sz w:val="22"/>
          <w:szCs w:val="22"/>
          <w:shd w:val="clear" w:color="auto" w:fill="FF00FF"/>
        </w:rPr>
      </w:pPr>
      <w:bookmarkStart w:id="75" w:name="_Toc178162846"/>
      <w:r w:rsidRPr="00DA0937">
        <w:rPr>
          <w:rFonts w:ascii="Times New Roman" w:hAnsi="Times New Roman" w:cs="Times New Roman"/>
          <w:sz w:val="22"/>
          <w:szCs w:val="22"/>
        </w:rPr>
        <w:t>DAS OBRIGAÇÕES DA CONTRATADA</w:t>
      </w:r>
      <w:bookmarkEnd w:id="75"/>
    </w:p>
    <w:p w14:paraId="2E560903" w14:textId="77777777" w:rsidR="003C1F0D" w:rsidRPr="00DA0937" w:rsidRDefault="005F74C4">
      <w:pPr>
        <w:pStyle w:val="Nivel2"/>
        <w:rPr>
          <w:rFonts w:ascii="Times New Roman" w:hAnsi="Times New Roman" w:cs="Times New Roman"/>
          <w:b/>
          <w:sz w:val="22"/>
          <w:szCs w:val="22"/>
          <w:shd w:val="clear" w:color="auto" w:fill="FF00FF"/>
        </w:rPr>
      </w:pPr>
      <w:r w:rsidRPr="00DA0937">
        <w:rPr>
          <w:rFonts w:ascii="Times New Roman" w:hAnsi="Times New Roman" w:cs="Times New Roman"/>
          <w:sz w:val="22"/>
          <w:szCs w:val="22"/>
        </w:rPr>
        <w:t>Sem prejuízo das demais responsabilidades previstas no Edital de licitação ou neste instrumento, a CONTRATADA responsabilizar-se-á, ainda:</w:t>
      </w:r>
    </w:p>
    <w:p w14:paraId="35A49381" w14:textId="47AF0679"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Executar </w:t>
      </w:r>
      <w:r w:rsidR="00D27629" w:rsidRPr="00DA0937">
        <w:rPr>
          <w:rFonts w:ascii="Times New Roman" w:hAnsi="Times New Roman" w:cs="Times New Roman"/>
          <w:sz w:val="22"/>
          <w:szCs w:val="22"/>
        </w:rPr>
        <w:t xml:space="preserve">em até </w:t>
      </w:r>
      <w:r w:rsidR="000C6A18">
        <w:rPr>
          <w:rFonts w:ascii="Times New Roman" w:hAnsi="Times New Roman" w:cs="Times New Roman"/>
          <w:sz w:val="22"/>
          <w:szCs w:val="22"/>
        </w:rPr>
        <w:t>1</w:t>
      </w:r>
      <w:r w:rsidR="00383816">
        <w:rPr>
          <w:rFonts w:ascii="Times New Roman" w:hAnsi="Times New Roman" w:cs="Times New Roman"/>
          <w:sz w:val="22"/>
          <w:szCs w:val="22"/>
        </w:rPr>
        <w:t>20</w:t>
      </w:r>
      <w:r w:rsidR="00D27629" w:rsidRPr="00DA0937">
        <w:rPr>
          <w:rFonts w:ascii="Times New Roman" w:hAnsi="Times New Roman" w:cs="Times New Roman"/>
          <w:sz w:val="22"/>
          <w:szCs w:val="22"/>
        </w:rPr>
        <w:t xml:space="preserve"> (</w:t>
      </w:r>
      <w:r w:rsidR="000C6A18">
        <w:rPr>
          <w:rFonts w:ascii="Times New Roman" w:hAnsi="Times New Roman" w:cs="Times New Roman"/>
          <w:sz w:val="22"/>
          <w:szCs w:val="22"/>
        </w:rPr>
        <w:t xml:space="preserve">cento e </w:t>
      </w:r>
      <w:r w:rsidR="00383816">
        <w:rPr>
          <w:rFonts w:ascii="Times New Roman" w:hAnsi="Times New Roman" w:cs="Times New Roman"/>
          <w:sz w:val="22"/>
          <w:szCs w:val="22"/>
        </w:rPr>
        <w:t>vinte dias</w:t>
      </w:r>
      <w:r w:rsidR="00D27629" w:rsidRPr="00DA0937">
        <w:rPr>
          <w:rFonts w:ascii="Times New Roman" w:hAnsi="Times New Roman" w:cs="Times New Roman"/>
          <w:sz w:val="22"/>
          <w:szCs w:val="22"/>
        </w:rPr>
        <w:t>)</w:t>
      </w:r>
      <w:r w:rsidRPr="00DA0937">
        <w:rPr>
          <w:rFonts w:ascii="Times New Roman" w:hAnsi="Times New Roman" w:cs="Times New Roman"/>
          <w:sz w:val="22"/>
          <w:szCs w:val="22"/>
        </w:rPr>
        <w:t xml:space="preserve"> dias o empreendimento, com a alocação dos empregados necessários ao perfeito cumprimento das cláusulas contratuais, fornecendo e utilizando os equipamentos, ferramentas e utensílios de qualidade e quantidade compatíveis com as especificações contidas nos projetos e demais documentos técnicos anexos ao instrumento convocatório a que se vincula este contrato, bem como na sua proposta;</w:t>
      </w:r>
    </w:p>
    <w:p w14:paraId="05BB866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0620867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Manter os empregados nos horários predeterminados pela Contratante;</w:t>
      </w:r>
    </w:p>
    <w:p w14:paraId="28D2998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3257DEC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Utilizar empregados habilitados e com conhecimentos básicos dos serviços a serem executados, em conformidade com as normas e determinações em vigor;</w:t>
      </w:r>
    </w:p>
    <w:p w14:paraId="7009536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Apresentar os empregados devidamente identificados por meio de crachá, além de provê-los com os Equipamentos de Proteção Individual - EPI;</w:t>
      </w:r>
    </w:p>
    <w:p w14:paraId="30D06BB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Contratante;</w:t>
      </w:r>
    </w:p>
    <w:p w14:paraId="46C1C77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130DF49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196D7FA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Relatar à Contratante toda e qualquer irregularidade verificada no decorrer da execução do empreendimento;</w:t>
      </w:r>
    </w:p>
    <w:p w14:paraId="18C6FCF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Não permitir a utilização de qualquer trabalho de menor de dezesseis anos, exceto na condição de aprendiz para os maiores de quatorze anos; nem permitir a utilização do trabalho do menor de dezoito anos em trabalho noturno, perigoso ou insalubre;</w:t>
      </w:r>
    </w:p>
    <w:p w14:paraId="24E44F2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Manter durante toda a vigência do contrato, em compatibilidade com as obrigações assumidas, todas as condições de habilitação e qualificação exigidas na licitação;</w:t>
      </w:r>
    </w:p>
    <w:p w14:paraId="65BD4B7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Guardar sigilo sobre todas as informações obtidas em decorrência do cumprimento do contrato;</w:t>
      </w:r>
    </w:p>
    <w:p w14:paraId="2A049B8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Manter preposto aceito pela Contratante nos horários e locais de prestação de serviço para representá-la na execução do contrato com capacidade para tomar decisões compatíveis com os compromissos assumidos;</w:t>
      </w:r>
    </w:p>
    <w:p w14:paraId="0DCE48B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Cumprir, além dos postulados legais vigentes de âmbito federal, estadual ou municipal, as normas de segurança da Contratante;</w:t>
      </w:r>
    </w:p>
    <w:p w14:paraId="3DC8EF7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098B28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Comunicar ao Fiscal do contrato e Fiscal da obra, no prazo de 24 (vinte e quatro) horas, qualquer ocorrência anormal ou acidente que se verifique no local dos serviços;</w:t>
      </w:r>
    </w:p>
    <w:p w14:paraId="5D04D0C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Prestar todo esclarecimento ou informação solicitada pela Contratante ou por seus prepostos, garantindo-lhes o acesso, a qualquer tempo, ao local dos trabalhos, bem como aos documentos relativos à execução do empreendimento;</w:t>
      </w:r>
    </w:p>
    <w:p w14:paraId="1CC990C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Paralisar, por determinação da Contratante, qualquer atividade que não esteja sendo executada de acordo com a boa técnica ou que ponha em risco a segurança de pessoas ou bens de terceiros;</w:t>
      </w:r>
    </w:p>
    <w:p w14:paraId="7BC3BDC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Adotar as providências e precauções necessárias, inclusive consulta nos respectivos órgãos, se necessário for, a fim de que não venham a ser danificadas as redes hidrossanitárias, elétricas e de comunicação;</w:t>
      </w:r>
    </w:p>
    <w:p w14:paraId="1F54E1A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Promover a guarda, manutenção e vigilância de materiais, ferramentas, e tudo o que for necessário à execução dos serviços, durante a vigência do contrato;</w:t>
      </w:r>
    </w:p>
    <w:p w14:paraId="166078B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Providenciar junto ao CREA e/ou ao CAU-BR as Anotações e Registros de Responsabilidade Técnica referentes ao objeto do contrato e especialidades pertinentes, nos termos das normas pertinentes (Leis </w:t>
      </w:r>
      <w:proofErr w:type="spellStart"/>
      <w:r w:rsidRPr="00DA0937">
        <w:rPr>
          <w:rFonts w:ascii="Times New Roman" w:hAnsi="Times New Roman" w:cs="Times New Roman"/>
          <w:sz w:val="22"/>
          <w:szCs w:val="22"/>
        </w:rPr>
        <w:t>ns</w:t>
      </w:r>
      <w:proofErr w:type="spellEnd"/>
      <w:r w:rsidRPr="00DA0937">
        <w:rPr>
          <w:rFonts w:ascii="Times New Roman" w:hAnsi="Times New Roman" w:cs="Times New Roman"/>
          <w:sz w:val="22"/>
          <w:szCs w:val="22"/>
        </w:rPr>
        <w:t>. 6.496/77 e 12.378/2010);</w:t>
      </w:r>
    </w:p>
    <w:p w14:paraId="0E02CF4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Obter junto ao Município, conforme o caso, as licenças necessárias e demais documentos e autorizações exigíveis, na forma da legislação aplicável;</w:t>
      </w:r>
    </w:p>
    <w:p w14:paraId="1CD7B53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Promover a organização técnica e administrativa das atividades, de modo a conduzi-las eficaz e eficientemente, de acordo com os documentos e especificações que integram ou fundamentam o Projeto Básico e este Contrato, no prazo determinado;</w:t>
      </w:r>
    </w:p>
    <w:p w14:paraId="1A5086B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1E4D75C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Submeter previamente, por escrito, à Contratante, para análise e aprovação, quaisquer mudanças nos métodos executivos que fujam às especificações do memorial descritivo;</w:t>
      </w:r>
    </w:p>
    <w:p w14:paraId="1CACDFF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Refazer, às suas expensas, os trabalhos executados em desacordo com o estabelecido no instrumento contratual, no Projeto Básico e seus anexos, bem como substituir aqueles realizados com materiais defeituosos ou com vício;</w:t>
      </w:r>
    </w:p>
    <w:p w14:paraId="2F19AE5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07416F9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7462814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Responsabilizar-se em confeccionar e instalar as placas indicativas, sinalizadores, as barreiras, os sinais vermelhos, os sinais de perigo, os sinais de desvio dentre outros, sendo que estes materiais deverão ser </w:t>
      </w:r>
    </w:p>
    <w:p w14:paraId="0205FB4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3A848F4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 desempenho técnico. As solicitações de equivalência deverão ser feitas em tempo hábil para que não prejudiquem o andamento dos serviços e não darão causa a possíveis prorrogações de prazos;</w:t>
      </w:r>
    </w:p>
    <w:p w14:paraId="0A7A810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8B3A96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 xml:space="preserve">A empresa contratada cujos empregados vinculados ao serviço sejam regidos pela CLT deverá entregar ao setor responsável pela fiscalização do contrato os seguintes documentos: </w:t>
      </w:r>
    </w:p>
    <w:p w14:paraId="3F779EED"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prova de regularidade relativa à Seguridade Social; </w:t>
      </w:r>
    </w:p>
    <w:p w14:paraId="6B18CC4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certidão conjunta relativa aos tributos federais e à Dívida Ativa da União; </w:t>
      </w:r>
    </w:p>
    <w:p w14:paraId="3160B181"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certidões que comprovem a regularidade perante as Fazendas Estadual e Municipal do domicílio ou sede do contratado, conforme exigido no instrumento convocatório; </w:t>
      </w:r>
    </w:p>
    <w:p w14:paraId="65867E3F"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Certidão de Regularidade do FGTS – CRF; e </w:t>
      </w:r>
    </w:p>
    <w:p w14:paraId="73A635AA"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Certidão Negativa de Débitos Trabalhistas – CNDT;</w:t>
      </w:r>
    </w:p>
    <w:p w14:paraId="4A65A17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Serão de exclusiva responsabilidade da contratada eventuais erros/equívocos no dimensionamento da proposta. </w:t>
      </w:r>
    </w:p>
    <w:p w14:paraId="37F0ED16" w14:textId="77777777" w:rsidR="003C1F0D" w:rsidRPr="00DA0937" w:rsidRDefault="005F74C4">
      <w:pPr>
        <w:pStyle w:val="Nivel01"/>
        <w:rPr>
          <w:rFonts w:ascii="Times New Roman" w:hAnsi="Times New Roman" w:cs="Times New Roman"/>
          <w:sz w:val="22"/>
          <w:szCs w:val="22"/>
        </w:rPr>
      </w:pPr>
      <w:bookmarkStart w:id="76" w:name="_Toc178162847"/>
      <w:r w:rsidRPr="00DA0937">
        <w:rPr>
          <w:rFonts w:ascii="Times New Roman" w:hAnsi="Times New Roman" w:cs="Times New Roman"/>
          <w:sz w:val="22"/>
          <w:szCs w:val="22"/>
        </w:rPr>
        <w:t>DA GARANTIA DE EXECUÇÃO</w:t>
      </w:r>
      <w:bookmarkEnd w:id="76"/>
      <w:r w:rsidRPr="00DA0937">
        <w:rPr>
          <w:rFonts w:ascii="Times New Roman" w:hAnsi="Times New Roman" w:cs="Times New Roman"/>
          <w:sz w:val="22"/>
          <w:szCs w:val="22"/>
        </w:rPr>
        <w:t xml:space="preserve"> </w:t>
      </w:r>
    </w:p>
    <w:p w14:paraId="30C4331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71E7F75A"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Caberá ao contratado optar por uma das seguintes modalidades de garantia: </w:t>
      </w:r>
    </w:p>
    <w:p w14:paraId="6B093247"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5ADAADED" w14:textId="77777777" w:rsidR="003C1F0D" w:rsidRPr="00DA0937" w:rsidRDefault="005F74C4">
      <w:pPr>
        <w:pStyle w:val="Nivel4"/>
        <w:ind w:left="840"/>
        <w:rPr>
          <w:rFonts w:ascii="Times New Roman" w:hAnsi="Times New Roman" w:cs="Times New Roman"/>
          <w:sz w:val="22"/>
          <w:szCs w:val="22"/>
        </w:rPr>
      </w:pPr>
      <w:bookmarkStart w:id="77" w:name="art96§1ii"/>
      <w:bookmarkEnd w:id="77"/>
      <w:r w:rsidRPr="00DA0937">
        <w:rPr>
          <w:rFonts w:ascii="Times New Roman" w:hAnsi="Times New Roman" w:cs="Times New Roman"/>
          <w:sz w:val="22"/>
          <w:szCs w:val="22"/>
        </w:rPr>
        <w:t>seguro-garantia;</w:t>
      </w:r>
    </w:p>
    <w:p w14:paraId="124F38BD" w14:textId="77777777" w:rsidR="003C1F0D" w:rsidRPr="00DA0937" w:rsidRDefault="005F74C4">
      <w:pPr>
        <w:pStyle w:val="Nivel4"/>
        <w:ind w:left="840"/>
        <w:rPr>
          <w:rFonts w:ascii="Times New Roman" w:hAnsi="Times New Roman" w:cs="Times New Roman"/>
          <w:sz w:val="22"/>
          <w:szCs w:val="22"/>
        </w:rPr>
      </w:pPr>
      <w:bookmarkStart w:id="78" w:name="art96§1iii"/>
      <w:bookmarkEnd w:id="78"/>
      <w:r w:rsidRPr="00DA0937">
        <w:rPr>
          <w:rFonts w:ascii="Times New Roman" w:hAnsi="Times New Roman" w:cs="Times New Roman"/>
          <w:sz w:val="22"/>
          <w:szCs w:val="22"/>
        </w:rPr>
        <w:t>fiança bancária emitida por banco ou instituição financeira devidamente autorizada a operar no País pelo Banco Central do Brasil.</w:t>
      </w:r>
    </w:p>
    <w:p w14:paraId="044063C2" w14:textId="77777777" w:rsidR="003C1F0D" w:rsidRPr="00DA0937" w:rsidRDefault="005F74C4">
      <w:pPr>
        <w:pStyle w:val="Nivel4"/>
        <w:ind w:left="840"/>
        <w:rPr>
          <w:rFonts w:ascii="Times New Roman" w:hAnsi="Times New Roman" w:cs="Times New Roman"/>
          <w:sz w:val="22"/>
          <w:szCs w:val="22"/>
        </w:rPr>
      </w:pPr>
      <w:bookmarkStart w:id="79" w:name="art96§1iv"/>
      <w:bookmarkEnd w:id="79"/>
      <w:r w:rsidRPr="00DA0937">
        <w:rPr>
          <w:rFonts w:ascii="Times New Roman" w:hAnsi="Times New Roman" w:cs="Times New Roman"/>
          <w:sz w:val="22"/>
          <w:szCs w:val="22"/>
        </w:rPr>
        <w:t>título de capitalização custeado por pagamento único, com resgate pelo valor total.   </w:t>
      </w:r>
      <w:hyperlink r:id="rId61" w:anchor="art1" w:history="1">
        <w:r w:rsidRPr="00DA0937">
          <w:rPr>
            <w:rFonts w:ascii="Times New Roman" w:hAnsi="Times New Roman" w:cs="Times New Roman"/>
            <w:sz w:val="22"/>
            <w:szCs w:val="22"/>
          </w:rPr>
          <w:t>(Incluído pela Lei nº 14.770, de 2023)</w:t>
        </w:r>
      </w:hyperlink>
    </w:p>
    <w:p w14:paraId="353FCCB0"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A inobservância do prazo fixado para apresentação da garantia acarretará a aplicação de multa de 0,07% (sete centésimos por cento) do valor do contrato por dia de atraso, até o máximo de 2% (dois por cento); </w:t>
      </w:r>
    </w:p>
    <w:p w14:paraId="6B9C532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validade da garantia, qualquer que seja a modalidade escolhida, deverá abranger um período mínimo de 3 (três) meses após o término da vigência contratual;</w:t>
      </w:r>
    </w:p>
    <w:p w14:paraId="672EE97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garantia assegurará, qualquer que seja a modalidade escolhida, o pagamento de: </w:t>
      </w:r>
    </w:p>
    <w:p w14:paraId="0DC05706"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 xml:space="preserve">Prejuízo advindo do não cumprimento do objeto do contrato e do não adimplemento das demais obrigações nele previstas; </w:t>
      </w:r>
    </w:p>
    <w:p w14:paraId="26D74943"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 xml:space="preserve">Prejuízos causados à Contratante ou a terceiro, decorrentes de culpa ou dolo durante a execução do contrato; </w:t>
      </w:r>
    </w:p>
    <w:p w14:paraId="2C225F24"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lastRenderedPageBreak/>
        <w:t xml:space="preserve">As multas moratórias e punitivas aplicadas pela Contratante à Contratada;  </w:t>
      </w:r>
    </w:p>
    <w:p w14:paraId="3DA8ACB7"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Obrigações fiscais e previdenciárias de qualquer natureza, não honradas pela Contratada.</w:t>
      </w:r>
    </w:p>
    <w:p w14:paraId="0AF6AAA5"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A modalidade seguro-garantia somente será aceita se contemplar todos os eventos indicados no item anterior;</w:t>
      </w:r>
    </w:p>
    <w:p w14:paraId="33FD3E54"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A garantia em dinheiro deverá ser efetuada em favor da Contratante, em conta corrente informada pela Secretaria de Fazenda;</w:t>
      </w:r>
    </w:p>
    <w:p w14:paraId="154CF3C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4432172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garantia, se prestada na forma de fiança bancária ou seguro-garantia, deverá ter validade durante a vigência do contrato;</w:t>
      </w:r>
    </w:p>
    <w:p w14:paraId="50AE190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 caso de garantia na modalidade de fiança bancária, deverá constar expressa renúncia do fiador aos benefícios do artigo 827 do Código Civil;</w:t>
      </w:r>
    </w:p>
    <w:p w14:paraId="42037C7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lang w:eastAsia="en-US"/>
        </w:rPr>
        <w:t>No caso de alteração do valor do contrato, ou prorrogação de sua vigência, a garantia deverá ser readequada ou renovada nas mesmas condições;</w:t>
      </w:r>
    </w:p>
    <w:p w14:paraId="1ACB717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Se o valor da garantia for utilizado total ou parcialmente em pagamento de qualquer obrigação, a Contratada obriga-se a fazer a respectiva reposição no prazo máximo de 03 (três) dias úteis, contados da data em que for notificada;</w:t>
      </w:r>
    </w:p>
    <w:p w14:paraId="09CBF86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Contratante não executará a garantia na ocorrência de uma ou mais das seguintes hipóteses: </w:t>
      </w:r>
    </w:p>
    <w:p w14:paraId="710681E1"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Caso fortuito ou força maior; </w:t>
      </w:r>
    </w:p>
    <w:p w14:paraId="21B1807D"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Alteração, sem prévia anuência da seguradora, das obrigações contratuais; </w:t>
      </w:r>
    </w:p>
    <w:p w14:paraId="319AF6AE"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Descumprimento das obrigações pela Contratada decorrentes de atos ou fatos praticados pela Contratante; </w:t>
      </w:r>
    </w:p>
    <w:p w14:paraId="20F63EB0"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Atos ilícitos dolosos praticados por servidores da Administração.</w:t>
      </w:r>
    </w:p>
    <w:p w14:paraId="21CFB8B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Não serão aceitas garantias que incluam outras isenções de responsabilidade que não as previstas neste item;</w:t>
      </w:r>
    </w:p>
    <w:p w14:paraId="38EED31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Será considerada extinta a garantia:</w:t>
      </w:r>
    </w:p>
    <w:p w14:paraId="3D262966"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C0EFF6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 prazo de três meses após o término da vigência, caso a Contratante não comunique a ocorrência de sinistros</w:t>
      </w:r>
    </w:p>
    <w:p w14:paraId="6669DC7A" w14:textId="77777777" w:rsidR="003C1F0D" w:rsidRPr="00DA0937" w:rsidRDefault="005F74C4">
      <w:pPr>
        <w:pStyle w:val="Nivel01"/>
        <w:rPr>
          <w:rFonts w:ascii="Times New Roman" w:hAnsi="Times New Roman" w:cs="Times New Roman"/>
          <w:sz w:val="22"/>
          <w:szCs w:val="22"/>
        </w:rPr>
      </w:pPr>
      <w:bookmarkStart w:id="80" w:name="_Toc178162848"/>
      <w:r w:rsidRPr="00DA0937">
        <w:rPr>
          <w:rFonts w:ascii="Times New Roman" w:hAnsi="Times New Roman" w:cs="Times New Roman"/>
          <w:sz w:val="22"/>
          <w:szCs w:val="22"/>
        </w:rPr>
        <w:lastRenderedPageBreak/>
        <w:t>DOS RECURSOS</w:t>
      </w:r>
      <w:bookmarkEnd w:id="80"/>
    </w:p>
    <w:p w14:paraId="063C131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62" w:anchor="art165" w:history="1">
        <w:r w:rsidRPr="00DA0937">
          <w:rPr>
            <w:rStyle w:val="Hyperlink"/>
            <w:rFonts w:ascii="Times New Roman" w:hAnsi="Times New Roman" w:cs="Times New Roman"/>
            <w:sz w:val="22"/>
            <w:szCs w:val="22"/>
          </w:rPr>
          <w:t>art. 165 da Lei nº 14.133, de 2021</w:t>
        </w:r>
      </w:hyperlink>
      <w:r w:rsidRPr="00DA0937">
        <w:rPr>
          <w:rFonts w:ascii="Times New Roman" w:hAnsi="Times New Roman" w:cs="Times New Roman"/>
          <w:sz w:val="22"/>
          <w:szCs w:val="22"/>
        </w:rPr>
        <w:t>.</w:t>
      </w:r>
    </w:p>
    <w:p w14:paraId="49B5C40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prazo recursal é de 3 (três) dias úteis, contados da data de intimação ou de lavratura da ata.</w:t>
      </w:r>
    </w:p>
    <w:p w14:paraId="5D2E3CD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Quando o recurso apresentado impugnar o julgamento das propostas ou o ato de habilitação ou inabilitação do licitante:</w:t>
      </w:r>
    </w:p>
    <w:p w14:paraId="51E137C8"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intenção de recorrer deverá ser manifestada imediatamente, sob pena de preclusão;</w:t>
      </w:r>
    </w:p>
    <w:p w14:paraId="4825E386"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 prazo para a manifestação da intenção de recorrer não será inferior a 10 (dez) minutos.</w:t>
      </w:r>
    </w:p>
    <w:p w14:paraId="70966CC9"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o prazo para apresentação das razões recursais será iniciado na data de intimação ou de lavratura da ata de habilitação ou inabilitação;</w:t>
      </w:r>
    </w:p>
    <w:p w14:paraId="55D84471"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na hipótese de adoção da inversão de fases prevista no </w:t>
      </w:r>
      <w:hyperlink r:id="rId63" w:anchor="art17§1" w:history="1">
        <w:r w:rsidRPr="00DA0937">
          <w:rPr>
            <w:rStyle w:val="Hyperlink"/>
            <w:rFonts w:ascii="Times New Roman" w:hAnsi="Times New Roman" w:cs="Times New Roman"/>
            <w:sz w:val="22"/>
            <w:szCs w:val="22"/>
          </w:rPr>
          <w:t>§ 1º do art. 17 da Lei nº 14.133, de 2021</w:t>
        </w:r>
      </w:hyperlink>
      <w:r w:rsidRPr="00DA0937">
        <w:rPr>
          <w:rFonts w:ascii="Times New Roman" w:hAnsi="Times New Roman" w:cs="Times New Roman"/>
          <w:sz w:val="22"/>
          <w:szCs w:val="22"/>
        </w:rPr>
        <w:t>, o prazo para apresentação das razões recursais será iniciado na data de intimação da ata de julgamento.</w:t>
      </w:r>
    </w:p>
    <w:p w14:paraId="64C692C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recursos deverão ser encaminhados em campo próprio do sistema.</w:t>
      </w:r>
    </w:p>
    <w:p w14:paraId="30F962B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4DB7F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Os recursos interpostos fora do prazo não serão conhecidos. </w:t>
      </w:r>
    </w:p>
    <w:p w14:paraId="4297474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95A89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487154C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O acolhimento do recurso invalida tão somente os atos insuscetíveis de aproveitamento. </w:t>
      </w:r>
    </w:p>
    <w:p w14:paraId="3ECDA79D" w14:textId="3C5865ED" w:rsidR="003C1F0D" w:rsidRPr="00DA0937" w:rsidRDefault="005F74C4">
      <w:pPr>
        <w:pStyle w:val="Nivel2"/>
        <w:rPr>
          <w:rFonts w:ascii="Times New Roman" w:hAnsi="Times New Roman" w:cs="Times New Roman"/>
          <w:color w:val="auto"/>
          <w:sz w:val="22"/>
          <w:szCs w:val="22"/>
        </w:rPr>
      </w:pPr>
      <w:r w:rsidRPr="00DA0937">
        <w:rPr>
          <w:rFonts w:ascii="Times New Roman" w:hAnsi="Times New Roman" w:cs="Times New Roman"/>
          <w:color w:val="auto"/>
          <w:sz w:val="22"/>
          <w:szCs w:val="22"/>
        </w:rPr>
        <w:t xml:space="preserve">Os autos do processo permanecerão com vista franqueada aos interessados no sítio eletrônico </w:t>
      </w:r>
      <w:r w:rsidR="00452981" w:rsidRPr="00DA0937">
        <w:rPr>
          <w:rFonts w:ascii="Times New Roman" w:hAnsi="Times New Roman" w:cs="Times New Roman"/>
          <w:color w:val="auto"/>
          <w:sz w:val="22"/>
          <w:szCs w:val="22"/>
        </w:rPr>
        <w:t>https://licitanet.com.br/</w:t>
      </w:r>
    </w:p>
    <w:p w14:paraId="72A405A7" w14:textId="77777777" w:rsidR="003C1F0D" w:rsidRPr="00193B3E" w:rsidRDefault="005F74C4">
      <w:pPr>
        <w:pStyle w:val="Nivel01"/>
        <w:rPr>
          <w:rFonts w:ascii="Times New Roman" w:hAnsi="Times New Roman" w:cs="Times New Roman"/>
          <w:sz w:val="22"/>
          <w:szCs w:val="22"/>
        </w:rPr>
      </w:pPr>
      <w:bookmarkStart w:id="81" w:name="_Toc178162849"/>
      <w:r w:rsidRPr="00193B3E">
        <w:rPr>
          <w:rFonts w:ascii="Times New Roman" w:hAnsi="Times New Roman" w:cs="Times New Roman"/>
          <w:sz w:val="22"/>
          <w:szCs w:val="22"/>
        </w:rPr>
        <w:t>DAS INFRAÇÕES ADMINISTRATIVAS E SANÇÕES</w:t>
      </w:r>
      <w:bookmarkEnd w:id="81"/>
    </w:p>
    <w:p w14:paraId="1218420F" w14:textId="77777777" w:rsidR="00193B3E" w:rsidRPr="0056441F" w:rsidRDefault="00193B3E" w:rsidP="00193B3E">
      <w:pPr>
        <w:pStyle w:val="Nivel2"/>
        <w:rPr>
          <w:rFonts w:ascii="Times New Roman" w:hAnsi="Times New Roman" w:cs="Times New Roman"/>
          <w:sz w:val="22"/>
          <w:szCs w:val="22"/>
        </w:rPr>
      </w:pPr>
      <w:bookmarkStart w:id="82" w:name="_Toc178162850"/>
      <w:r w:rsidRPr="0056441F">
        <w:rPr>
          <w:rFonts w:ascii="Times New Roman" w:hAnsi="Times New Roman" w:cs="Times New Roman"/>
          <w:sz w:val="22"/>
          <w:szCs w:val="22"/>
        </w:rPr>
        <w:t xml:space="preserve">No </w:t>
      </w:r>
      <w:r w:rsidRPr="0056441F">
        <w:rPr>
          <w:rFonts w:ascii="Times New Roman" w:hAnsi="Times New Roman" w:cs="Times New Roman"/>
          <w:color w:val="000000" w:themeColor="text1"/>
          <w:sz w:val="22"/>
          <w:szCs w:val="22"/>
        </w:rPr>
        <w:t>caso</w:t>
      </w:r>
      <w:r w:rsidRPr="0056441F">
        <w:rPr>
          <w:rFonts w:ascii="Times New Roman" w:hAnsi="Times New Roman" w:cs="Times New Roman"/>
          <w:sz w:val="22"/>
          <w:szCs w:val="22"/>
        </w:rPr>
        <w:t xml:space="preserve"> de a licitante ou a contratada incorrer em uma ou mais condutas tipificadas no </w:t>
      </w:r>
      <w:hyperlink r:id="rId64" w:anchor="art155" w:history="1">
        <w:r w:rsidRPr="0056441F">
          <w:rPr>
            <w:rStyle w:val="Hyperlink"/>
            <w:rFonts w:ascii="Times New Roman" w:hAnsi="Times New Roman" w:cs="Times New Roman"/>
            <w:sz w:val="22"/>
            <w:szCs w:val="22"/>
          </w:rPr>
          <w:t>art. 155 da Lei Federal nº 14.133, de 2021</w:t>
        </w:r>
      </w:hyperlink>
      <w:r w:rsidRPr="0056441F">
        <w:rPr>
          <w:rFonts w:ascii="Times New Roman" w:hAnsi="Times New Roman" w:cs="Times New Roman"/>
          <w:sz w:val="22"/>
          <w:szCs w:val="22"/>
        </w:rPr>
        <w:t xml:space="preserve">, será responsabilizada administrativamente em uma ou mais das sanções previstas no </w:t>
      </w:r>
      <w:hyperlink r:id="rId65" w:anchor="art156" w:history="1">
        <w:r w:rsidRPr="0056441F">
          <w:rPr>
            <w:rStyle w:val="Hyperlink"/>
            <w:rFonts w:ascii="Times New Roman" w:hAnsi="Times New Roman" w:cs="Times New Roman"/>
            <w:sz w:val="22"/>
            <w:szCs w:val="22"/>
          </w:rPr>
          <w:t>art. 156, da Lei Federal nº 14.133, de 2021</w:t>
        </w:r>
      </w:hyperlink>
      <w:r w:rsidRPr="0056441F">
        <w:rPr>
          <w:rFonts w:ascii="Times New Roman" w:hAnsi="Times New Roman" w:cs="Times New Roman"/>
          <w:sz w:val="22"/>
          <w:szCs w:val="22"/>
        </w:rPr>
        <w:t>, garantido o direito à ampla defesa e contraditório. </w:t>
      </w:r>
    </w:p>
    <w:p w14:paraId="47AAFC83"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Comete infração administrativa, nos termos da Lei nº 14.133, de 2021, o Contratado que:</w:t>
      </w:r>
    </w:p>
    <w:p w14:paraId="05A5F6E0"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der causa à inexecução parcial do contrato;</w:t>
      </w:r>
    </w:p>
    <w:p w14:paraId="4AFC9537"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lastRenderedPageBreak/>
        <w:t>der causa à inexecução parcial do contrato que cause grave dano à Administração ou ao funcionamento dos serviços públicos ou ao interesse coletivo;</w:t>
      </w:r>
    </w:p>
    <w:p w14:paraId="56F52E67"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der causa à inexecução total do contrato;</w:t>
      </w:r>
    </w:p>
    <w:p w14:paraId="170213F1"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deixar de entregar a documentação exigida para o certame;</w:t>
      </w:r>
    </w:p>
    <w:p w14:paraId="45C3B4F4"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não manter a proposta, salvo em decorrência de fato superveniente devidamente justificado;</w:t>
      </w:r>
    </w:p>
    <w:p w14:paraId="0001DB85"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não celebrar o contrato ou não entregar a documentação exigida para a contratação, quando convocado dentro do prazo de validade de sua proposta;</w:t>
      </w:r>
    </w:p>
    <w:p w14:paraId="624F3FDA"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ensejar o retardamento da execução ou da entrega do objeto da contratação sem motivo justificado;</w:t>
      </w:r>
    </w:p>
    <w:p w14:paraId="1551736E"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apresentar declaração ou documentação falsa exigida para o certame ou prestar declaração falsa durante a dispensa eletrônica ou execução do contrato;</w:t>
      </w:r>
    </w:p>
    <w:p w14:paraId="70C5ED25"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fraudar a contratação ou praticar ato fraudulento na execução do contrato;</w:t>
      </w:r>
    </w:p>
    <w:p w14:paraId="74278865"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comportar-se de modo inidôneo ou cometer fraude de qualquer natureza;</w:t>
      </w:r>
    </w:p>
    <w:p w14:paraId="2BA87085"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praticar atos ilícitos com vistas a frustrar os objetivos da contratação;</w:t>
      </w:r>
    </w:p>
    <w:p w14:paraId="77F17275"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praticar ato lesivo previsto no art. 5º da Lei nº 12.846, de 1º de agosto de 2013.</w:t>
      </w:r>
    </w:p>
    <w:p w14:paraId="04C0F209"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Serão aplicadas ao responsável pelas infrações administrativas acima descritas, as seguintes sanções:</w:t>
      </w:r>
    </w:p>
    <w:p w14:paraId="7911FCBD"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Advertência, quando o Contratado der causa à inexecução parcial do contrato, sempre que não se justificar a imposição de penalidade mais grave (art. 156, §2º, da Lei);</w:t>
      </w:r>
    </w:p>
    <w:p w14:paraId="4219C4B6"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Impedimento de licitar e contratar, quando praticadas as condutas descritas nas alíneas “b”, “c”, “d”, “e”, “f” e “g” do subitem acima deste Contrato, sempre que não se justificar a imposição de penalidade mais grave (art. 156, §4º, da Lei);</w:t>
      </w:r>
    </w:p>
    <w:p w14:paraId="719C633D"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1798154C"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Multa compensatória:</w:t>
      </w:r>
    </w:p>
    <w:p w14:paraId="4075BB15" w14:textId="77777777" w:rsidR="00193B3E" w:rsidRPr="0056441F" w:rsidRDefault="00193B3E" w:rsidP="00193B3E">
      <w:pPr>
        <w:pStyle w:val="Nivel4"/>
        <w:rPr>
          <w:rFonts w:ascii="Times New Roman" w:hAnsi="Times New Roman" w:cs="Times New Roman"/>
          <w:sz w:val="22"/>
          <w:szCs w:val="22"/>
        </w:rPr>
      </w:pPr>
      <w:r w:rsidRPr="0056441F">
        <w:rPr>
          <w:rFonts w:ascii="Times New Roman" w:hAnsi="Times New Roman" w:cs="Times New Roman"/>
          <w:sz w:val="22"/>
          <w:szCs w:val="22"/>
        </w:rPr>
        <w:t>de 0,5% (cinco décimos por cento) até 10% (dez por cento) sobre o valor estimado do item prejudicado, nos casos previstos nas alíneas “a”, “d” e “f”;</w:t>
      </w:r>
    </w:p>
    <w:p w14:paraId="7F96F07D" w14:textId="77777777" w:rsidR="00193B3E" w:rsidRPr="0056441F" w:rsidRDefault="00193B3E" w:rsidP="00193B3E">
      <w:pPr>
        <w:pStyle w:val="Nivel4"/>
        <w:rPr>
          <w:rFonts w:ascii="Times New Roman" w:hAnsi="Times New Roman" w:cs="Times New Roman"/>
          <w:sz w:val="22"/>
          <w:szCs w:val="22"/>
        </w:rPr>
      </w:pPr>
      <w:r w:rsidRPr="0056441F">
        <w:rPr>
          <w:rFonts w:ascii="Times New Roman" w:hAnsi="Times New Roman" w:cs="Times New Roman"/>
          <w:sz w:val="22"/>
          <w:szCs w:val="22"/>
        </w:rPr>
        <w:t>de 10% (dez por cento) até 20% (quinze por cento) sobre o valor estimado do item prejudicado, nos casos previstos nas alíneas “c”, “e” e “g”;</w:t>
      </w:r>
    </w:p>
    <w:p w14:paraId="5C94DFC6" w14:textId="77777777" w:rsidR="00193B3E" w:rsidRPr="0056441F" w:rsidRDefault="00193B3E" w:rsidP="00193B3E">
      <w:pPr>
        <w:pStyle w:val="Nivel4"/>
        <w:rPr>
          <w:rFonts w:ascii="Times New Roman" w:hAnsi="Times New Roman" w:cs="Times New Roman"/>
          <w:sz w:val="22"/>
          <w:szCs w:val="22"/>
        </w:rPr>
      </w:pPr>
      <w:r w:rsidRPr="0056441F">
        <w:rPr>
          <w:rFonts w:ascii="Times New Roman" w:hAnsi="Times New Roman" w:cs="Times New Roman"/>
          <w:sz w:val="22"/>
          <w:szCs w:val="22"/>
        </w:rPr>
        <w:t>de 20% (vinte por cento) até 30% (trinta por cento) sobre o valor estimado do item prejudicado, nos casos previstos nas alíneas “b” e de “h” a “l”;</w:t>
      </w:r>
    </w:p>
    <w:p w14:paraId="56598C37"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lastRenderedPageBreak/>
        <w:t>O atraso injustificado no fornecimento do objeto sujeitará o fornecedor à multa de mora, que será aplicada considerando as seguintes proporções:</w:t>
      </w:r>
    </w:p>
    <w:p w14:paraId="4464F94A"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0BC6784"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06DC38C7"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A aplicação das sanções previstas neste Contrato não exclui, em hipótese alguma, a obrigação de reparação integral do dano causado à Contratante (art. 156, §9º)</w:t>
      </w:r>
    </w:p>
    <w:p w14:paraId="497AEDA7"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Todas as sanções previstas neste Contrato poderão ser aplicadas cumulativamente com a multa (art. 156, §7º).</w:t>
      </w:r>
    </w:p>
    <w:p w14:paraId="0BFC04D3"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Antes da aplicação da multa será facultada a defesa do interessado no prazo de 15 (quinze) dias úteis, contado da data de sua intimação (art. 157)</w:t>
      </w:r>
    </w:p>
    <w:p w14:paraId="5E51CE5E"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366E370"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35.8. Previamente ao encaminhamento à cobrança judicial, a multa poderá ser recolhida administrativamente no prazo máximo de 30 (trinta) dias, a contar da data do recebimento da comunicação enviada pela autoridade competente.</w:t>
      </w:r>
    </w:p>
    <w:p w14:paraId="1D2FF9C2"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48D588C"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Na aplicação das sanções serão considerados (art. 156, §1º):</w:t>
      </w:r>
    </w:p>
    <w:p w14:paraId="4D8AE13A"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a natureza e a gravidade da infração cometida;</w:t>
      </w:r>
    </w:p>
    <w:p w14:paraId="63EF5D43"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as peculiaridades do caso concreto;</w:t>
      </w:r>
    </w:p>
    <w:p w14:paraId="70D9C275"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as circunstâncias agravantes ou atenuantes;</w:t>
      </w:r>
    </w:p>
    <w:p w14:paraId="6D05EAA7"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os danos que dela provierem para o Contratante;</w:t>
      </w:r>
    </w:p>
    <w:p w14:paraId="1707F518" w14:textId="77777777" w:rsidR="00193B3E" w:rsidRPr="0056441F" w:rsidRDefault="00193B3E" w:rsidP="00193B3E">
      <w:pPr>
        <w:pStyle w:val="Nivel3"/>
        <w:rPr>
          <w:rFonts w:ascii="Times New Roman" w:hAnsi="Times New Roman" w:cs="Times New Roman"/>
          <w:sz w:val="22"/>
          <w:szCs w:val="22"/>
        </w:rPr>
      </w:pPr>
      <w:r w:rsidRPr="0056441F">
        <w:rPr>
          <w:rFonts w:ascii="Times New Roman" w:hAnsi="Times New Roman" w:cs="Times New Roman"/>
          <w:sz w:val="22"/>
          <w:szCs w:val="22"/>
        </w:rPr>
        <w:t>a implantação ou o aperfeiçoamento de programa de integridade, conforme normas e orientações dos órgãos de controle.</w:t>
      </w:r>
    </w:p>
    <w:p w14:paraId="275246E7"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A76D3B4"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5BA45451"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4A437C8B" w14:textId="77777777" w:rsidR="00193B3E" w:rsidRPr="0056441F" w:rsidRDefault="00193B3E" w:rsidP="00193B3E">
      <w:pPr>
        <w:pStyle w:val="Nivel2"/>
        <w:rPr>
          <w:rFonts w:ascii="Times New Roman" w:hAnsi="Times New Roman" w:cs="Times New Roman"/>
          <w:sz w:val="22"/>
          <w:szCs w:val="22"/>
        </w:rPr>
      </w:pPr>
      <w:r w:rsidRPr="0056441F">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p>
    <w:p w14:paraId="38D42E21" w14:textId="77777777" w:rsidR="003C1F0D" w:rsidRPr="00DA0937" w:rsidRDefault="005F74C4">
      <w:pPr>
        <w:pStyle w:val="Nivel01"/>
        <w:rPr>
          <w:rFonts w:ascii="Times New Roman" w:hAnsi="Times New Roman" w:cs="Times New Roman"/>
          <w:sz w:val="22"/>
          <w:szCs w:val="22"/>
        </w:rPr>
      </w:pPr>
      <w:r w:rsidRPr="00DA0937">
        <w:rPr>
          <w:rFonts w:ascii="Times New Roman" w:hAnsi="Times New Roman" w:cs="Times New Roman"/>
          <w:sz w:val="22"/>
          <w:szCs w:val="22"/>
        </w:rPr>
        <w:t>DO PAGAMENTO</w:t>
      </w:r>
      <w:bookmarkEnd w:id="82"/>
    </w:p>
    <w:p w14:paraId="3EFA776A"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pagamento será efetuado pela Contratante no prazo de 30 (trinta) dias, contados da apresentação da Nota Fiscal/Fatura, através de ordem bancária, para crédito em banco, agência e </w:t>
      </w:r>
      <w:proofErr w:type="spellStart"/>
      <w:r w:rsidRPr="00DA0937">
        <w:rPr>
          <w:rFonts w:ascii="Times New Roman" w:hAnsi="Times New Roman" w:cs="Times New Roman"/>
          <w:sz w:val="22"/>
          <w:szCs w:val="22"/>
        </w:rPr>
        <w:t>conta-corrente</w:t>
      </w:r>
      <w:proofErr w:type="spellEnd"/>
      <w:r w:rsidRPr="00DA0937">
        <w:rPr>
          <w:rFonts w:ascii="Times New Roman" w:hAnsi="Times New Roman" w:cs="Times New Roman"/>
          <w:sz w:val="22"/>
          <w:szCs w:val="22"/>
        </w:rPr>
        <w:t xml:space="preserve"> indicados pelo contratado</w:t>
      </w:r>
      <w:r w:rsidRPr="00DA0937">
        <w:rPr>
          <w:rFonts w:ascii="Times New Roman" w:hAnsi="Times New Roman" w:cs="Times New Roman"/>
          <w:b/>
          <w:sz w:val="22"/>
          <w:szCs w:val="22"/>
        </w:rPr>
        <w:t>, conforme descrito no Cronograma Financeiro, anexo a este edital</w:t>
      </w:r>
      <w:r w:rsidRPr="00DA0937">
        <w:rPr>
          <w:rFonts w:ascii="Times New Roman" w:hAnsi="Times New Roman" w:cs="Times New Roman"/>
          <w:sz w:val="22"/>
          <w:szCs w:val="22"/>
        </w:rPr>
        <w:t>;</w:t>
      </w:r>
    </w:p>
    <w:p w14:paraId="29C3E5A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apresentação da Nota Fiscal/Fatura deverá ocorrer no prazo de 10 (dez) dias, contado da data final do período de adimplemento da parcela da contratação a que aquela se referir;</w:t>
      </w:r>
    </w:p>
    <w:p w14:paraId="5B4E818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Nota Fiscal/Fatura será emitida pela Contratada de acordo com os seguintes procedimentos:</w:t>
      </w:r>
    </w:p>
    <w:p w14:paraId="6DCBD88E"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Ao final de cada etapa da execução contratual, conforme previsto no Cronograma Físico-Financeiro, a Contratada apresentará a medição prévia das atividades executadas no período, através de planilha e memória de </w:t>
      </w:r>
      <w:proofErr w:type="spellStart"/>
      <w:r w:rsidRPr="00DA0937">
        <w:rPr>
          <w:rFonts w:ascii="Times New Roman" w:hAnsi="Times New Roman" w:cs="Times New Roman"/>
          <w:sz w:val="22"/>
          <w:szCs w:val="22"/>
        </w:rPr>
        <w:t>cálc</w:t>
      </w:r>
      <w:proofErr w:type="spellEnd"/>
      <w:r w:rsidRPr="00DA0937">
        <w:rPr>
          <w:rFonts w:ascii="Times New Roman" w:hAnsi="Times New Roman" w:cs="Times New Roman"/>
          <w:sz w:val="22"/>
          <w:szCs w:val="22"/>
        </w:rPr>
        <w:tab/>
        <w:t>ulo detalhada;</w:t>
      </w:r>
    </w:p>
    <w:p w14:paraId="403FA87C"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Uma etapa será considerada efetivamente concluída quando as atividades previstas para aquela etapa, no Cronograma Físico-Financeiro, estiverem executadas em sua totalidade;</w:t>
      </w:r>
    </w:p>
    <w:p w14:paraId="652F8246"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Juntamente com a primeira medição, a Contratada deverá apresentar comprovação de matrícula da obra junto à Previdência Social;</w:t>
      </w:r>
    </w:p>
    <w:p w14:paraId="6AA5A07A"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A Contratada também apresentará, a cada medição, os documentos comprobatórios da procedência legal dos produtos e subprodutos florestais utilizados naquela etapa da execução contratual, quando for o caso;</w:t>
      </w:r>
    </w:p>
    <w:p w14:paraId="6F0A5B7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Contratante terá o prazo de 05 (cinco) dias úteis, contados a partir da data da apresentação da medição, para aprovar ou rejeitar, no todo ou em parte, a medição prévia relatada pela Contratada, bem como para avaliar a conformidade das atividades executadas, inclusive quanto à obrigação de utilização de produtos e subprodutos florestais de comprovada procedência legal;</w:t>
      </w:r>
    </w:p>
    <w:p w14:paraId="7B6484DA"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aprovação da medição prévia apresentada pela Contratada não a exime de qualquer das responsabilidades contratuais, nem implica aceitação definitiva das atividades executadas;</w:t>
      </w:r>
    </w:p>
    <w:p w14:paraId="5A49931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Após a aprovação, a Contratada emitirá Nota Fiscal/Fatura no valor da medição definitiva aprovada, acompanhada da planilha de medição de serviços e de memória de cálculo detalhada;</w:t>
      </w:r>
    </w:p>
    <w:p w14:paraId="539D730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pagamento somente será efetuado após o “atesto”, pelo servidor competente, da Nota Fiscal/Fatura apresentada pela Contratada, acompanhada dos demais documentos exigidos neste instrumento contratual.</w:t>
      </w:r>
    </w:p>
    <w:p w14:paraId="5A520BC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“atesto” da Nota Fiscal/Fatura fica condicionado à verificação da conformidade da Nota Fiscal/Fatura apresentada pela Contratada com as atividades efetivamente executadas, bem como às seguintes comprovações, que deverão obrigatoriamente acompanhá-la:</w:t>
      </w:r>
    </w:p>
    <w:p w14:paraId="189A113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6993D2A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Da regularidade fiscal, constatada através de consulta aos sítios eletrônicos oficiais;</w:t>
      </w:r>
    </w:p>
    <w:p w14:paraId="6705692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559FA2C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6834B38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Nos termos do artigo 36, § 6°, da Instrução Normativa SLTI/MPOG n° 02, de 2008, será efetuada a retenção ou glosa no pagamento, proporcional à irregularidade verificada, sem prejuízo das sanções cabíveis, caso se constate que a Contratada:</w:t>
      </w:r>
    </w:p>
    <w:p w14:paraId="48D889A7"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 Não produziu os resultados acordados;</w:t>
      </w:r>
    </w:p>
    <w:p w14:paraId="3625A150"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 Deixou de executar as atividades contratadas, ou não as executou com a qualidade mínima exigida;</w:t>
      </w:r>
    </w:p>
    <w:p w14:paraId="5CAA4524"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 xml:space="preserve"> Deixou de utilizar os materiais e recursos humanos exigidos para a execução do serviço, ou utilizou-os com qualidade ou quantidade inferior à demandada.</w:t>
      </w:r>
    </w:p>
    <w:p w14:paraId="0B2B5012" w14:textId="77777777" w:rsidR="003C1F0D" w:rsidRPr="00DA0937" w:rsidRDefault="005F74C4">
      <w:pPr>
        <w:pStyle w:val="Nivel3"/>
        <w:rPr>
          <w:rFonts w:ascii="Times New Roman" w:hAnsi="Times New Roman" w:cs="Times New Roman"/>
          <w:sz w:val="22"/>
          <w:szCs w:val="22"/>
        </w:rPr>
      </w:pPr>
      <w:r w:rsidRPr="00DA0937">
        <w:rPr>
          <w:rFonts w:ascii="Times New Roman" w:hAnsi="Times New Roman" w:cs="Times New Roman"/>
          <w:sz w:val="22"/>
          <w:szCs w:val="22"/>
        </w:rPr>
        <w:t>Será considerada data do pagamento o dia em que constar como emitida a ordem bancária para pagamento.</w:t>
      </w:r>
    </w:p>
    <w:p w14:paraId="17AB7BC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Antes de cada pagamento à contratada, será realizada consulta aos sítios eletrônicos oficiais para verificar a manutenção das condições de habilitação exigidas no edital.</w:t>
      </w:r>
    </w:p>
    <w:p w14:paraId="28B89F2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4DBF039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3F9C94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Persistindo a irregularidade, a contratante deverá adotar as medidas necessárias à rescisão contratual nos autos do processo administrativo correspondente, assegurada à contratada a ampla defesa.</w:t>
      </w:r>
    </w:p>
    <w:p w14:paraId="10AC0B6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Havendo a efetiva execução do objeto, os pagamentos serão realizados normalmente, até que se decida pela rescisão do contrato, caso a contratada não regularize sua situação junto ao Cadastro de Fornecedores. </w:t>
      </w:r>
    </w:p>
    <w:p w14:paraId="333D4681"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50C69A8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Quando do pagamento, será efetuada a retenção tributária prevista na legislação aplicável, em especial a prevista no artigo 31 da Lei n. 8.212, de 1993.</w:t>
      </w:r>
    </w:p>
    <w:p w14:paraId="6E231AC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53C87B5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Quanto ao Imposto sobre Serviços de Qualquer Natureza (ISSQN), será observado o disposto na Lei Complementar nº 116, de 2003, e legislação municipal aplicável.</w:t>
      </w:r>
    </w:p>
    <w:p w14:paraId="4D31D53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BCE43F4" w14:textId="77777777" w:rsidR="003C1F0D" w:rsidRPr="00DA0937" w:rsidRDefault="005F74C4" w:rsidP="00C96EF4">
      <w:pPr>
        <w:pStyle w:val="Cabealho"/>
        <w:rPr>
          <w:rFonts w:ascii="Times New Roman" w:hAnsi="Times New Roman" w:cs="Times New Roman"/>
          <w:b/>
          <w:bCs/>
          <w:sz w:val="22"/>
          <w:szCs w:val="22"/>
        </w:rPr>
      </w:pPr>
      <w:r w:rsidRPr="00DA0937">
        <w:rPr>
          <w:rFonts w:ascii="Times New Roman" w:hAnsi="Times New Roman" w:cs="Times New Roman"/>
          <w:sz w:val="22"/>
          <w:szCs w:val="22"/>
        </w:rPr>
        <w:t>EM = I x N x VP, sendo:</w:t>
      </w:r>
    </w:p>
    <w:p w14:paraId="0311A35D" w14:textId="77777777" w:rsidR="003C1F0D" w:rsidRPr="00DA0937" w:rsidRDefault="005F74C4" w:rsidP="00C96EF4">
      <w:pPr>
        <w:pStyle w:val="Cabealho"/>
        <w:rPr>
          <w:rFonts w:ascii="Times New Roman" w:hAnsi="Times New Roman" w:cs="Times New Roman"/>
          <w:b/>
          <w:bCs/>
          <w:sz w:val="22"/>
          <w:szCs w:val="22"/>
        </w:rPr>
      </w:pPr>
      <w:r w:rsidRPr="00DA0937">
        <w:rPr>
          <w:rFonts w:ascii="Times New Roman" w:hAnsi="Times New Roman" w:cs="Times New Roman"/>
          <w:sz w:val="22"/>
          <w:szCs w:val="22"/>
        </w:rPr>
        <w:t>EM = Encargos moratórios;</w:t>
      </w:r>
    </w:p>
    <w:p w14:paraId="56B4D158" w14:textId="77777777" w:rsidR="003C1F0D" w:rsidRPr="00DA0937" w:rsidRDefault="005F74C4" w:rsidP="00C96EF4">
      <w:pPr>
        <w:pStyle w:val="Cabealho"/>
        <w:rPr>
          <w:rFonts w:ascii="Times New Roman" w:hAnsi="Times New Roman" w:cs="Times New Roman"/>
          <w:b/>
          <w:bCs/>
          <w:sz w:val="22"/>
          <w:szCs w:val="22"/>
        </w:rPr>
      </w:pPr>
      <w:r w:rsidRPr="00DA0937">
        <w:rPr>
          <w:rFonts w:ascii="Times New Roman" w:hAnsi="Times New Roman" w:cs="Times New Roman"/>
          <w:sz w:val="22"/>
          <w:szCs w:val="22"/>
        </w:rPr>
        <w:t>N = Número de dias entre a data prevista para o pagamento e a do efetivo pagamento;</w:t>
      </w:r>
    </w:p>
    <w:p w14:paraId="71CFFD67" w14:textId="77777777" w:rsidR="003C1F0D" w:rsidRPr="00DA0937" w:rsidRDefault="005F74C4" w:rsidP="00C96EF4">
      <w:pPr>
        <w:pStyle w:val="Cabealho"/>
        <w:rPr>
          <w:rFonts w:ascii="Times New Roman" w:hAnsi="Times New Roman" w:cs="Times New Roman"/>
          <w:b/>
          <w:bCs/>
          <w:sz w:val="22"/>
          <w:szCs w:val="22"/>
        </w:rPr>
      </w:pPr>
      <w:r w:rsidRPr="00DA0937">
        <w:rPr>
          <w:rFonts w:ascii="Times New Roman" w:hAnsi="Times New Roman" w:cs="Times New Roman"/>
          <w:sz w:val="22"/>
          <w:szCs w:val="22"/>
        </w:rPr>
        <w:t>VP = Valor da parcela a ser paga.</w:t>
      </w:r>
    </w:p>
    <w:p w14:paraId="5339407E" w14:textId="77777777" w:rsidR="003C1F0D" w:rsidRPr="00DA0937" w:rsidRDefault="005F74C4" w:rsidP="00C96EF4">
      <w:pPr>
        <w:pStyle w:val="Cabealho"/>
        <w:rPr>
          <w:rFonts w:ascii="Times New Roman" w:hAnsi="Times New Roman" w:cs="Times New Roman"/>
          <w:b/>
          <w:bCs/>
          <w:sz w:val="22"/>
          <w:szCs w:val="22"/>
        </w:rPr>
      </w:pPr>
      <w:r w:rsidRPr="00DA0937">
        <w:rPr>
          <w:rFonts w:ascii="Times New Roman" w:hAnsi="Times New Roman" w:cs="Times New Roman"/>
          <w:sz w:val="22"/>
          <w:szCs w:val="22"/>
        </w:rPr>
        <w:t>I = Índice de compensação financeira = 0,00016438, assim apurado:</w:t>
      </w:r>
    </w:p>
    <w:tbl>
      <w:tblPr>
        <w:tblW w:w="954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760"/>
        <w:gridCol w:w="3087"/>
        <w:gridCol w:w="4699"/>
      </w:tblGrid>
      <w:tr w:rsidR="003C1F0D" w:rsidRPr="00DA0937" w14:paraId="0AF5698E" w14:textId="77777777">
        <w:trPr>
          <w:tblCellSpacing w:w="0" w:type="dxa"/>
        </w:trPr>
        <w:tc>
          <w:tcPr>
            <w:tcW w:w="1760" w:type="dxa"/>
            <w:shd w:val="clear" w:color="auto" w:fill="FFFFFF"/>
            <w:tcMar>
              <w:top w:w="0" w:type="dxa"/>
              <w:left w:w="0" w:type="dxa"/>
              <w:bottom w:w="0" w:type="dxa"/>
              <w:right w:w="0" w:type="dxa"/>
            </w:tcMar>
          </w:tcPr>
          <w:p w14:paraId="566C0726" w14:textId="77777777" w:rsidR="003C1F0D" w:rsidRPr="00DA0937" w:rsidRDefault="003C1F0D">
            <w:pPr>
              <w:ind w:firstLine="567"/>
              <w:jc w:val="center"/>
              <w:rPr>
                <w:rFonts w:ascii="Times New Roman" w:hAnsi="Times New Roman" w:cs="Times New Roman"/>
                <w:color w:val="000000"/>
                <w:sz w:val="22"/>
                <w:szCs w:val="22"/>
                <w:lang w:val="en-US"/>
              </w:rPr>
            </w:pPr>
          </w:p>
          <w:p w14:paraId="095B33CB" w14:textId="77777777" w:rsidR="003C1F0D" w:rsidRPr="00DA0937" w:rsidRDefault="005F74C4">
            <w:pPr>
              <w:ind w:firstLine="567"/>
              <w:jc w:val="center"/>
              <w:rPr>
                <w:rFonts w:ascii="Times New Roman" w:hAnsi="Times New Roman" w:cs="Times New Roman"/>
                <w:color w:val="00000A"/>
                <w:sz w:val="22"/>
                <w:szCs w:val="22"/>
              </w:rPr>
            </w:pPr>
            <w:r w:rsidRPr="00DA0937">
              <w:rPr>
                <w:rFonts w:ascii="Times New Roman" w:hAnsi="Times New Roman" w:cs="Times New Roman"/>
                <w:color w:val="000000"/>
                <w:sz w:val="22"/>
                <w:szCs w:val="22"/>
                <w:lang w:val="en-US"/>
              </w:rPr>
              <w:t>I = (TX)</w:t>
            </w:r>
          </w:p>
          <w:p w14:paraId="0ADEB74F" w14:textId="77777777" w:rsidR="003C1F0D" w:rsidRPr="00DA0937" w:rsidRDefault="003C1F0D">
            <w:pPr>
              <w:ind w:firstLine="567"/>
              <w:jc w:val="center"/>
              <w:rPr>
                <w:rFonts w:ascii="Times New Roman" w:hAnsi="Times New Roman" w:cs="Times New Roman"/>
                <w:color w:val="00000A"/>
                <w:sz w:val="22"/>
                <w:szCs w:val="22"/>
              </w:rPr>
            </w:pPr>
          </w:p>
        </w:tc>
        <w:tc>
          <w:tcPr>
            <w:tcW w:w="3087" w:type="dxa"/>
            <w:shd w:val="clear" w:color="auto" w:fill="FFFFFF"/>
            <w:tcMar>
              <w:top w:w="0" w:type="dxa"/>
              <w:left w:w="0" w:type="dxa"/>
              <w:bottom w:w="0" w:type="dxa"/>
              <w:right w:w="0" w:type="dxa"/>
            </w:tcMar>
          </w:tcPr>
          <w:p w14:paraId="1D2B0CE5" w14:textId="77777777" w:rsidR="003C1F0D" w:rsidRPr="00DA0937" w:rsidRDefault="003C1F0D">
            <w:pPr>
              <w:ind w:firstLine="567"/>
              <w:jc w:val="center"/>
              <w:rPr>
                <w:rFonts w:ascii="Times New Roman" w:hAnsi="Times New Roman" w:cs="Times New Roman"/>
                <w:color w:val="000000"/>
                <w:sz w:val="22"/>
                <w:szCs w:val="22"/>
                <w:lang w:val="en-US"/>
              </w:rPr>
            </w:pPr>
          </w:p>
          <w:p w14:paraId="179A73B4" w14:textId="77777777" w:rsidR="003C1F0D" w:rsidRPr="00DA0937" w:rsidRDefault="005F74C4">
            <w:pPr>
              <w:ind w:firstLine="567"/>
              <w:jc w:val="center"/>
              <w:rPr>
                <w:rFonts w:ascii="Times New Roman" w:hAnsi="Times New Roman" w:cs="Times New Roman"/>
                <w:color w:val="00000A"/>
                <w:sz w:val="22"/>
                <w:szCs w:val="22"/>
              </w:rPr>
            </w:pPr>
            <w:r w:rsidRPr="00DA0937">
              <w:rPr>
                <w:rFonts w:ascii="Times New Roman" w:hAnsi="Times New Roman" w:cs="Times New Roman"/>
                <w:color w:val="000000"/>
                <w:sz w:val="22"/>
                <w:szCs w:val="22"/>
                <w:lang w:val="en-US"/>
              </w:rPr>
              <w:t>I = (6/100) / 365</w:t>
            </w:r>
          </w:p>
          <w:p w14:paraId="1B5570F2" w14:textId="77777777" w:rsidR="003C1F0D" w:rsidRPr="00DA0937" w:rsidRDefault="003C1F0D">
            <w:pPr>
              <w:ind w:firstLine="567"/>
              <w:jc w:val="center"/>
              <w:rPr>
                <w:rFonts w:ascii="Times New Roman" w:hAnsi="Times New Roman" w:cs="Times New Roman"/>
                <w:color w:val="00000A"/>
                <w:sz w:val="22"/>
                <w:szCs w:val="22"/>
              </w:rPr>
            </w:pPr>
          </w:p>
        </w:tc>
        <w:tc>
          <w:tcPr>
            <w:tcW w:w="4699" w:type="dxa"/>
            <w:shd w:val="clear" w:color="auto" w:fill="FFFFFF"/>
            <w:tcMar>
              <w:top w:w="0" w:type="dxa"/>
              <w:left w:w="0" w:type="dxa"/>
              <w:bottom w:w="0" w:type="dxa"/>
              <w:right w:w="0" w:type="dxa"/>
            </w:tcMar>
          </w:tcPr>
          <w:p w14:paraId="37DAC25D" w14:textId="77777777" w:rsidR="003C1F0D" w:rsidRPr="00DA0937" w:rsidRDefault="005F74C4">
            <w:pPr>
              <w:ind w:firstLine="567"/>
              <w:jc w:val="center"/>
              <w:rPr>
                <w:rFonts w:ascii="Times New Roman" w:hAnsi="Times New Roman" w:cs="Times New Roman"/>
                <w:color w:val="00000A"/>
                <w:sz w:val="22"/>
                <w:szCs w:val="22"/>
              </w:rPr>
            </w:pPr>
            <w:r w:rsidRPr="00DA0937">
              <w:rPr>
                <w:rFonts w:ascii="Times New Roman" w:hAnsi="Times New Roman" w:cs="Times New Roman"/>
                <w:color w:val="000000"/>
                <w:sz w:val="22"/>
                <w:szCs w:val="22"/>
              </w:rPr>
              <w:t>I = 0,00016438</w:t>
            </w:r>
          </w:p>
          <w:p w14:paraId="5E5F4A71" w14:textId="77777777" w:rsidR="003C1F0D" w:rsidRPr="00DA0937" w:rsidRDefault="005F74C4">
            <w:pPr>
              <w:ind w:firstLine="567"/>
              <w:jc w:val="center"/>
              <w:rPr>
                <w:rFonts w:ascii="Times New Roman" w:hAnsi="Times New Roman" w:cs="Times New Roman"/>
                <w:color w:val="00000A"/>
                <w:sz w:val="22"/>
                <w:szCs w:val="22"/>
              </w:rPr>
            </w:pPr>
            <w:r w:rsidRPr="00DA0937">
              <w:rPr>
                <w:rFonts w:ascii="Times New Roman" w:hAnsi="Times New Roman" w:cs="Times New Roman"/>
                <w:color w:val="000000"/>
                <w:sz w:val="22"/>
                <w:szCs w:val="22"/>
              </w:rPr>
              <w:t>TX = Percentual da taxa anual = 6%.</w:t>
            </w:r>
          </w:p>
          <w:p w14:paraId="08B7B708" w14:textId="77777777" w:rsidR="003C1F0D" w:rsidRPr="00DA0937" w:rsidRDefault="003C1F0D">
            <w:pPr>
              <w:ind w:firstLine="567"/>
              <w:jc w:val="center"/>
              <w:rPr>
                <w:rFonts w:ascii="Times New Roman" w:hAnsi="Times New Roman" w:cs="Times New Roman"/>
                <w:color w:val="00000A"/>
                <w:sz w:val="22"/>
                <w:szCs w:val="22"/>
              </w:rPr>
            </w:pPr>
          </w:p>
        </w:tc>
      </w:tr>
    </w:tbl>
    <w:p w14:paraId="03DF102E" w14:textId="77777777" w:rsidR="003C1F0D" w:rsidRPr="00DA0937" w:rsidRDefault="005F74C4">
      <w:pPr>
        <w:pStyle w:val="Nivel01"/>
        <w:rPr>
          <w:rFonts w:ascii="Times New Roman" w:hAnsi="Times New Roman" w:cs="Times New Roman"/>
          <w:sz w:val="22"/>
          <w:szCs w:val="22"/>
        </w:rPr>
      </w:pPr>
      <w:bookmarkStart w:id="83" w:name="_Toc178162851"/>
      <w:r w:rsidRPr="00DA0937">
        <w:rPr>
          <w:rFonts w:ascii="Times New Roman" w:hAnsi="Times New Roman" w:cs="Times New Roman"/>
          <w:sz w:val="22"/>
          <w:szCs w:val="22"/>
        </w:rPr>
        <w:t>DA IMPUGNAÇÃO AO EDITAL E DO PEDIDO DE ESCLARECIMENTO</w:t>
      </w:r>
      <w:bookmarkEnd w:id="83"/>
    </w:p>
    <w:p w14:paraId="1F7C72E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Qualquer pessoa é parte legítima para impugnar este Edital por irregularidade na aplicação da </w:t>
      </w:r>
      <w:hyperlink r:id="rId66" w:history="1">
        <w:r w:rsidRPr="00DA0937">
          <w:rPr>
            <w:rStyle w:val="Hyperlink"/>
            <w:rFonts w:ascii="Times New Roman" w:hAnsi="Times New Roman" w:cs="Times New Roman"/>
            <w:sz w:val="22"/>
            <w:szCs w:val="22"/>
          </w:rPr>
          <w:t>Lei nº 14.133, de 2021</w:t>
        </w:r>
      </w:hyperlink>
      <w:r w:rsidRPr="00DA0937">
        <w:rPr>
          <w:rFonts w:ascii="Times New Roman" w:hAnsi="Times New Roman" w:cs="Times New Roman"/>
          <w:sz w:val="22"/>
          <w:szCs w:val="22"/>
        </w:rPr>
        <w:t>, devendo protocolar o pedido até 3 (três) dias úteis antes da data da abertura do certame.</w:t>
      </w:r>
    </w:p>
    <w:p w14:paraId="0450D89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00ED9DFC" w14:textId="2CBE450B" w:rsidR="00C96EF4" w:rsidRPr="00DA0937" w:rsidRDefault="00C96EF4" w:rsidP="00C96EF4">
      <w:pPr>
        <w:pStyle w:val="Nivel2"/>
        <w:rPr>
          <w:rFonts w:ascii="Times New Roman" w:hAnsi="Times New Roman" w:cs="Times New Roman"/>
          <w:color w:val="auto"/>
          <w:sz w:val="22"/>
          <w:szCs w:val="22"/>
        </w:rPr>
      </w:pPr>
      <w:r w:rsidRPr="00DA0937">
        <w:rPr>
          <w:rFonts w:ascii="Times New Roman" w:hAnsi="Times New Roman" w:cs="Times New Roman"/>
          <w:color w:val="auto"/>
          <w:sz w:val="22"/>
          <w:szCs w:val="22"/>
        </w:rPr>
        <w:lastRenderedPageBreak/>
        <w:t xml:space="preserve">A impugnação poderá ser realizada por forma eletrônica, exclusivamente pelo site -plataforma da LICITANET, ou por petição dirigida ou protocolada no </w:t>
      </w:r>
      <w:r w:rsidR="00193B3E" w:rsidRPr="00DA0937">
        <w:rPr>
          <w:rFonts w:ascii="Times New Roman" w:hAnsi="Times New Roman" w:cs="Times New Roman"/>
          <w:color w:val="auto"/>
          <w:sz w:val="22"/>
          <w:szCs w:val="22"/>
        </w:rPr>
        <w:t>protocolo</w:t>
      </w:r>
      <w:r w:rsidRPr="00DA0937">
        <w:rPr>
          <w:rFonts w:ascii="Times New Roman" w:hAnsi="Times New Roman" w:cs="Times New Roman"/>
          <w:color w:val="auto"/>
          <w:sz w:val="22"/>
          <w:szCs w:val="22"/>
        </w:rPr>
        <w:t xml:space="preserve"> central localizado na sede da Prefeitura Municipal de Primavera do Leste.</w:t>
      </w:r>
    </w:p>
    <w:p w14:paraId="34A8FBA7"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As impugnações e pedidos de esclarecimentos não suspendem os prazos previstos no certame.</w:t>
      </w:r>
    </w:p>
    <w:p w14:paraId="51CB0910"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090D215A" w14:textId="77777777" w:rsidR="003C1F0D" w:rsidRPr="00DA0937" w:rsidRDefault="005F74C4">
      <w:pPr>
        <w:pStyle w:val="Nivel2"/>
        <w:spacing w:beforeLines="120" w:before="288" w:afterLines="120" w:after="288" w:line="312" w:lineRule="auto"/>
        <w:ind w:firstLine="567"/>
        <w:rPr>
          <w:rFonts w:ascii="Times New Roman" w:hAnsi="Times New Roman" w:cs="Times New Roman"/>
          <w:sz w:val="22"/>
          <w:szCs w:val="22"/>
        </w:rPr>
      </w:pPr>
      <w:r w:rsidRPr="00DA0937">
        <w:rPr>
          <w:rFonts w:ascii="Times New Roman" w:hAnsi="Times New Roman" w:cs="Times New Roman"/>
          <w:sz w:val="22"/>
          <w:szCs w:val="22"/>
        </w:rPr>
        <w:t>Acolhida a impugnação, será definida e publicada nova data para a realização do certame.</w:t>
      </w:r>
    </w:p>
    <w:p w14:paraId="57C527C6" w14:textId="77777777" w:rsidR="003C1F0D" w:rsidRPr="00DA0937" w:rsidRDefault="005F74C4">
      <w:pPr>
        <w:pStyle w:val="Nivel01"/>
        <w:ind w:left="0" w:firstLine="0"/>
        <w:rPr>
          <w:rFonts w:ascii="Times New Roman" w:hAnsi="Times New Roman" w:cs="Times New Roman"/>
          <w:sz w:val="22"/>
          <w:szCs w:val="22"/>
        </w:rPr>
      </w:pPr>
      <w:bookmarkStart w:id="84" w:name="_Toc178162852"/>
      <w:r w:rsidRPr="00DA0937">
        <w:rPr>
          <w:rFonts w:ascii="Times New Roman" w:hAnsi="Times New Roman" w:cs="Times New Roman"/>
          <w:sz w:val="22"/>
          <w:szCs w:val="22"/>
        </w:rPr>
        <w:t>DA ADJUDICAÇÃO, HOMOLOGAÇÃO E CONTRATAÇÃO.</w:t>
      </w:r>
      <w:bookmarkEnd w:id="84"/>
    </w:p>
    <w:p w14:paraId="4193CBF8" w14:textId="61F337D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Após a proclamação do resultado final da licitação pela Comissão de Licitação, indicando a empresa vencedora do certame, o resultado e o processo licitatório serão encaminhados à autoridade superior </w:t>
      </w:r>
      <w:r w:rsidR="00193B3E" w:rsidRPr="00DA0937">
        <w:rPr>
          <w:rFonts w:ascii="Times New Roman" w:hAnsi="Times New Roman" w:cs="Times New Roman"/>
          <w:sz w:val="22"/>
          <w:szCs w:val="22"/>
        </w:rPr>
        <w:t>para declarar</w:t>
      </w:r>
      <w:r w:rsidRPr="00DA0937">
        <w:rPr>
          <w:rFonts w:ascii="Times New Roman" w:hAnsi="Times New Roman" w:cs="Times New Roman"/>
          <w:sz w:val="22"/>
          <w:szCs w:val="22"/>
        </w:rPr>
        <w:t xml:space="preserve"> ou não, a adjudicação e a homologação do resultado da presente licitação.</w:t>
      </w:r>
    </w:p>
    <w:p w14:paraId="5E04B84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Após o julgamento realizado pela Comissão de Licitação, a autoridade superior poderá:</w:t>
      </w:r>
    </w:p>
    <w:p w14:paraId="761EEEDB" w14:textId="77777777" w:rsidR="003C1F0D" w:rsidRPr="00DA0937" w:rsidRDefault="005F74C4">
      <w:pPr>
        <w:pStyle w:val="PargrafodaLista"/>
        <w:numPr>
          <w:ilvl w:val="0"/>
          <w:numId w:val="6"/>
        </w:numPr>
        <w:spacing w:after="120"/>
        <w:contextualSpacing w:val="0"/>
        <w:jc w:val="both"/>
        <w:rPr>
          <w:rFonts w:ascii="Times New Roman" w:hAnsi="Times New Roman" w:cs="Times New Roman"/>
          <w:sz w:val="22"/>
          <w:szCs w:val="22"/>
        </w:rPr>
      </w:pPr>
      <w:r w:rsidRPr="00DA0937">
        <w:rPr>
          <w:rFonts w:ascii="Times New Roman" w:hAnsi="Times New Roman" w:cs="Times New Roman"/>
          <w:sz w:val="22"/>
          <w:szCs w:val="22"/>
        </w:rPr>
        <w:t>Determinar a retificação de irregularidade sanável antes de homologar;</w:t>
      </w:r>
    </w:p>
    <w:p w14:paraId="1BBE510E" w14:textId="77777777" w:rsidR="003C1F0D" w:rsidRPr="00DA0937" w:rsidRDefault="005F74C4">
      <w:pPr>
        <w:pStyle w:val="PargrafodaLista"/>
        <w:numPr>
          <w:ilvl w:val="0"/>
          <w:numId w:val="6"/>
        </w:numPr>
        <w:spacing w:after="120"/>
        <w:contextualSpacing w:val="0"/>
        <w:jc w:val="both"/>
        <w:rPr>
          <w:rFonts w:ascii="Times New Roman" w:hAnsi="Times New Roman" w:cs="Times New Roman"/>
          <w:sz w:val="22"/>
          <w:szCs w:val="22"/>
        </w:rPr>
      </w:pPr>
      <w:r w:rsidRPr="00DA0937">
        <w:rPr>
          <w:rFonts w:ascii="Times New Roman" w:hAnsi="Times New Roman" w:cs="Times New Roman"/>
          <w:sz w:val="22"/>
          <w:szCs w:val="22"/>
        </w:rPr>
        <w:t>Homologar o resultado, conferindo eficácia à adjudicação para que a Licitante vencedora seja contratada;</w:t>
      </w:r>
    </w:p>
    <w:p w14:paraId="6F38458C" w14:textId="77777777" w:rsidR="003C1F0D" w:rsidRPr="00DA0937" w:rsidRDefault="005F74C4">
      <w:pPr>
        <w:pStyle w:val="PargrafodaLista"/>
        <w:numPr>
          <w:ilvl w:val="0"/>
          <w:numId w:val="6"/>
        </w:numPr>
        <w:spacing w:after="120"/>
        <w:contextualSpacing w:val="0"/>
        <w:jc w:val="both"/>
        <w:rPr>
          <w:rFonts w:ascii="Times New Roman" w:hAnsi="Times New Roman" w:cs="Times New Roman"/>
          <w:sz w:val="22"/>
          <w:szCs w:val="22"/>
        </w:rPr>
      </w:pPr>
      <w:r w:rsidRPr="00DA0937">
        <w:rPr>
          <w:rFonts w:ascii="Times New Roman" w:hAnsi="Times New Roman" w:cs="Times New Roman"/>
          <w:sz w:val="22"/>
          <w:szCs w:val="22"/>
        </w:rPr>
        <w:t>Anular o julgamento ou todo o procedimento, se nele encontrar ilegalidade; e,</w:t>
      </w:r>
    </w:p>
    <w:p w14:paraId="5CD1064A" w14:textId="77777777" w:rsidR="003C1F0D" w:rsidRPr="00DA0937" w:rsidRDefault="005F74C4">
      <w:pPr>
        <w:pStyle w:val="PargrafodaLista"/>
        <w:numPr>
          <w:ilvl w:val="0"/>
          <w:numId w:val="6"/>
        </w:numPr>
        <w:spacing w:after="120"/>
        <w:contextualSpacing w:val="0"/>
        <w:jc w:val="both"/>
        <w:rPr>
          <w:rFonts w:ascii="Times New Roman" w:hAnsi="Times New Roman" w:cs="Times New Roman"/>
          <w:sz w:val="22"/>
          <w:szCs w:val="22"/>
        </w:rPr>
      </w:pPr>
      <w:r w:rsidRPr="00DA0937">
        <w:rPr>
          <w:rFonts w:ascii="Times New Roman" w:hAnsi="Times New Roman" w:cs="Times New Roman"/>
          <w:sz w:val="22"/>
          <w:szCs w:val="22"/>
        </w:rPr>
        <w:t xml:space="preserve">Revogar a licitação por motivo de conveniência ou oportunidade desde que comprovada o ocorrido depois de instaurada à competição; </w:t>
      </w:r>
    </w:p>
    <w:p w14:paraId="30A6BB99" w14:textId="602FC322" w:rsidR="003C1F0D" w:rsidRPr="00DA0937" w:rsidRDefault="005F74C4" w:rsidP="00193B3E">
      <w:pPr>
        <w:pStyle w:val="Nivel2"/>
        <w:numPr>
          <w:ilvl w:val="0"/>
          <w:numId w:val="0"/>
        </w:numPr>
        <w:rPr>
          <w:rFonts w:ascii="Times New Roman" w:hAnsi="Times New Roman" w:cs="Times New Roman"/>
          <w:sz w:val="22"/>
          <w:szCs w:val="22"/>
        </w:rPr>
      </w:pPr>
      <w:r w:rsidRPr="00DA0937">
        <w:rPr>
          <w:rFonts w:ascii="Times New Roman" w:hAnsi="Times New Roman" w:cs="Times New Roman"/>
          <w:sz w:val="22"/>
          <w:szCs w:val="22"/>
        </w:rPr>
        <w:t>Os atos de homologação e da contratação serão publicados no Diário Oficial do Estado e Município.:</w:t>
      </w:r>
    </w:p>
    <w:p w14:paraId="0777AC16" w14:textId="77777777" w:rsidR="003C1F0D" w:rsidRPr="00DA0937" w:rsidRDefault="005F74C4">
      <w:pPr>
        <w:pStyle w:val="Nivel01"/>
        <w:ind w:left="0" w:firstLine="0"/>
        <w:rPr>
          <w:rFonts w:ascii="Times New Roman" w:hAnsi="Times New Roman" w:cs="Times New Roman"/>
          <w:sz w:val="22"/>
          <w:szCs w:val="22"/>
        </w:rPr>
      </w:pPr>
      <w:bookmarkStart w:id="85" w:name="_Toc178162853"/>
      <w:r w:rsidRPr="00DA0937">
        <w:rPr>
          <w:rFonts w:ascii="Times New Roman" w:hAnsi="Times New Roman" w:cs="Times New Roman"/>
          <w:sz w:val="22"/>
          <w:szCs w:val="22"/>
        </w:rPr>
        <w:t>DA DOTAÇÃO ORÇAMENTÁRIA</w:t>
      </w:r>
      <w:bookmarkEnd w:id="85"/>
    </w:p>
    <w:p w14:paraId="151170C2" w14:textId="215CDDC2" w:rsidR="003C1F0D" w:rsidRPr="00DA0937" w:rsidRDefault="005F74C4">
      <w:pPr>
        <w:pStyle w:val="Nivel2"/>
        <w:rPr>
          <w:rFonts w:ascii="Times New Roman" w:hAnsi="Times New Roman" w:cs="Times New Roman"/>
          <w:sz w:val="22"/>
          <w:szCs w:val="22"/>
        </w:rPr>
      </w:pPr>
      <w:bookmarkStart w:id="86" w:name="_Toc380557831"/>
      <w:r w:rsidRPr="00DA0937">
        <w:rPr>
          <w:rFonts w:ascii="Times New Roman" w:hAnsi="Times New Roman" w:cs="Times New Roman"/>
          <w:sz w:val="22"/>
          <w:szCs w:val="22"/>
        </w:rPr>
        <w:t xml:space="preserve">As despesas decorrentes da contratação, objeto desta Licitação, correrão no orçamento da Prefeitura Municipal de Primavera do Leste, na dotação da </w:t>
      </w:r>
      <w:r w:rsidR="00040C30" w:rsidRPr="00DA0937">
        <w:rPr>
          <w:rFonts w:ascii="Times New Roman" w:hAnsi="Times New Roman" w:cs="Times New Roman"/>
          <w:sz w:val="22"/>
          <w:szCs w:val="22"/>
        </w:rPr>
        <w:t>SECRETARIA MUNICIPAL DE INFRAESTRUTURA</w:t>
      </w:r>
      <w:r w:rsidRPr="00DA0937">
        <w:rPr>
          <w:rFonts w:ascii="Times New Roman" w:hAnsi="Times New Roman" w:cs="Times New Roman"/>
          <w:sz w:val="22"/>
          <w:szCs w:val="22"/>
        </w:rPr>
        <w:t>, a seguir:</w:t>
      </w: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704FD6" w:rsidRPr="00DA0937" w14:paraId="77FEE269" w14:textId="77777777" w:rsidTr="00712042">
        <w:trPr>
          <w:trHeight w:val="292"/>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0476DB3E"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vAlign w:val="center"/>
          </w:tcPr>
          <w:p w14:paraId="5EC59A56"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rPr>
            </w:pPr>
            <w:r w:rsidRPr="00DA0937">
              <w:rPr>
                <w:rFonts w:ascii="Times New Roman" w:hAnsi="Times New Roman" w:cs="Times New Roman"/>
                <w:bCs/>
                <w:sz w:val="18"/>
                <w:szCs w:val="18"/>
                <w:lang w:eastAsia="zh-CN" w:bidi="ar"/>
              </w:rPr>
              <w:t>09</w:t>
            </w:r>
          </w:p>
        </w:tc>
        <w:tc>
          <w:tcPr>
            <w:tcW w:w="4760" w:type="dxa"/>
            <w:tcBorders>
              <w:top w:val="single" w:sz="2" w:space="0" w:color="000000"/>
              <w:left w:val="single" w:sz="2" w:space="0" w:color="000000"/>
              <w:bottom w:val="single" w:sz="2" w:space="0" w:color="000000"/>
              <w:right w:val="single" w:sz="2" w:space="0" w:color="000000"/>
            </w:tcBorders>
            <w:vAlign w:val="center"/>
          </w:tcPr>
          <w:p w14:paraId="5DBEB3A6" w14:textId="77777777" w:rsidR="00704FD6" w:rsidRPr="00DA0937" w:rsidRDefault="00704FD6" w:rsidP="00712042">
            <w:pPr>
              <w:widowControl w:val="0"/>
              <w:autoSpaceDE w:val="0"/>
              <w:autoSpaceDN w:val="0"/>
              <w:spacing w:line="256" w:lineRule="auto"/>
              <w:jc w:val="both"/>
              <w:rPr>
                <w:rFonts w:ascii="Times New Roman" w:hAnsi="Times New Roman" w:cs="Times New Roman"/>
                <w:bCs/>
                <w:sz w:val="18"/>
                <w:szCs w:val="18"/>
              </w:rPr>
            </w:pPr>
            <w:r w:rsidRPr="00DA0937">
              <w:rPr>
                <w:rFonts w:ascii="Times New Roman" w:hAnsi="Times New Roman" w:cs="Times New Roman"/>
                <w:bCs/>
                <w:sz w:val="18"/>
                <w:szCs w:val="18"/>
                <w:lang w:eastAsia="zh-CN" w:bidi="ar"/>
              </w:rPr>
              <w:t>SECRETARIA MUNICIPAL DE INFRAESTRUTURA</w:t>
            </w:r>
          </w:p>
        </w:tc>
      </w:tr>
      <w:tr w:rsidR="00704FD6" w:rsidRPr="00DA0937" w14:paraId="21A83C86"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0840C0B2"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vAlign w:val="center"/>
          </w:tcPr>
          <w:p w14:paraId="372D2B88"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rPr>
            </w:pPr>
            <w:r w:rsidRPr="00DA0937">
              <w:rPr>
                <w:rFonts w:ascii="Times New Roman" w:hAnsi="Times New Roman" w:cs="Times New Roman"/>
                <w:bCs/>
                <w:sz w:val="18"/>
                <w:szCs w:val="18"/>
                <w:lang w:eastAsia="zh-CN" w:bidi="ar"/>
              </w:rPr>
              <w:t>09.00.2</w:t>
            </w:r>
          </w:p>
        </w:tc>
        <w:tc>
          <w:tcPr>
            <w:tcW w:w="4760" w:type="dxa"/>
            <w:tcBorders>
              <w:top w:val="single" w:sz="2" w:space="0" w:color="000000"/>
              <w:left w:val="single" w:sz="2" w:space="0" w:color="000000"/>
              <w:bottom w:val="single" w:sz="2" w:space="0" w:color="000000"/>
              <w:right w:val="single" w:sz="2" w:space="0" w:color="000000"/>
            </w:tcBorders>
          </w:tcPr>
          <w:p w14:paraId="5AEBC317" w14:textId="77777777" w:rsidR="00704FD6" w:rsidRPr="00DA0937" w:rsidRDefault="00704FD6" w:rsidP="00712042">
            <w:pPr>
              <w:widowControl w:val="0"/>
              <w:autoSpaceDE w:val="0"/>
              <w:autoSpaceDN w:val="0"/>
              <w:spacing w:line="256" w:lineRule="auto"/>
              <w:jc w:val="both"/>
              <w:rPr>
                <w:rFonts w:ascii="Times New Roman" w:hAnsi="Times New Roman" w:cs="Times New Roman"/>
                <w:bCs/>
                <w:sz w:val="18"/>
                <w:szCs w:val="18"/>
              </w:rPr>
            </w:pPr>
            <w:r w:rsidRPr="00DA0937">
              <w:rPr>
                <w:rFonts w:ascii="Times New Roman" w:hAnsi="Times New Roman" w:cs="Times New Roman"/>
                <w:bCs/>
                <w:sz w:val="18"/>
                <w:szCs w:val="18"/>
                <w:lang w:eastAsia="zh-CN" w:bidi="ar"/>
              </w:rPr>
              <w:t>COORDENADORIA DE SERVICOS URBANOS</w:t>
            </w:r>
          </w:p>
        </w:tc>
      </w:tr>
      <w:tr w:rsidR="00704FD6" w:rsidRPr="00DA0937" w14:paraId="305E833D"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4E269B20"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vAlign w:val="center"/>
          </w:tcPr>
          <w:p w14:paraId="3A19E82D"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rPr>
            </w:pPr>
            <w:r w:rsidRPr="00DA0937">
              <w:rPr>
                <w:rFonts w:ascii="Times New Roman" w:hAnsi="Times New Roman" w:cs="Times New Roman"/>
                <w:bCs/>
                <w:sz w:val="18"/>
                <w:szCs w:val="18"/>
                <w:lang w:eastAsia="zh-CN" w:bidi="ar"/>
              </w:rPr>
              <w:t>09.00.2</w:t>
            </w:r>
          </w:p>
        </w:tc>
        <w:tc>
          <w:tcPr>
            <w:tcW w:w="4760" w:type="dxa"/>
            <w:tcBorders>
              <w:top w:val="single" w:sz="2" w:space="0" w:color="000000"/>
              <w:left w:val="single" w:sz="2" w:space="0" w:color="000000"/>
              <w:bottom w:val="single" w:sz="2" w:space="0" w:color="000000"/>
              <w:right w:val="single" w:sz="2" w:space="0" w:color="000000"/>
            </w:tcBorders>
          </w:tcPr>
          <w:p w14:paraId="0EECE01D" w14:textId="77777777" w:rsidR="00704FD6" w:rsidRPr="00DA0937" w:rsidRDefault="00704FD6" w:rsidP="00712042">
            <w:pPr>
              <w:widowControl w:val="0"/>
              <w:autoSpaceDE w:val="0"/>
              <w:autoSpaceDN w:val="0"/>
              <w:spacing w:line="256" w:lineRule="auto"/>
              <w:jc w:val="both"/>
              <w:rPr>
                <w:rFonts w:ascii="Times New Roman" w:hAnsi="Times New Roman" w:cs="Times New Roman"/>
                <w:bCs/>
                <w:sz w:val="18"/>
                <w:szCs w:val="18"/>
              </w:rPr>
            </w:pPr>
            <w:r w:rsidRPr="00DA0937">
              <w:rPr>
                <w:rFonts w:ascii="Times New Roman" w:hAnsi="Times New Roman" w:cs="Times New Roman"/>
                <w:bCs/>
                <w:sz w:val="18"/>
                <w:szCs w:val="18"/>
                <w:lang w:eastAsia="zh-CN" w:bidi="ar"/>
              </w:rPr>
              <w:t>COORDENADORIA DE SERVICOS URBANOS</w:t>
            </w:r>
          </w:p>
        </w:tc>
      </w:tr>
      <w:tr w:rsidR="00704FD6" w:rsidRPr="00DA0937" w14:paraId="6B847E89" w14:textId="77777777" w:rsidTr="00712042">
        <w:trPr>
          <w:trHeight w:val="18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34DD98AC"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vAlign w:val="center"/>
          </w:tcPr>
          <w:p w14:paraId="3436CC56" w14:textId="50422A35"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rPr>
            </w:pPr>
            <w:r w:rsidRPr="00DA0937">
              <w:rPr>
                <w:rFonts w:ascii="Times New Roman" w:hAnsi="Times New Roman" w:cs="Times New Roman"/>
                <w:bCs/>
                <w:sz w:val="18"/>
                <w:szCs w:val="18"/>
                <w:lang w:eastAsia="zh-CN" w:bidi="ar"/>
              </w:rPr>
              <w:t>26.782.0027-1</w:t>
            </w:r>
            <w:r>
              <w:rPr>
                <w:rFonts w:ascii="Times New Roman" w:hAnsi="Times New Roman" w:cs="Times New Roman"/>
                <w:bCs/>
                <w:sz w:val="18"/>
                <w:szCs w:val="18"/>
                <w:lang w:eastAsia="zh-CN" w:bidi="ar"/>
              </w:rPr>
              <w:t>131</w:t>
            </w:r>
          </w:p>
        </w:tc>
        <w:tc>
          <w:tcPr>
            <w:tcW w:w="4760" w:type="dxa"/>
            <w:tcBorders>
              <w:top w:val="single" w:sz="2" w:space="0" w:color="000000"/>
              <w:left w:val="single" w:sz="2" w:space="0" w:color="000000"/>
              <w:bottom w:val="single" w:sz="2" w:space="0" w:color="000000"/>
              <w:right w:val="single" w:sz="2" w:space="0" w:color="000000"/>
            </w:tcBorders>
            <w:vAlign w:val="center"/>
          </w:tcPr>
          <w:p w14:paraId="3549CE84" w14:textId="77777777" w:rsidR="00704FD6" w:rsidRPr="00DA0937" w:rsidRDefault="00704FD6" w:rsidP="00712042">
            <w:pPr>
              <w:widowControl w:val="0"/>
              <w:autoSpaceDE w:val="0"/>
              <w:autoSpaceDN w:val="0"/>
              <w:spacing w:line="256" w:lineRule="auto"/>
              <w:jc w:val="both"/>
              <w:rPr>
                <w:rFonts w:ascii="Times New Roman" w:hAnsi="Times New Roman" w:cs="Times New Roman"/>
                <w:bCs/>
                <w:sz w:val="18"/>
                <w:szCs w:val="18"/>
              </w:rPr>
            </w:pPr>
            <w:r>
              <w:rPr>
                <w:rFonts w:ascii="Times New Roman" w:hAnsi="Times New Roman" w:cs="Times New Roman"/>
                <w:bCs/>
                <w:sz w:val="18"/>
                <w:szCs w:val="18"/>
                <w:lang w:eastAsia="zh-CN" w:bidi="ar"/>
              </w:rPr>
              <w:t>AMPLIAÇÃO E MANUTENÇÃO DO SISTEMA DE ILUMINAÇÃO PÚBLICA</w:t>
            </w:r>
          </w:p>
        </w:tc>
      </w:tr>
      <w:tr w:rsidR="00704FD6" w:rsidRPr="00DA0937" w14:paraId="6F187FA3"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54F72CC7"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vAlign w:val="center"/>
          </w:tcPr>
          <w:p w14:paraId="297DB46C" w14:textId="12887C6A" w:rsidR="00704FD6" w:rsidRPr="00DA0937" w:rsidRDefault="00D35CB0" w:rsidP="00712042">
            <w:pPr>
              <w:widowControl w:val="0"/>
              <w:autoSpaceDE w:val="0"/>
              <w:autoSpaceDN w:val="0"/>
              <w:spacing w:line="256" w:lineRule="auto"/>
              <w:jc w:val="center"/>
              <w:rPr>
                <w:rFonts w:ascii="Times New Roman" w:hAnsi="Times New Roman" w:cs="Times New Roman"/>
                <w:bCs/>
                <w:sz w:val="18"/>
                <w:szCs w:val="18"/>
              </w:rPr>
            </w:pPr>
            <w:r>
              <w:rPr>
                <w:rFonts w:ascii="Times New Roman" w:hAnsi="Times New Roman" w:cs="Times New Roman"/>
                <w:bCs/>
                <w:sz w:val="18"/>
                <w:szCs w:val="18"/>
                <w:lang w:eastAsia="zh-CN" w:bidi="ar"/>
              </w:rPr>
              <w:t>402</w:t>
            </w:r>
          </w:p>
        </w:tc>
        <w:tc>
          <w:tcPr>
            <w:tcW w:w="4760" w:type="dxa"/>
            <w:tcBorders>
              <w:top w:val="single" w:sz="2" w:space="0" w:color="000000"/>
              <w:left w:val="single" w:sz="2" w:space="0" w:color="000000"/>
              <w:bottom w:val="single" w:sz="2" w:space="0" w:color="000000"/>
              <w:right w:val="single" w:sz="2" w:space="0" w:color="000000"/>
            </w:tcBorders>
          </w:tcPr>
          <w:p w14:paraId="567F5CD0" w14:textId="77777777" w:rsidR="00704FD6" w:rsidRPr="00DA0937" w:rsidRDefault="00704FD6" w:rsidP="00712042">
            <w:pPr>
              <w:widowControl w:val="0"/>
              <w:autoSpaceDE w:val="0"/>
              <w:autoSpaceDN w:val="0"/>
              <w:spacing w:line="256" w:lineRule="auto"/>
              <w:jc w:val="both"/>
              <w:rPr>
                <w:rFonts w:ascii="Times New Roman" w:hAnsi="Times New Roman" w:cs="Times New Roman"/>
                <w:bCs/>
                <w:sz w:val="18"/>
                <w:szCs w:val="18"/>
              </w:rPr>
            </w:pPr>
            <w:r w:rsidRPr="00DA0937">
              <w:rPr>
                <w:rFonts w:ascii="Times New Roman" w:hAnsi="Times New Roman" w:cs="Times New Roman"/>
                <w:bCs/>
                <w:sz w:val="18"/>
                <w:szCs w:val="18"/>
                <w:lang w:eastAsia="zh-CN" w:bidi="ar"/>
              </w:rPr>
              <w:t>OBRAS E INSTALAÇÕES</w:t>
            </w:r>
          </w:p>
        </w:tc>
      </w:tr>
      <w:tr w:rsidR="00704FD6" w:rsidRPr="00DA0937" w14:paraId="1CA92CE6"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19E57585"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vAlign w:val="center"/>
          </w:tcPr>
          <w:p w14:paraId="12DA38F9" w14:textId="77777777" w:rsidR="00704FD6" w:rsidRPr="00DA0937" w:rsidRDefault="00704FD6" w:rsidP="00712042">
            <w:pPr>
              <w:widowControl w:val="0"/>
              <w:autoSpaceDE w:val="0"/>
              <w:autoSpaceDN w:val="0"/>
              <w:spacing w:line="256" w:lineRule="auto"/>
              <w:jc w:val="center"/>
              <w:rPr>
                <w:rFonts w:ascii="Times New Roman" w:hAnsi="Times New Roman" w:cs="Times New Roman"/>
                <w:bCs/>
                <w:sz w:val="18"/>
                <w:szCs w:val="18"/>
              </w:rPr>
            </w:pPr>
            <w:r w:rsidRPr="00DA0937">
              <w:rPr>
                <w:rFonts w:ascii="Times New Roman" w:hAnsi="Times New Roman" w:cs="Times New Roman"/>
                <w:bCs/>
                <w:sz w:val="18"/>
                <w:szCs w:val="18"/>
                <w:lang w:eastAsia="zh-CN" w:bidi="ar"/>
              </w:rPr>
              <w:t>4.4.90.51.00</w:t>
            </w:r>
          </w:p>
        </w:tc>
        <w:tc>
          <w:tcPr>
            <w:tcW w:w="4760" w:type="dxa"/>
            <w:tcBorders>
              <w:top w:val="single" w:sz="2" w:space="0" w:color="000000"/>
              <w:left w:val="single" w:sz="2" w:space="0" w:color="000000"/>
              <w:bottom w:val="single" w:sz="2" w:space="0" w:color="000000"/>
              <w:right w:val="single" w:sz="2" w:space="0" w:color="000000"/>
            </w:tcBorders>
          </w:tcPr>
          <w:p w14:paraId="58C87123" w14:textId="77777777" w:rsidR="00704FD6" w:rsidRPr="00DA0937" w:rsidRDefault="00704FD6" w:rsidP="00712042">
            <w:pPr>
              <w:widowControl w:val="0"/>
              <w:autoSpaceDE w:val="0"/>
              <w:autoSpaceDN w:val="0"/>
              <w:spacing w:line="256" w:lineRule="auto"/>
              <w:jc w:val="both"/>
              <w:rPr>
                <w:rFonts w:ascii="Times New Roman" w:hAnsi="Times New Roman" w:cs="Times New Roman"/>
                <w:bCs/>
                <w:sz w:val="18"/>
                <w:szCs w:val="18"/>
                <w:lang w:val="pt"/>
              </w:rPr>
            </w:pPr>
            <w:r w:rsidRPr="00DA0937">
              <w:rPr>
                <w:rFonts w:ascii="Times New Roman" w:hAnsi="Times New Roman" w:cs="Times New Roman"/>
                <w:bCs/>
                <w:sz w:val="18"/>
                <w:szCs w:val="18"/>
                <w:lang w:val="pt" w:eastAsia="zh-CN" w:bidi="ar"/>
              </w:rPr>
              <w:t>OBRAS E INSTALAÇÕES</w:t>
            </w:r>
          </w:p>
        </w:tc>
      </w:tr>
    </w:tbl>
    <w:p w14:paraId="71345C88" w14:textId="4B4E18C3" w:rsidR="003C1F0D" w:rsidRPr="00DA0937" w:rsidRDefault="003C1F0D">
      <w:pPr>
        <w:pStyle w:val="11-Numerao1"/>
        <w:spacing w:before="0" w:beforeAutospacing="0" w:after="120" w:afterAutospacing="0"/>
        <w:rPr>
          <w:rFonts w:ascii="Times New Roman" w:hAnsi="Times New Roman" w:cs="Times New Roman"/>
        </w:rPr>
      </w:pPr>
    </w:p>
    <w:p w14:paraId="1D80E66B" w14:textId="77777777" w:rsidR="00562A43" w:rsidRPr="00562A43" w:rsidRDefault="005F74C4" w:rsidP="00AD4E8E">
      <w:pPr>
        <w:pStyle w:val="Nivel2"/>
        <w:spacing w:before="0"/>
        <w:rPr>
          <w:rFonts w:ascii="Times New Roman" w:hAnsi="Times New Roman" w:cs="Times New Roman"/>
          <w:b/>
          <w:bCs/>
          <w:sz w:val="22"/>
          <w:szCs w:val="22"/>
        </w:rPr>
      </w:pPr>
      <w:r w:rsidRPr="00562A43">
        <w:rPr>
          <w:rFonts w:ascii="Times New Roman" w:hAnsi="Times New Roman" w:cs="Times New Roman"/>
          <w:color w:val="auto"/>
          <w:sz w:val="22"/>
          <w:szCs w:val="22"/>
        </w:rPr>
        <w:t xml:space="preserve"> </w:t>
      </w:r>
      <w:r w:rsidRPr="00562A43">
        <w:rPr>
          <w:rFonts w:ascii="Times New Roman" w:hAnsi="Times New Roman" w:cs="Times New Roman"/>
          <w:sz w:val="22"/>
          <w:szCs w:val="22"/>
        </w:rPr>
        <w:t xml:space="preserve">O valor estimado da presente licitação importa em </w:t>
      </w:r>
      <w:r w:rsidR="00562A43" w:rsidRPr="00562A43">
        <w:rPr>
          <w:rFonts w:ascii="Times New Roman" w:hAnsi="Times New Roman" w:cs="Times New Roman"/>
          <w:b/>
          <w:bCs/>
          <w:sz w:val="22"/>
          <w:szCs w:val="22"/>
        </w:rPr>
        <w:t>R$ 217.944,04 (duzentos e dezessete mil novecentos e quarenta e quatro reais e quatro centavos);</w:t>
      </w:r>
    </w:p>
    <w:p w14:paraId="18622F0B" w14:textId="121728B2" w:rsidR="003C1F0D" w:rsidRPr="00562A43" w:rsidRDefault="005F74C4" w:rsidP="00AD4E8E">
      <w:pPr>
        <w:pStyle w:val="Nivel2"/>
        <w:spacing w:before="0"/>
        <w:rPr>
          <w:rFonts w:ascii="Times New Roman" w:hAnsi="Times New Roman" w:cs="Times New Roman"/>
          <w:b/>
          <w:sz w:val="22"/>
          <w:szCs w:val="22"/>
        </w:rPr>
      </w:pPr>
      <w:r w:rsidRPr="00562A43">
        <w:rPr>
          <w:rFonts w:ascii="Times New Roman" w:hAnsi="Times New Roman" w:cs="Times New Roman"/>
          <w:sz w:val="22"/>
          <w:szCs w:val="22"/>
        </w:rPr>
        <w:t>O valor global da proposta não poderá ultrapassar o valor do orçamento base da Prefeitura Municipal de Primavera do Leste – MT.</w:t>
      </w:r>
    </w:p>
    <w:p w14:paraId="09B3734C" w14:textId="77777777" w:rsidR="003C1F0D" w:rsidRPr="00DA0937" w:rsidRDefault="005F74C4">
      <w:pPr>
        <w:pStyle w:val="Nivel01"/>
        <w:ind w:left="0" w:firstLine="0"/>
        <w:rPr>
          <w:rFonts w:ascii="Times New Roman" w:hAnsi="Times New Roman" w:cs="Times New Roman"/>
          <w:sz w:val="22"/>
          <w:szCs w:val="22"/>
        </w:rPr>
      </w:pPr>
      <w:bookmarkStart w:id="87" w:name="_Toc178162854"/>
      <w:r w:rsidRPr="00DA0937">
        <w:rPr>
          <w:rFonts w:ascii="Times New Roman" w:hAnsi="Times New Roman" w:cs="Times New Roman"/>
          <w:sz w:val="22"/>
          <w:szCs w:val="22"/>
        </w:rPr>
        <w:lastRenderedPageBreak/>
        <w:t>DO RECEBIMENTO DO OBJETO</w:t>
      </w:r>
      <w:bookmarkEnd w:id="87"/>
    </w:p>
    <w:p w14:paraId="445ACF5D" w14:textId="77777777" w:rsidR="003C1F0D" w:rsidRPr="00DA0937" w:rsidRDefault="005F74C4">
      <w:pPr>
        <w:pStyle w:val="Nivel2"/>
        <w:spacing w:before="0"/>
        <w:rPr>
          <w:rFonts w:ascii="Times New Roman" w:hAnsi="Times New Roman" w:cs="Times New Roman"/>
          <w:sz w:val="22"/>
          <w:szCs w:val="22"/>
        </w:rPr>
      </w:pPr>
      <w:r w:rsidRPr="00DA0937">
        <w:rPr>
          <w:rFonts w:ascii="Times New Roman" w:hAnsi="Times New Roman" w:cs="Times New Roman"/>
          <w:sz w:val="22"/>
          <w:szCs w:val="22"/>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6AD1ED13" w14:textId="77777777" w:rsidR="003C1F0D" w:rsidRPr="00DA0937" w:rsidRDefault="005F74C4">
      <w:pPr>
        <w:pStyle w:val="Nivel2"/>
        <w:spacing w:before="0"/>
        <w:rPr>
          <w:rFonts w:ascii="Times New Roman" w:hAnsi="Times New Roman" w:cs="Times New Roman"/>
          <w:sz w:val="22"/>
          <w:szCs w:val="22"/>
        </w:rPr>
      </w:pPr>
      <w:r w:rsidRPr="00DA0937">
        <w:rPr>
          <w:rFonts w:ascii="Times New Roman" w:hAnsi="Times New Roman" w:cs="Times New Roman"/>
          <w:sz w:val="22"/>
          <w:szCs w:val="22"/>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1280E299"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Após tal inspeção, será lavrado Termo de Recebimento Provisório, em 02 (duas) vias de igual teor e forma, ambas assinadas pela fiscalização, relatando as eventuais pendências verificadas.</w:t>
      </w:r>
    </w:p>
    <w:p w14:paraId="7581C23F"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0E05F3B6" w14:textId="77777777" w:rsidR="003C1F0D" w:rsidRPr="00DA0937" w:rsidRDefault="005F74C4">
      <w:pPr>
        <w:pStyle w:val="Nivel2"/>
        <w:spacing w:before="0"/>
        <w:rPr>
          <w:rFonts w:ascii="Times New Roman" w:hAnsi="Times New Roman" w:cs="Times New Roman"/>
          <w:sz w:val="22"/>
          <w:szCs w:val="22"/>
        </w:rPr>
      </w:pPr>
      <w:r w:rsidRPr="00DA0937">
        <w:rPr>
          <w:rFonts w:ascii="Times New Roman" w:hAnsi="Times New Roman" w:cs="Times New Roman"/>
          <w:sz w:val="22"/>
          <w:szCs w:val="22"/>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1563344F"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19DA6E1A"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recebimento definitivo do objeto licitado não exime a Contratada, em qualquer época, das garantias concedidas e das responsabilidades assumidas em contrato e por força das disposições legais em vigor (Lei n° 10.406, de 2002).</w:t>
      </w:r>
    </w:p>
    <w:p w14:paraId="6BBEA625" w14:textId="77777777" w:rsidR="003C1F0D" w:rsidRPr="00DA0937" w:rsidRDefault="005F74C4">
      <w:pPr>
        <w:pStyle w:val="Nivel01"/>
        <w:rPr>
          <w:rFonts w:ascii="Times New Roman" w:hAnsi="Times New Roman" w:cs="Times New Roman"/>
          <w:b w:val="0"/>
          <w:bCs w:val="0"/>
          <w:sz w:val="22"/>
          <w:szCs w:val="22"/>
        </w:rPr>
      </w:pPr>
      <w:bookmarkStart w:id="88" w:name="_Toc514666346"/>
      <w:bookmarkStart w:id="89" w:name="_Toc178162855"/>
      <w:r w:rsidRPr="00DA0937">
        <w:rPr>
          <w:rFonts w:ascii="Times New Roman" w:hAnsi="Times New Roman" w:cs="Times New Roman"/>
          <w:b w:val="0"/>
          <w:bCs w:val="0"/>
          <w:sz w:val="22"/>
          <w:szCs w:val="22"/>
        </w:rPr>
        <w:t>DO ACOMPANHAMENTO E DA FISCALIZAÇÃO</w:t>
      </w:r>
      <w:bookmarkEnd w:id="88"/>
      <w:bookmarkEnd w:id="89"/>
    </w:p>
    <w:p w14:paraId="0BF8DD5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DA0937">
        <w:rPr>
          <w:rFonts w:ascii="Times New Roman" w:eastAsiaTheme="majorEastAsia" w:hAnsi="Times New Roman" w:cs="Times New Roman"/>
          <w:sz w:val="22"/>
          <w:szCs w:val="22"/>
        </w:rPr>
        <w:t xml:space="preserve"> </w:t>
      </w:r>
      <w:r w:rsidRPr="00DA0937">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p w14:paraId="654F3A46" w14:textId="77777777" w:rsidR="003C1F0D" w:rsidRPr="00DA0937" w:rsidRDefault="003C1F0D">
      <w:pPr>
        <w:rPr>
          <w:rFonts w:ascii="Times New Roman" w:hAnsi="Times New Roman" w:cs="Times New Roman"/>
          <w:sz w:val="22"/>
          <w:szCs w:val="22"/>
        </w:rPr>
      </w:pPr>
    </w:p>
    <w:tbl>
      <w:tblPr>
        <w:tblStyle w:val="Tabelacomgrade"/>
        <w:tblW w:w="9627" w:type="dxa"/>
        <w:tblLayout w:type="fixed"/>
        <w:tblLook w:val="04A0" w:firstRow="1" w:lastRow="0" w:firstColumn="1" w:lastColumn="0" w:noHBand="0" w:noVBand="1"/>
      </w:tblPr>
      <w:tblGrid>
        <w:gridCol w:w="2959"/>
        <w:gridCol w:w="6668"/>
      </w:tblGrid>
      <w:tr w:rsidR="00704FD6" w:rsidRPr="00DA0937" w14:paraId="0A9CDEB3" w14:textId="77777777" w:rsidTr="00712042">
        <w:tc>
          <w:tcPr>
            <w:tcW w:w="2959" w:type="dxa"/>
            <w:vAlign w:val="center"/>
          </w:tcPr>
          <w:p w14:paraId="4453A1D1" w14:textId="77777777" w:rsidR="00704FD6" w:rsidRPr="00DA0937" w:rsidRDefault="00704FD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Fiscal de Obra</w:t>
            </w:r>
          </w:p>
        </w:tc>
        <w:tc>
          <w:tcPr>
            <w:tcW w:w="6668" w:type="dxa"/>
          </w:tcPr>
          <w:p w14:paraId="5773A564" w14:textId="77777777" w:rsidR="00704FD6" w:rsidRPr="00DA0937" w:rsidRDefault="00704FD6" w:rsidP="00712042">
            <w:pPr>
              <w:spacing w:after="120"/>
              <w:ind w:right="215"/>
              <w:jc w:val="both"/>
              <w:rPr>
                <w:rFonts w:ascii="Times New Roman" w:hAnsi="Times New Roman" w:cs="Times New Roman"/>
                <w:sz w:val="22"/>
                <w:szCs w:val="22"/>
              </w:rPr>
            </w:pPr>
            <w:r w:rsidRPr="00DA0937">
              <w:rPr>
                <w:rFonts w:ascii="Times New Roman" w:hAnsi="Times New Roman" w:cs="Times New Roman"/>
                <w:sz w:val="22"/>
                <w:szCs w:val="22"/>
              </w:rPr>
              <w:t xml:space="preserve">Rodrigo </w:t>
            </w:r>
            <w:proofErr w:type="spellStart"/>
            <w:r w:rsidRPr="00DA0937">
              <w:rPr>
                <w:rFonts w:ascii="Times New Roman" w:hAnsi="Times New Roman" w:cs="Times New Roman"/>
                <w:sz w:val="22"/>
                <w:szCs w:val="22"/>
              </w:rPr>
              <w:t>Bertoncello</w:t>
            </w:r>
            <w:proofErr w:type="spellEnd"/>
            <w:r w:rsidRPr="00DA0937">
              <w:rPr>
                <w:rFonts w:ascii="Times New Roman" w:hAnsi="Times New Roman" w:cs="Times New Roman"/>
                <w:sz w:val="22"/>
                <w:szCs w:val="22"/>
              </w:rPr>
              <w:t xml:space="preserve"> - Engenheiro Eletricista</w:t>
            </w:r>
          </w:p>
        </w:tc>
      </w:tr>
      <w:tr w:rsidR="00704FD6" w:rsidRPr="00DA0937" w14:paraId="3EE2171C" w14:textId="77777777" w:rsidTr="00712042">
        <w:tc>
          <w:tcPr>
            <w:tcW w:w="2959" w:type="dxa"/>
            <w:vAlign w:val="center"/>
          </w:tcPr>
          <w:p w14:paraId="3F1825AF" w14:textId="77777777" w:rsidR="00704FD6" w:rsidRPr="00DA0937" w:rsidRDefault="00704FD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Suplente do Fiscal de Obra</w:t>
            </w:r>
          </w:p>
        </w:tc>
        <w:tc>
          <w:tcPr>
            <w:tcW w:w="6668" w:type="dxa"/>
          </w:tcPr>
          <w:p w14:paraId="1C6A8E4E" w14:textId="77777777" w:rsidR="00704FD6" w:rsidRPr="00DA0937" w:rsidRDefault="00704FD6" w:rsidP="00712042">
            <w:pPr>
              <w:spacing w:after="120"/>
              <w:ind w:right="215"/>
              <w:jc w:val="both"/>
              <w:rPr>
                <w:rFonts w:ascii="Times New Roman" w:hAnsi="Times New Roman" w:cs="Times New Roman"/>
                <w:sz w:val="22"/>
                <w:szCs w:val="22"/>
              </w:rPr>
            </w:pPr>
            <w:r w:rsidRPr="00DA0937">
              <w:rPr>
                <w:rFonts w:ascii="Times New Roman" w:hAnsi="Times New Roman" w:cs="Times New Roman"/>
                <w:sz w:val="22"/>
                <w:szCs w:val="22"/>
              </w:rPr>
              <w:t>Gabriel Alexandre dos Santos - Engenheiro Civil</w:t>
            </w:r>
          </w:p>
        </w:tc>
      </w:tr>
      <w:tr w:rsidR="00704FD6" w:rsidRPr="00DA0937" w14:paraId="4BC01BF2" w14:textId="77777777" w:rsidTr="00712042">
        <w:tc>
          <w:tcPr>
            <w:tcW w:w="2959" w:type="dxa"/>
            <w:vAlign w:val="center"/>
          </w:tcPr>
          <w:p w14:paraId="029D5FAC" w14:textId="77777777" w:rsidR="00704FD6" w:rsidRPr="00DA0937" w:rsidRDefault="00704FD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lastRenderedPageBreak/>
              <w:t>Fiscal do Contrato</w:t>
            </w:r>
          </w:p>
        </w:tc>
        <w:tc>
          <w:tcPr>
            <w:tcW w:w="6668" w:type="dxa"/>
          </w:tcPr>
          <w:p w14:paraId="6A6BFC6F" w14:textId="77777777" w:rsidR="00704FD6" w:rsidRPr="00DA0937" w:rsidRDefault="00704FD6" w:rsidP="00712042">
            <w:pPr>
              <w:spacing w:after="120"/>
              <w:ind w:right="215"/>
              <w:rPr>
                <w:rFonts w:ascii="Times New Roman" w:hAnsi="Times New Roman" w:cs="Times New Roman"/>
                <w:sz w:val="22"/>
                <w:szCs w:val="22"/>
              </w:rPr>
            </w:pPr>
            <w:r w:rsidRPr="00DA0937">
              <w:rPr>
                <w:rFonts w:ascii="Times New Roman" w:hAnsi="Times New Roman" w:cs="Times New Roman"/>
                <w:sz w:val="22"/>
                <w:szCs w:val="22"/>
              </w:rPr>
              <w:t>Edson Márcio da Silva Xavier</w:t>
            </w:r>
          </w:p>
        </w:tc>
      </w:tr>
      <w:tr w:rsidR="00704FD6" w:rsidRPr="00DA0937" w14:paraId="2F0FE663" w14:textId="77777777" w:rsidTr="00712042">
        <w:tc>
          <w:tcPr>
            <w:tcW w:w="2959" w:type="dxa"/>
            <w:vAlign w:val="center"/>
          </w:tcPr>
          <w:p w14:paraId="23FCF9CB" w14:textId="77777777" w:rsidR="00704FD6" w:rsidRPr="00DA0937" w:rsidRDefault="00704FD6" w:rsidP="00712042">
            <w:pPr>
              <w:pStyle w:val="PargrafodaLista"/>
              <w:autoSpaceDE w:val="0"/>
              <w:autoSpaceDN w:val="0"/>
              <w:adjustRightInd w:val="0"/>
              <w:spacing w:after="120"/>
              <w:ind w:left="0"/>
              <w:rPr>
                <w:rFonts w:ascii="Times New Roman" w:hAnsi="Times New Roman" w:cs="Times New Roman"/>
                <w:sz w:val="22"/>
                <w:szCs w:val="22"/>
              </w:rPr>
            </w:pPr>
            <w:r w:rsidRPr="00DA0937">
              <w:rPr>
                <w:rFonts w:ascii="Times New Roman" w:hAnsi="Times New Roman" w:cs="Times New Roman"/>
                <w:sz w:val="22"/>
                <w:szCs w:val="22"/>
              </w:rPr>
              <w:t>Suplente do Fiscal</w:t>
            </w:r>
          </w:p>
        </w:tc>
        <w:tc>
          <w:tcPr>
            <w:tcW w:w="6668" w:type="dxa"/>
          </w:tcPr>
          <w:p w14:paraId="3B07A348" w14:textId="77777777" w:rsidR="00704FD6" w:rsidRPr="00DA0937" w:rsidRDefault="00704FD6" w:rsidP="00712042">
            <w:pPr>
              <w:spacing w:after="120"/>
              <w:ind w:right="215"/>
              <w:rPr>
                <w:rFonts w:ascii="Times New Roman" w:hAnsi="Times New Roman" w:cs="Times New Roman"/>
                <w:sz w:val="22"/>
                <w:szCs w:val="22"/>
              </w:rPr>
            </w:pPr>
            <w:r w:rsidRPr="00DA0937">
              <w:rPr>
                <w:rFonts w:ascii="Times New Roman" w:hAnsi="Times New Roman" w:cs="Times New Roman"/>
                <w:sz w:val="22"/>
                <w:szCs w:val="22"/>
              </w:rPr>
              <w:t>Paulo Marcos de Moraes Coimbra</w:t>
            </w:r>
          </w:p>
        </w:tc>
      </w:tr>
    </w:tbl>
    <w:p w14:paraId="4FE1C9B4"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Eventuais alterações dos integrantes da Equipe de Fiscalização deverão ser realizadas por meio de Portaria a ser publicada no Diário Oficial, dispensado o apostilamento.</w:t>
      </w:r>
    </w:p>
    <w:p w14:paraId="2403E857" w14:textId="77777777" w:rsidR="003C1F0D" w:rsidRPr="00DA0937" w:rsidRDefault="005F74C4">
      <w:pPr>
        <w:pStyle w:val="Nivel01"/>
        <w:rPr>
          <w:rFonts w:ascii="Times New Roman" w:hAnsi="Times New Roman" w:cs="Times New Roman"/>
          <w:sz w:val="22"/>
          <w:szCs w:val="22"/>
        </w:rPr>
      </w:pPr>
      <w:bookmarkStart w:id="90" w:name="_Toc178162856"/>
      <w:r w:rsidRPr="00DA0937">
        <w:rPr>
          <w:rFonts w:ascii="Times New Roman" w:hAnsi="Times New Roman" w:cs="Times New Roman"/>
          <w:sz w:val="22"/>
          <w:szCs w:val="22"/>
        </w:rPr>
        <w:t>DAS HIPÓTESES DE RESCISÃO CONTRATUAL</w:t>
      </w:r>
      <w:bookmarkEnd w:id="90"/>
    </w:p>
    <w:bookmarkEnd w:id="86"/>
    <w:p w14:paraId="44F5254D" w14:textId="0F3A100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As hipóteses de rescisão do ajuste, bem como a disciplina aplicável em tais casos, são aquelas previstas no instrumento de Contrato;</w:t>
      </w:r>
    </w:p>
    <w:p w14:paraId="0BA4D0B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Constituem motivo para rescisão do contrato:</w:t>
      </w:r>
    </w:p>
    <w:p w14:paraId="4CE6E859"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não cumprimento de cláusulas contratuais, especificações, projetos ou prazos;</w:t>
      </w:r>
    </w:p>
    <w:p w14:paraId="516C7433"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cumprimento irregular de cláusulas contratuais, especificações, projetos e prazos;</w:t>
      </w:r>
    </w:p>
    <w:p w14:paraId="48B2A883"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a lentidão do seu cumprimento, levando a Administração a comprovar a impossibilidade da conclusão da obra, do serviço ou do fornecimento, nos prazos </w:t>
      </w:r>
      <w:r w:rsidRPr="00DA0937">
        <w:rPr>
          <w:rFonts w:ascii="Times New Roman" w:hAnsi="Times New Roman" w:cs="Times New Roman"/>
          <w:sz w:val="22"/>
          <w:szCs w:val="22"/>
        </w:rPr>
        <w:tab/>
        <w:t>estipulados;</w:t>
      </w:r>
    </w:p>
    <w:p w14:paraId="08F77738"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atraso injustificado no início da obra, serviço ou fornecimento;</w:t>
      </w:r>
    </w:p>
    <w:p w14:paraId="18A559B7"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paralisação da obra, do serviço ou do fornecimento, sem justa causa e prévia comunicação à Administração;</w:t>
      </w:r>
    </w:p>
    <w:p w14:paraId="1A6F8811"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subcontratação total ou parcial do seu objeto, a associação do contratado com outrem, a cessão ou transferência, total ou parcial, bem como a fusão, cisão ou incorporação, não admitidas no edital e no contrato;</w:t>
      </w:r>
    </w:p>
    <w:p w14:paraId="43C3ABB3"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o desatendimento das determinações regulares da autoridade designada para </w:t>
      </w:r>
      <w:r w:rsidRPr="00DA0937">
        <w:rPr>
          <w:rFonts w:ascii="Times New Roman" w:hAnsi="Times New Roman" w:cs="Times New Roman"/>
          <w:sz w:val="22"/>
          <w:szCs w:val="22"/>
        </w:rPr>
        <w:tab/>
        <w:t>acompanhar e fiscalizar a sua execução, assim como as de seus superiores;</w:t>
      </w:r>
    </w:p>
    <w:p w14:paraId="449EBC5B"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decretação de falência ou a instauração de insolvência civil;</w:t>
      </w:r>
    </w:p>
    <w:p w14:paraId="18ACD018"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dissolução da sociedade ou o falecimento do contratado;</w:t>
      </w:r>
    </w:p>
    <w:p w14:paraId="38B7E4D0"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alteração social ou a modificação da finalidade ou da estrutura da empresa, que prejudique a execução do contrato;</w:t>
      </w:r>
    </w:p>
    <w:p w14:paraId="01D1CCF8"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razões de interesse público, de alta relevância e amplo conhecimento, justificadas e determinadas pela máxima autoridade da esfera administrativa a que está subordinado o </w:t>
      </w:r>
      <w:r w:rsidRPr="00DA0937">
        <w:rPr>
          <w:rFonts w:ascii="Times New Roman" w:hAnsi="Times New Roman" w:cs="Times New Roman"/>
          <w:sz w:val="22"/>
          <w:szCs w:val="22"/>
        </w:rPr>
        <w:tab/>
        <w:t>contratante e exaradas no processo administrativo a que se refere o contrato;</w:t>
      </w:r>
    </w:p>
    <w:p w14:paraId="68B0EB8E"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 xml:space="preserve">a suspensão de sua execução, por ordem escrita da Administração, por prazo </w:t>
      </w:r>
      <w:r w:rsidRPr="00DA0937">
        <w:rPr>
          <w:rFonts w:ascii="Times New Roman" w:hAnsi="Times New Roman" w:cs="Times New Roman"/>
          <w:sz w:val="22"/>
          <w:szCs w:val="22"/>
        </w:rPr>
        <w:tab/>
        <w:t xml:space="preserve">superior a 120 (cento e vinte) dias, salvo em caso de calamidade pública, grave perturbação da ordem interna ou guerra, ou ainda por repetidas suspensões que totalizem </w:t>
      </w:r>
      <w:r w:rsidRPr="00DA0937">
        <w:rPr>
          <w:rFonts w:ascii="Times New Roman" w:hAnsi="Times New Roman" w:cs="Times New Roman"/>
          <w:sz w:val="22"/>
          <w:szCs w:val="22"/>
        </w:rPr>
        <w:tab/>
        <w:t xml:space="preserve">o mesmo prazo, independentemente do pagamento obrigatório de indenizações pelas sucessivas e contratualmente imprevistas desmobilizações e mobilizações e outras </w:t>
      </w:r>
      <w:r w:rsidRPr="00DA0937">
        <w:rPr>
          <w:rFonts w:ascii="Times New Roman" w:hAnsi="Times New Roman" w:cs="Times New Roman"/>
          <w:sz w:val="22"/>
          <w:szCs w:val="22"/>
        </w:rPr>
        <w:tab/>
        <w:t>previstas, assegurado ao contratado, nesses casos, o direito de optar pela suspensão do cumprimento das obrigações assumidas até que seja normalizada a situação;</w:t>
      </w:r>
    </w:p>
    <w:p w14:paraId="66499FE5"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lastRenderedPageBreak/>
        <w:t xml:space="preserve">o atraso superior a 90 (noventa) dias dos pagamentos devidos pela Administração </w:t>
      </w:r>
      <w:r w:rsidRPr="00DA0937">
        <w:rPr>
          <w:rFonts w:ascii="Times New Roman" w:hAnsi="Times New Roman" w:cs="Times New Roman"/>
          <w:sz w:val="22"/>
          <w:szCs w:val="22"/>
        </w:rPr>
        <w:tab/>
        <w:t xml:space="preserve">decorrentes de obras, serviços ou fornecimento, ou parcelas destes, já recebidos ou </w:t>
      </w:r>
      <w:r w:rsidRPr="00DA0937">
        <w:rPr>
          <w:rFonts w:ascii="Times New Roman" w:hAnsi="Times New Roman" w:cs="Times New Roman"/>
          <w:sz w:val="22"/>
          <w:szCs w:val="22"/>
        </w:rPr>
        <w:tab/>
        <w:t>executados, salvo em caso de calamidade pública, grave perturbação da ordem interna ou guerra, assegurado ao contratado o direito de optar pela suspensão do cumprimento e suas obrigações até que seja normalizada a situação;</w:t>
      </w:r>
    </w:p>
    <w:p w14:paraId="318807F5"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não liberação, por parte da Administração, de área, local ou objeto para execução de obra, serviço ou fornecimento, nos prazos contratuais, bem como das fontes de materiais naturais especificadas no projeto;</w:t>
      </w:r>
    </w:p>
    <w:p w14:paraId="4AA60DD5"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a ocorrência de caso fortuito ou de força maior, regularmente comprovada, impeditiva da execução do contrato.</w:t>
      </w:r>
    </w:p>
    <w:p w14:paraId="5F6D7753" w14:textId="77777777" w:rsidR="003C1F0D" w:rsidRPr="00DA0937" w:rsidRDefault="005F74C4">
      <w:pPr>
        <w:pStyle w:val="Nivel3"/>
        <w:ind w:left="420"/>
        <w:rPr>
          <w:rFonts w:ascii="Times New Roman" w:hAnsi="Times New Roman" w:cs="Times New Roman"/>
          <w:sz w:val="22"/>
          <w:szCs w:val="22"/>
        </w:rPr>
      </w:pPr>
      <w:r w:rsidRPr="00DA0937">
        <w:rPr>
          <w:rFonts w:ascii="Times New Roman" w:hAnsi="Times New Roman" w:cs="Times New Roman"/>
          <w:sz w:val="22"/>
          <w:szCs w:val="22"/>
        </w:rPr>
        <w:t>O termo de rescisão deverá indicar, conforme o caso:</w:t>
      </w:r>
    </w:p>
    <w:p w14:paraId="058787EB"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Balanço dos eventos contratuais já cumpridos ou parcialmente cumpridos;</w:t>
      </w:r>
    </w:p>
    <w:p w14:paraId="3B75F0E7"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Relação dos pagamentos já efetuados e ainda devidos;</w:t>
      </w:r>
    </w:p>
    <w:p w14:paraId="36A7A00A" w14:textId="77777777" w:rsidR="003C1F0D" w:rsidRPr="00DA0937" w:rsidRDefault="005F74C4">
      <w:pPr>
        <w:pStyle w:val="Nivel4"/>
        <w:ind w:left="840"/>
        <w:rPr>
          <w:rFonts w:ascii="Times New Roman" w:hAnsi="Times New Roman" w:cs="Times New Roman"/>
          <w:sz w:val="22"/>
          <w:szCs w:val="22"/>
        </w:rPr>
      </w:pPr>
      <w:r w:rsidRPr="00DA0937">
        <w:rPr>
          <w:rFonts w:ascii="Times New Roman" w:hAnsi="Times New Roman" w:cs="Times New Roman"/>
          <w:sz w:val="22"/>
          <w:szCs w:val="22"/>
        </w:rPr>
        <w:t>Indenizações e multas.</w:t>
      </w:r>
    </w:p>
    <w:p w14:paraId="57B37C78" w14:textId="77777777" w:rsidR="003C1F0D" w:rsidRPr="00DA0937" w:rsidRDefault="005F74C4">
      <w:pPr>
        <w:pStyle w:val="Nivel01"/>
        <w:rPr>
          <w:rFonts w:ascii="Times New Roman" w:hAnsi="Times New Roman" w:cs="Times New Roman"/>
          <w:sz w:val="22"/>
          <w:szCs w:val="22"/>
        </w:rPr>
      </w:pPr>
      <w:bookmarkStart w:id="91" w:name="_Toc178162857"/>
      <w:r w:rsidRPr="00DA0937">
        <w:rPr>
          <w:rFonts w:ascii="Times New Roman" w:hAnsi="Times New Roman" w:cs="Times New Roman"/>
          <w:sz w:val="22"/>
          <w:szCs w:val="22"/>
        </w:rPr>
        <w:t>DAS DISPOSIÇÕES GERAIS</w:t>
      </w:r>
      <w:bookmarkEnd w:id="91"/>
    </w:p>
    <w:p w14:paraId="1BBAE37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Será divulgada ata da sessão pública no sistema eletrônico.</w:t>
      </w:r>
    </w:p>
    <w:p w14:paraId="6BB4CD80"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123CAB14"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Todas as referências de tempo no Edital, no aviso e durante a sessão pública observarão o horário de Brasília - DF.</w:t>
      </w:r>
    </w:p>
    <w:p w14:paraId="3C7BD03E"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A homologação do resultado desta licitação não implicará direito à contratação.</w:t>
      </w:r>
    </w:p>
    <w:p w14:paraId="74F0BA47"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2273B3D"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6188055"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500094F"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D71D9AA" w14:textId="77777777" w:rsidR="003C1F0D" w:rsidRPr="00DA0937" w:rsidRDefault="005F74C4">
      <w:pPr>
        <w:pStyle w:val="Nivel2"/>
        <w:rPr>
          <w:rFonts w:ascii="Times New Roman" w:eastAsia="Times New Roman" w:hAnsi="Times New Roman" w:cs="Times New Roman"/>
          <w:sz w:val="22"/>
          <w:szCs w:val="22"/>
        </w:rPr>
      </w:pPr>
      <w:r w:rsidRPr="00DA0937">
        <w:rPr>
          <w:rFonts w:ascii="Times New Roman" w:hAnsi="Times New Roman" w:cs="Times New Roman"/>
          <w:sz w:val="22"/>
          <w:szCs w:val="22"/>
        </w:rPr>
        <w:t>Em caso de divergência entre disposições deste Edital e de seus anexos ou demais peças que compõem o processo, prevalecerá as deste Edital.</w:t>
      </w:r>
    </w:p>
    <w:p w14:paraId="73B830E9" w14:textId="70742867" w:rsidR="003C1F0D" w:rsidRPr="00DA0937" w:rsidRDefault="005F74C4">
      <w:pPr>
        <w:pStyle w:val="Nivel2"/>
        <w:rPr>
          <w:rFonts w:ascii="Times New Roman" w:eastAsia="Times New Roman" w:hAnsi="Times New Roman" w:cs="Times New Roman"/>
          <w:color w:val="auto"/>
          <w:sz w:val="22"/>
          <w:szCs w:val="22"/>
        </w:rPr>
      </w:pPr>
      <w:r w:rsidRPr="00DA0937">
        <w:rPr>
          <w:rFonts w:ascii="Times New Roman" w:hAnsi="Times New Roman" w:cs="Times New Roman"/>
          <w:color w:val="auto"/>
          <w:sz w:val="22"/>
          <w:szCs w:val="22"/>
        </w:rPr>
        <w:lastRenderedPageBreak/>
        <w:t xml:space="preserve">O Edital e seus anexos estão disponíveis, na íntegra, no Portal Nacional de Contratações Públicas (PNCP) e endereço eletrônico </w:t>
      </w:r>
      <w:hyperlink r:id="rId67" w:history="1">
        <w:r w:rsidR="00FB669C" w:rsidRPr="00DA0937">
          <w:rPr>
            <w:rStyle w:val="Hyperlink"/>
            <w:rFonts w:ascii="Times New Roman" w:hAnsi="Times New Roman" w:cs="Times New Roman"/>
            <w:color w:val="auto"/>
            <w:sz w:val="22"/>
            <w:szCs w:val="22"/>
          </w:rPr>
          <w:t>https://www.primaveradoleste.mt.gov.br/</w:t>
        </w:r>
      </w:hyperlink>
      <w:r w:rsidR="00FB669C" w:rsidRPr="00DA0937">
        <w:rPr>
          <w:rFonts w:ascii="Times New Roman" w:hAnsi="Times New Roman" w:cs="Times New Roman"/>
          <w:color w:val="auto"/>
          <w:sz w:val="22"/>
          <w:szCs w:val="22"/>
        </w:rPr>
        <w:t xml:space="preserve"> e </w:t>
      </w:r>
      <w:hyperlink r:id="rId68" w:history="1">
        <w:r w:rsidR="00FB669C" w:rsidRPr="00DA0937">
          <w:rPr>
            <w:rStyle w:val="Hyperlink"/>
            <w:rFonts w:ascii="Times New Roman" w:hAnsi="Times New Roman" w:cs="Times New Roman"/>
            <w:color w:val="auto"/>
            <w:sz w:val="22"/>
            <w:szCs w:val="22"/>
          </w:rPr>
          <w:t>https://licitanet.com.br/</w:t>
        </w:r>
      </w:hyperlink>
      <w:r w:rsidR="00FB669C" w:rsidRPr="00DA0937">
        <w:rPr>
          <w:rFonts w:ascii="Times New Roman" w:hAnsi="Times New Roman" w:cs="Times New Roman"/>
          <w:color w:val="auto"/>
          <w:sz w:val="22"/>
          <w:szCs w:val="22"/>
        </w:rPr>
        <w:t xml:space="preserve"> </w:t>
      </w:r>
    </w:p>
    <w:p w14:paraId="7C3958E5" w14:textId="43025436"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O contrato bem como a proposta da licitante vencedora fará parte integrante do edital de CONCORRÊNCIA n° </w:t>
      </w:r>
      <w:r w:rsidR="009F3317">
        <w:rPr>
          <w:rFonts w:ascii="Times New Roman" w:hAnsi="Times New Roman" w:cs="Times New Roman"/>
          <w:sz w:val="22"/>
          <w:szCs w:val="22"/>
        </w:rPr>
        <w:t>009/2025</w:t>
      </w:r>
      <w:r w:rsidRPr="00DA0937">
        <w:rPr>
          <w:rFonts w:ascii="Times New Roman" w:hAnsi="Times New Roman" w:cs="Times New Roman"/>
          <w:sz w:val="22"/>
          <w:szCs w:val="22"/>
        </w:rPr>
        <w:t>e seus anexos independentemente de transcrição;</w:t>
      </w:r>
    </w:p>
    <w:p w14:paraId="3F144BF1"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A proponente ao participar do presente certame, expressa automaticamente concordância aos termos deste Edital e seus anexos;</w:t>
      </w:r>
    </w:p>
    <w:p w14:paraId="08B2350B"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As propostas de preços que forem desclassificadas, serão na própria sessão pública da licitação, devolvidas a seus titulares, caso não haja recursos;</w:t>
      </w:r>
    </w:p>
    <w:p w14:paraId="37A9AE54"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0391A35D"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Fica assegurado à CONTRATANTE, o direito de, no interesse da Administração, revogar a qualquer tempo, no todo ou em parte, a presente licitação, dando ciência aos participantes, na forma da legislação vigente;</w:t>
      </w:r>
    </w:p>
    <w:p w14:paraId="0534C7E8"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A proponente é responsável pela fidelidade e legitimidade das informações e/ou documentos apresentados em qualquer fase da licitação;</w:t>
      </w:r>
    </w:p>
    <w:p w14:paraId="54E5CDB2"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Após apresentação da proposta, não cabe desistência, da mesma;</w:t>
      </w:r>
    </w:p>
    <w:p w14:paraId="0F110B45"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1BEA153C" w14:textId="77777777" w:rsidR="003C1F0D" w:rsidRPr="00DA0937" w:rsidRDefault="005F74C4">
      <w:pPr>
        <w:pStyle w:val="Nivel2"/>
        <w:rPr>
          <w:rFonts w:ascii="Times New Roman" w:hAnsi="Times New Roman" w:cs="Times New Roman"/>
          <w:b/>
          <w:sz w:val="22"/>
          <w:szCs w:val="22"/>
        </w:rPr>
      </w:pPr>
      <w:r w:rsidRPr="00DA0937">
        <w:rPr>
          <w:rFonts w:ascii="Times New Roman" w:hAnsi="Times New Roman" w:cs="Times New Roman"/>
          <w:sz w:val="22"/>
          <w:szCs w:val="22"/>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7E3D56F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123F30F5"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A homologação do resultado desta licitação não implicará direito à contratação;</w:t>
      </w:r>
    </w:p>
    <w:p w14:paraId="1D45E30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D23239D"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A participação na licitação implica plena aceitação, por parte do licitante, das condições estabelecidas neste instrumento convocatório e seus Anexos, bem como da obrigatoriedade do cumprimento das disposições nele contidas;</w:t>
      </w:r>
    </w:p>
    <w:p w14:paraId="681A0DF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4A974F1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29C3122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3B9D5836" w14:textId="77777777" w:rsidR="003C1F0D" w:rsidRPr="00DA0937" w:rsidRDefault="005F74C4">
      <w:pPr>
        <w:pStyle w:val="Nivel2"/>
        <w:rPr>
          <w:rFonts w:ascii="Times New Roman" w:hAnsi="Times New Roman" w:cs="Times New Roman"/>
          <w:sz w:val="22"/>
          <w:szCs w:val="22"/>
          <w:u w:val="single"/>
          <w:shd w:val="clear" w:color="auto" w:fill="B3B3B3"/>
        </w:rPr>
      </w:pPr>
      <w:r w:rsidRPr="00DA0937">
        <w:rPr>
          <w:rFonts w:ascii="Times New Roman" w:hAnsi="Times New Roman" w:cs="Times New Roman"/>
          <w:sz w:val="22"/>
          <w:szCs w:val="22"/>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1E4DDFDE"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Em caso de cobrança pelo fornecimento de cópia da íntegra deste Edital e de seus anexos, o valor se limitará ao custo efetivo da reprodução gráfica de tais documentos;</w:t>
      </w:r>
    </w:p>
    <w:p w14:paraId="2C920FB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Na contagem dos prazos estabelecidos neste Edital e seus Anexos, </w:t>
      </w:r>
      <w:r w:rsidRPr="00DA0937">
        <w:rPr>
          <w:rFonts w:ascii="Times New Roman" w:hAnsi="Times New Roman" w:cs="Times New Roman"/>
          <w:b/>
          <w:sz w:val="22"/>
          <w:szCs w:val="22"/>
        </w:rPr>
        <w:t>excluir-se-á o dia do início e incluir-se-á o do vencimento</w:t>
      </w:r>
      <w:r w:rsidRPr="00DA0937">
        <w:rPr>
          <w:rFonts w:ascii="Times New Roman" w:hAnsi="Times New Roman" w:cs="Times New Roman"/>
          <w:sz w:val="22"/>
          <w:szCs w:val="22"/>
        </w:rPr>
        <w:t>. Só se iniciam e vencem os prazos em dias de expediente na Administração.</w:t>
      </w:r>
    </w:p>
    <w:p w14:paraId="7A7248BB"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O desatendimento de exigências formais não essenciais não importará o afastamento do licitante, desde que seja possível o aproveitamento do ato, observados os princípios da isonomia e do interesse público.</w:t>
      </w:r>
    </w:p>
    <w:p w14:paraId="0D5D18EF"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Em caso de divergência entre disposições deste Edital e de seus Anexos ou demais peças que compõem o processo, prevalecerão as deste Edital.</w:t>
      </w:r>
    </w:p>
    <w:p w14:paraId="47924AFC" w14:textId="77777777" w:rsidR="003C1F0D" w:rsidRPr="00DA0937" w:rsidRDefault="005F74C4">
      <w:pPr>
        <w:pStyle w:val="Nivel2"/>
        <w:rPr>
          <w:rFonts w:ascii="Times New Roman" w:hAnsi="Times New Roman" w:cs="Times New Roman"/>
          <w:sz w:val="22"/>
          <w:szCs w:val="22"/>
          <w:u w:val="single"/>
          <w:shd w:val="clear" w:color="auto" w:fill="B3B3B3"/>
        </w:rPr>
      </w:pPr>
      <w:r w:rsidRPr="00DA0937">
        <w:rPr>
          <w:rFonts w:ascii="Times New Roman" w:hAnsi="Times New Roman" w:cs="Times New Roman"/>
          <w:sz w:val="22"/>
          <w:szCs w:val="22"/>
        </w:rPr>
        <w:t xml:space="preserve"> Os casos omissos serão dirimidos pela Comissão com base nas disposições da Lei n. 14.133, de 2021, e demais diplomas legais eventualmente aplicáveis.</w:t>
      </w:r>
    </w:p>
    <w:p w14:paraId="52538E4C"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O Edital está disponibilizado, na íntegra, no Setor de Licitações, Rua Maringá, 444, Centro, Primavera do Leste - MT, e também poderá ser lido e/ou obtido no endereço eletrônico </w:t>
      </w:r>
      <w:hyperlink r:id="rId69" w:history="1">
        <w:r w:rsidRPr="00DA0937">
          <w:rPr>
            <w:rStyle w:val="Hyperlink"/>
            <w:rFonts w:ascii="Times New Roman" w:hAnsi="Times New Roman" w:cs="Times New Roman"/>
            <w:sz w:val="22"/>
            <w:szCs w:val="22"/>
          </w:rPr>
          <w:t>www.primaveradoleste.mt.gov.br</w:t>
        </w:r>
      </w:hyperlink>
      <w:r w:rsidRPr="00DA0937">
        <w:rPr>
          <w:rFonts w:ascii="Times New Roman" w:hAnsi="Times New Roman" w:cs="Times New Roman"/>
          <w:color w:val="FF0000"/>
          <w:sz w:val="22"/>
          <w:szCs w:val="22"/>
        </w:rPr>
        <w:t xml:space="preserve"> </w:t>
      </w:r>
      <w:r w:rsidRPr="00DA0937">
        <w:rPr>
          <w:rFonts w:ascii="Times New Roman" w:hAnsi="Times New Roman" w:cs="Times New Roman"/>
          <w:sz w:val="22"/>
          <w:szCs w:val="22"/>
        </w:rPr>
        <w:t>– “Cidadão” – “Editais e Licitações”, nos dias úteis, no horário das 07hs ás 13hs, mesmo endereço e período no qual os autos do processo administrativo permanecerão com vista franqueada aos interessados e onde serão recebidos os documentos de habilitação dos licitantes não credenciados no Cadastro de Fornecedores.</w:t>
      </w:r>
    </w:p>
    <w:p w14:paraId="6A86D0E6"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A homologação do resultado desta licitação não implicará em direito à contratação.</w:t>
      </w:r>
    </w:p>
    <w:p w14:paraId="5108F8D8"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O foro para dirimir questões relativas ao presente Edital será o de </w:t>
      </w:r>
      <w:r w:rsidRPr="00DA0937">
        <w:rPr>
          <w:rFonts w:ascii="Times New Roman" w:hAnsi="Times New Roman" w:cs="Times New Roman"/>
          <w:bCs/>
          <w:sz w:val="22"/>
          <w:szCs w:val="22"/>
        </w:rPr>
        <w:t>Pri</w:t>
      </w:r>
      <w:r w:rsidRPr="00DA0937">
        <w:rPr>
          <w:rFonts w:ascii="Times New Roman" w:hAnsi="Times New Roman" w:cs="Times New Roman"/>
          <w:sz w:val="22"/>
          <w:szCs w:val="22"/>
        </w:rPr>
        <w:t>mavera do Leste - MT, com exclusão de qualquer outro;</w:t>
      </w:r>
    </w:p>
    <w:p w14:paraId="603F68E2"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b/>
          <w:bCs/>
          <w:sz w:val="22"/>
          <w:szCs w:val="22"/>
        </w:rPr>
        <w:t xml:space="preserve"> </w:t>
      </w:r>
      <w:r w:rsidRPr="00DA0937">
        <w:rPr>
          <w:rFonts w:ascii="Times New Roman" w:hAnsi="Times New Roman" w:cs="Times New Roman"/>
          <w:sz w:val="22"/>
          <w:szCs w:val="22"/>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7BA78DF3"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lastRenderedPageBreak/>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65FD9A09" w14:textId="77777777" w:rsidR="003C1F0D" w:rsidRPr="00DA0937" w:rsidRDefault="005F74C4">
      <w:pPr>
        <w:pStyle w:val="Nivel2"/>
        <w:rPr>
          <w:rFonts w:ascii="Times New Roman" w:hAnsi="Times New Roman" w:cs="Times New Roman"/>
          <w:sz w:val="22"/>
          <w:szCs w:val="22"/>
        </w:rPr>
      </w:pPr>
      <w:r w:rsidRPr="00DA0937">
        <w:rPr>
          <w:rFonts w:ascii="Times New Roman" w:hAnsi="Times New Roman" w:cs="Times New Roman"/>
          <w:sz w:val="22"/>
          <w:szCs w:val="22"/>
        </w:rPr>
        <w:t xml:space="preserve"> Integram este Edital, para todos os fins e efeitos, os seguintes anexos:</w:t>
      </w:r>
    </w:p>
    <w:p w14:paraId="4D0B47BA"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I –</w:t>
      </w:r>
      <w:r w:rsidRPr="00DA0937">
        <w:rPr>
          <w:rFonts w:ascii="Times New Roman" w:hAnsi="Times New Roman" w:cs="Times New Roman"/>
          <w:sz w:val="22"/>
          <w:szCs w:val="22"/>
        </w:rPr>
        <w:t xml:space="preserve"> Projeto;</w:t>
      </w:r>
    </w:p>
    <w:p w14:paraId="44CB7918"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II –</w:t>
      </w:r>
      <w:r w:rsidRPr="00DA0937">
        <w:rPr>
          <w:rFonts w:ascii="Times New Roman" w:hAnsi="Times New Roman" w:cs="Times New Roman"/>
          <w:sz w:val="22"/>
          <w:szCs w:val="22"/>
        </w:rPr>
        <w:t xml:space="preserve"> Planilha Orçamentaria Cronograma físico-financeiro e Composição B.D.I;</w:t>
      </w:r>
    </w:p>
    <w:p w14:paraId="4CF17558"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III –</w:t>
      </w:r>
      <w:r w:rsidRPr="00DA0937">
        <w:rPr>
          <w:rFonts w:ascii="Times New Roman" w:hAnsi="Times New Roman" w:cs="Times New Roman"/>
          <w:sz w:val="22"/>
          <w:szCs w:val="22"/>
        </w:rPr>
        <w:t xml:space="preserve"> Modelo de Proposta de Preço;</w:t>
      </w:r>
    </w:p>
    <w:p w14:paraId="662F92D3"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IV –</w:t>
      </w:r>
      <w:r w:rsidRPr="00DA0937">
        <w:rPr>
          <w:rFonts w:ascii="Times New Roman" w:hAnsi="Times New Roman" w:cs="Times New Roman"/>
          <w:sz w:val="22"/>
          <w:szCs w:val="22"/>
        </w:rPr>
        <w:t xml:space="preserve"> Modelo de Carta de Credenciamento;</w:t>
      </w:r>
    </w:p>
    <w:p w14:paraId="4A208B08"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V –</w:t>
      </w:r>
      <w:r w:rsidRPr="00DA0937">
        <w:rPr>
          <w:rFonts w:ascii="Times New Roman" w:hAnsi="Times New Roman" w:cs="Times New Roman"/>
          <w:sz w:val="22"/>
          <w:szCs w:val="22"/>
        </w:rPr>
        <w:t xml:space="preserve"> Modelo de Atestado de Capacidade Técnica;</w:t>
      </w:r>
    </w:p>
    <w:p w14:paraId="5D829EB3"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VI –</w:t>
      </w:r>
      <w:r w:rsidRPr="00DA0937">
        <w:rPr>
          <w:rFonts w:ascii="Times New Roman" w:hAnsi="Times New Roman" w:cs="Times New Roman"/>
          <w:sz w:val="22"/>
          <w:szCs w:val="22"/>
        </w:rPr>
        <w:t xml:space="preserve"> Modelo de Declaração de Cumprimento dos Requisitos Legais</w:t>
      </w:r>
    </w:p>
    <w:p w14:paraId="770F2F56"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VII -</w:t>
      </w:r>
      <w:r w:rsidRPr="00DA0937">
        <w:rPr>
          <w:rFonts w:ascii="Times New Roman" w:hAnsi="Times New Roman" w:cs="Times New Roman"/>
          <w:sz w:val="22"/>
          <w:szCs w:val="22"/>
        </w:rPr>
        <w:t xml:space="preserve"> Modelo Declaração que Cumpre Plenamente os Requisitos de Habilitação;</w:t>
      </w:r>
    </w:p>
    <w:p w14:paraId="1C97EF2E"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VIII -</w:t>
      </w:r>
      <w:r w:rsidRPr="00DA0937">
        <w:rPr>
          <w:rFonts w:ascii="Times New Roman" w:hAnsi="Times New Roman" w:cs="Times New Roman"/>
          <w:sz w:val="22"/>
          <w:szCs w:val="22"/>
        </w:rPr>
        <w:t xml:space="preserve"> Modelo Requerimento de Benefício do Tratamento Diferenciado e Declaração para Microempresas e Empresas de Pequeno Porte;</w:t>
      </w:r>
    </w:p>
    <w:p w14:paraId="0BBF71C9"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IX-</w:t>
      </w:r>
      <w:r w:rsidRPr="00DA0937">
        <w:rPr>
          <w:rFonts w:ascii="Times New Roman" w:hAnsi="Times New Roman" w:cs="Times New Roman"/>
          <w:sz w:val="22"/>
          <w:szCs w:val="22"/>
        </w:rPr>
        <w:t xml:space="preserve"> Modelo Atestado de Visita Técnica;</w:t>
      </w:r>
    </w:p>
    <w:p w14:paraId="4A7CD6BA"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X-</w:t>
      </w:r>
      <w:r w:rsidRPr="00DA0937">
        <w:rPr>
          <w:rFonts w:ascii="Times New Roman" w:hAnsi="Times New Roman" w:cs="Times New Roman"/>
          <w:sz w:val="22"/>
          <w:szCs w:val="22"/>
        </w:rPr>
        <w:t xml:space="preserve"> Modelo de Declaração de Abstenção de Visita Técnica;</w:t>
      </w:r>
    </w:p>
    <w:p w14:paraId="32468BF1"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XI–</w:t>
      </w:r>
      <w:r w:rsidRPr="00DA0937">
        <w:rPr>
          <w:rFonts w:ascii="Times New Roman" w:hAnsi="Times New Roman" w:cs="Times New Roman"/>
          <w:sz w:val="22"/>
          <w:szCs w:val="22"/>
        </w:rPr>
        <w:t xml:space="preserve"> Modelo de Declaração de Operacionalidade dos Equipamentos;</w:t>
      </w:r>
    </w:p>
    <w:p w14:paraId="57736561"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XII</w:t>
      </w:r>
      <w:r w:rsidRPr="00DA0937">
        <w:rPr>
          <w:rFonts w:ascii="Times New Roman" w:hAnsi="Times New Roman" w:cs="Times New Roman"/>
          <w:sz w:val="22"/>
          <w:szCs w:val="22"/>
        </w:rPr>
        <w:t xml:space="preserve"> - Modelo de Declaração de Disponibilidade de Pessoal e Condições de Execução     do Objeto;</w:t>
      </w:r>
    </w:p>
    <w:p w14:paraId="0105295C"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XIII–</w:t>
      </w:r>
      <w:r w:rsidRPr="00DA0937">
        <w:rPr>
          <w:rFonts w:ascii="Times New Roman" w:hAnsi="Times New Roman" w:cs="Times New Roman"/>
          <w:sz w:val="22"/>
          <w:szCs w:val="22"/>
        </w:rPr>
        <w:t xml:space="preserve"> Modelo de Declaração de Conhecimento Cronograma Financeiro da Obra;</w:t>
      </w:r>
    </w:p>
    <w:p w14:paraId="3E107036" w14:textId="77777777" w:rsidR="003C1F0D" w:rsidRPr="00DA0937"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XIV –</w:t>
      </w:r>
      <w:r w:rsidRPr="00DA0937">
        <w:rPr>
          <w:rFonts w:ascii="Times New Roman" w:hAnsi="Times New Roman" w:cs="Times New Roman"/>
          <w:sz w:val="22"/>
          <w:szCs w:val="22"/>
        </w:rPr>
        <w:t xml:space="preserve"> Minuta de Contrato;</w:t>
      </w:r>
    </w:p>
    <w:p w14:paraId="17AD8D87" w14:textId="77777777" w:rsidR="003C1F0D" w:rsidRDefault="005F74C4" w:rsidP="005B26C4">
      <w:pPr>
        <w:pStyle w:val="Nivel3"/>
        <w:numPr>
          <w:ilvl w:val="0"/>
          <w:numId w:val="0"/>
        </w:numPr>
        <w:ind w:left="284"/>
        <w:rPr>
          <w:rFonts w:ascii="Times New Roman" w:hAnsi="Times New Roman" w:cs="Times New Roman"/>
          <w:sz w:val="22"/>
          <w:szCs w:val="22"/>
        </w:rPr>
      </w:pPr>
      <w:r w:rsidRPr="00DA0937">
        <w:rPr>
          <w:rFonts w:ascii="Times New Roman" w:hAnsi="Times New Roman" w:cs="Times New Roman"/>
          <w:b/>
          <w:sz w:val="22"/>
          <w:szCs w:val="22"/>
        </w:rPr>
        <w:t>Anexo XV-</w:t>
      </w:r>
      <w:r w:rsidRPr="00DA0937">
        <w:rPr>
          <w:rFonts w:ascii="Times New Roman" w:hAnsi="Times New Roman" w:cs="Times New Roman"/>
          <w:sz w:val="22"/>
          <w:szCs w:val="22"/>
        </w:rPr>
        <w:t xml:space="preserve"> Termo de Garantia.</w:t>
      </w:r>
    </w:p>
    <w:p w14:paraId="0D4F4B77" w14:textId="77777777" w:rsidR="00D60D63" w:rsidRDefault="00D60D63" w:rsidP="00193B3E">
      <w:pPr>
        <w:pStyle w:val="Nivel3"/>
        <w:numPr>
          <w:ilvl w:val="0"/>
          <w:numId w:val="0"/>
        </w:numPr>
        <w:rPr>
          <w:rFonts w:ascii="Times New Roman" w:hAnsi="Times New Roman" w:cs="Times New Roman"/>
          <w:color w:val="auto"/>
          <w:sz w:val="22"/>
          <w:szCs w:val="22"/>
          <w:shd w:val="clear" w:color="auto" w:fill="FFFFFF"/>
        </w:rPr>
      </w:pPr>
    </w:p>
    <w:p w14:paraId="49347809" w14:textId="60CD61B6" w:rsidR="003C1F0D" w:rsidRPr="00DA0937" w:rsidRDefault="005F74C4">
      <w:pPr>
        <w:pStyle w:val="Nivel3"/>
        <w:numPr>
          <w:ilvl w:val="0"/>
          <w:numId w:val="0"/>
        </w:numPr>
        <w:ind w:left="284"/>
        <w:jc w:val="right"/>
        <w:rPr>
          <w:rFonts w:ascii="Times New Roman" w:hAnsi="Times New Roman" w:cs="Times New Roman"/>
          <w:sz w:val="22"/>
          <w:szCs w:val="22"/>
        </w:rPr>
      </w:pPr>
      <w:r w:rsidRPr="00DA0937">
        <w:rPr>
          <w:rFonts w:ascii="Times New Roman" w:hAnsi="Times New Roman" w:cs="Times New Roman"/>
          <w:color w:val="auto"/>
          <w:sz w:val="22"/>
          <w:szCs w:val="22"/>
          <w:shd w:val="clear" w:color="auto" w:fill="FFFFFF"/>
        </w:rPr>
        <w:t>Primavera do Leste/</w:t>
      </w:r>
      <w:r w:rsidR="00175A97" w:rsidRPr="00DA0937">
        <w:rPr>
          <w:rFonts w:ascii="Times New Roman" w:hAnsi="Times New Roman" w:cs="Times New Roman"/>
          <w:color w:val="auto"/>
          <w:sz w:val="22"/>
          <w:szCs w:val="22"/>
          <w:shd w:val="clear" w:color="auto" w:fill="FFFFFF"/>
        </w:rPr>
        <w:t>MT,</w:t>
      </w:r>
      <w:r w:rsidR="00175A97">
        <w:rPr>
          <w:rFonts w:ascii="Times New Roman" w:hAnsi="Times New Roman" w:cs="Times New Roman"/>
          <w:color w:val="auto"/>
          <w:sz w:val="22"/>
          <w:szCs w:val="22"/>
          <w:shd w:val="clear" w:color="auto" w:fill="FFFFFF"/>
        </w:rPr>
        <w:t xml:space="preserve"> </w:t>
      </w:r>
      <w:r w:rsidR="00193B3E">
        <w:rPr>
          <w:rFonts w:ascii="Times New Roman" w:hAnsi="Times New Roman" w:cs="Times New Roman"/>
          <w:color w:val="auto"/>
          <w:sz w:val="22"/>
          <w:szCs w:val="22"/>
          <w:shd w:val="clear" w:color="auto" w:fill="FFFFFF"/>
        </w:rPr>
        <w:t>27</w:t>
      </w:r>
      <w:r w:rsidR="00175A97">
        <w:rPr>
          <w:rFonts w:ascii="Times New Roman" w:hAnsi="Times New Roman" w:cs="Times New Roman"/>
          <w:color w:val="auto"/>
          <w:sz w:val="22"/>
          <w:szCs w:val="22"/>
          <w:shd w:val="clear" w:color="auto" w:fill="FFFFFF"/>
        </w:rPr>
        <w:t xml:space="preserve"> </w:t>
      </w:r>
      <w:r w:rsidR="00A52C04">
        <w:rPr>
          <w:rFonts w:ascii="Times New Roman" w:hAnsi="Times New Roman" w:cs="Times New Roman"/>
          <w:color w:val="auto"/>
          <w:sz w:val="22"/>
          <w:szCs w:val="22"/>
          <w:shd w:val="clear" w:color="auto" w:fill="FFFFFF"/>
        </w:rPr>
        <w:t>de</w:t>
      </w:r>
      <w:r w:rsidR="00562A43">
        <w:rPr>
          <w:rFonts w:ascii="Times New Roman" w:hAnsi="Times New Roman" w:cs="Times New Roman"/>
          <w:color w:val="auto"/>
          <w:sz w:val="22"/>
          <w:szCs w:val="22"/>
          <w:shd w:val="clear" w:color="auto" w:fill="FFFFFF"/>
        </w:rPr>
        <w:t xml:space="preserve"> </w:t>
      </w:r>
      <w:r w:rsidR="00193B3E">
        <w:rPr>
          <w:rFonts w:ascii="Times New Roman" w:hAnsi="Times New Roman" w:cs="Times New Roman"/>
          <w:color w:val="auto"/>
          <w:sz w:val="22"/>
          <w:szCs w:val="22"/>
          <w:shd w:val="clear" w:color="auto" w:fill="FFFFFF"/>
        </w:rPr>
        <w:t>novembro</w:t>
      </w:r>
      <w:r w:rsidR="00DA0937" w:rsidRPr="00DA0937">
        <w:rPr>
          <w:rFonts w:ascii="Times New Roman" w:hAnsi="Times New Roman" w:cs="Times New Roman"/>
          <w:color w:val="auto"/>
          <w:sz w:val="22"/>
          <w:szCs w:val="22"/>
          <w:shd w:val="clear" w:color="auto" w:fill="FFFFFF"/>
        </w:rPr>
        <w:t xml:space="preserve"> </w:t>
      </w:r>
      <w:r w:rsidRPr="00DA0937">
        <w:rPr>
          <w:rFonts w:ascii="Times New Roman" w:hAnsi="Times New Roman" w:cs="Times New Roman"/>
          <w:color w:val="auto"/>
          <w:sz w:val="22"/>
          <w:szCs w:val="22"/>
          <w:shd w:val="clear" w:color="auto" w:fill="FFFFFF"/>
        </w:rPr>
        <w:t>de 202</w:t>
      </w:r>
      <w:r w:rsidR="00C70126">
        <w:rPr>
          <w:rFonts w:ascii="Times New Roman" w:hAnsi="Times New Roman" w:cs="Times New Roman"/>
          <w:color w:val="auto"/>
          <w:sz w:val="22"/>
          <w:szCs w:val="22"/>
          <w:shd w:val="clear" w:color="auto" w:fill="FFFFFF"/>
        </w:rPr>
        <w:t>5</w:t>
      </w:r>
      <w:r w:rsidRPr="00DA0937">
        <w:rPr>
          <w:rFonts w:ascii="Times New Roman" w:hAnsi="Times New Roman" w:cs="Times New Roman"/>
          <w:sz w:val="22"/>
          <w:szCs w:val="22"/>
        </w:rPr>
        <w:t>.</w:t>
      </w:r>
    </w:p>
    <w:p w14:paraId="70245B85" w14:textId="77777777" w:rsidR="00D60D63" w:rsidRDefault="00D60D63">
      <w:pPr>
        <w:pStyle w:val="11-Numerao1"/>
        <w:jc w:val="center"/>
        <w:rPr>
          <w:rFonts w:ascii="Times New Roman" w:hAnsi="Times New Roman" w:cs="Times New Roman"/>
        </w:rPr>
      </w:pPr>
    </w:p>
    <w:p w14:paraId="1DC1BB8F" w14:textId="77777777" w:rsidR="00D60D63" w:rsidRDefault="00D60D63">
      <w:pPr>
        <w:pStyle w:val="11-Numerao1"/>
        <w:jc w:val="center"/>
        <w:rPr>
          <w:rFonts w:ascii="Times New Roman" w:hAnsi="Times New Roman" w:cs="Times New Roman"/>
        </w:rPr>
      </w:pPr>
    </w:p>
    <w:p w14:paraId="47A75916" w14:textId="3DD7E039" w:rsidR="003C1F0D" w:rsidRPr="00DA0937" w:rsidRDefault="00C70126">
      <w:pPr>
        <w:pStyle w:val="11-Numerao1"/>
        <w:jc w:val="center"/>
        <w:rPr>
          <w:rFonts w:ascii="Times New Roman" w:hAnsi="Times New Roman" w:cs="Times New Roman"/>
        </w:rPr>
      </w:pPr>
      <w:r>
        <w:rPr>
          <w:rFonts w:ascii="Times New Roman" w:hAnsi="Times New Roman" w:cs="Times New Roman"/>
        </w:rPr>
        <w:t>Regiane Cristina da Silva do Carmo</w:t>
      </w:r>
    </w:p>
    <w:p w14:paraId="2DFC7226" w14:textId="2E11722B" w:rsidR="003C1F0D" w:rsidRDefault="005F74C4">
      <w:pPr>
        <w:pStyle w:val="11-Numerao1"/>
        <w:jc w:val="center"/>
        <w:rPr>
          <w:rFonts w:ascii="Times New Roman" w:hAnsi="Times New Roman" w:cs="Times New Roman"/>
          <w:b/>
        </w:rPr>
      </w:pPr>
      <w:r w:rsidRPr="00DA0937">
        <w:rPr>
          <w:rFonts w:ascii="Times New Roman" w:hAnsi="Times New Roman" w:cs="Times New Roman"/>
          <w:b/>
        </w:rPr>
        <w:t xml:space="preserve">Presidente da Comissão de </w:t>
      </w:r>
      <w:r w:rsidR="00C14164" w:rsidRPr="00DA0937">
        <w:rPr>
          <w:rFonts w:ascii="Times New Roman" w:hAnsi="Times New Roman" w:cs="Times New Roman"/>
          <w:b/>
        </w:rPr>
        <w:t>Contratação</w:t>
      </w:r>
    </w:p>
    <w:p w14:paraId="0E6331B2" w14:textId="77777777" w:rsidR="00A31AF9" w:rsidRDefault="00A31AF9">
      <w:pPr>
        <w:pStyle w:val="11-Numerao1"/>
        <w:jc w:val="center"/>
        <w:rPr>
          <w:rFonts w:ascii="Times New Roman" w:hAnsi="Times New Roman" w:cs="Times New Roman"/>
          <w:b/>
        </w:rPr>
      </w:pPr>
    </w:p>
    <w:p w14:paraId="0D11F40A" w14:textId="77777777" w:rsidR="00A31AF9" w:rsidRPr="00DA0937" w:rsidRDefault="00A31AF9" w:rsidP="00704FD6">
      <w:pPr>
        <w:pStyle w:val="11-Numerao1"/>
        <w:rPr>
          <w:rFonts w:ascii="Times New Roman" w:hAnsi="Times New Roman" w:cs="Times New Roman"/>
          <w:b/>
        </w:rPr>
      </w:pPr>
    </w:p>
    <w:p w14:paraId="48B3EADB" w14:textId="77777777" w:rsidR="003C1F0D" w:rsidRPr="00DA0937" w:rsidRDefault="005F74C4" w:rsidP="008058FD">
      <w:pPr>
        <w:pStyle w:val="Nivel01"/>
        <w:jc w:val="center"/>
        <w:rPr>
          <w:rFonts w:ascii="Times New Roman" w:hAnsi="Times New Roman" w:cs="Times New Roman"/>
          <w:sz w:val="22"/>
          <w:szCs w:val="22"/>
        </w:rPr>
      </w:pPr>
      <w:bookmarkStart w:id="92" w:name="_Toc178162858"/>
      <w:r w:rsidRPr="00DA0937">
        <w:rPr>
          <w:rFonts w:ascii="Times New Roman" w:hAnsi="Times New Roman" w:cs="Times New Roman"/>
          <w:sz w:val="22"/>
          <w:szCs w:val="22"/>
        </w:rPr>
        <w:lastRenderedPageBreak/>
        <w:t>ANEXO I – ESPECIFICAÇÕES TÉCNICAS</w:t>
      </w:r>
      <w:bookmarkEnd w:id="92"/>
    </w:p>
    <w:p w14:paraId="39459F3D" w14:textId="77777777" w:rsidR="003C1F0D" w:rsidRPr="00DA0937" w:rsidRDefault="005F74C4" w:rsidP="008058FD">
      <w:pPr>
        <w:pStyle w:val="11-Numerao1"/>
        <w:jc w:val="center"/>
        <w:rPr>
          <w:rFonts w:ascii="Times New Roman" w:hAnsi="Times New Roman" w:cs="Times New Roman"/>
          <w:b/>
        </w:rPr>
      </w:pPr>
      <w:r w:rsidRPr="00DA0937">
        <w:rPr>
          <w:rFonts w:ascii="Times New Roman" w:hAnsi="Times New Roman" w:cs="Times New Roman"/>
          <w:b/>
        </w:rPr>
        <w:t>PREFEITURA MUNICIPAL DE PRIMAVERA DO LESTE</w:t>
      </w:r>
    </w:p>
    <w:p w14:paraId="75FBE83A" w14:textId="77777777" w:rsidR="003C1F0D" w:rsidRDefault="003C1F0D" w:rsidP="000008C0">
      <w:pPr>
        <w:pStyle w:val="11-Numerao1"/>
        <w:rPr>
          <w:rFonts w:ascii="Times New Roman" w:hAnsi="Times New Roman" w:cs="Times New Roman"/>
          <w:b/>
        </w:rPr>
      </w:pPr>
    </w:p>
    <w:p w14:paraId="38EB8598" w14:textId="77777777" w:rsidR="00C70126" w:rsidRDefault="00C70126" w:rsidP="000008C0">
      <w:pPr>
        <w:pStyle w:val="11-Numerao1"/>
        <w:rPr>
          <w:rFonts w:ascii="Times New Roman" w:hAnsi="Times New Roman" w:cs="Times New Roman"/>
          <w:b/>
        </w:rPr>
      </w:pPr>
    </w:p>
    <w:p w14:paraId="0CB58A20" w14:textId="77777777" w:rsidR="00C70126" w:rsidRDefault="00C70126" w:rsidP="000008C0">
      <w:pPr>
        <w:pStyle w:val="11-Numerao1"/>
        <w:rPr>
          <w:rFonts w:ascii="Times New Roman" w:hAnsi="Times New Roman" w:cs="Times New Roman"/>
          <w:b/>
        </w:rPr>
      </w:pPr>
    </w:p>
    <w:p w14:paraId="248ABFC0" w14:textId="77777777" w:rsidR="00C70126" w:rsidRPr="00DA0937" w:rsidRDefault="00C70126" w:rsidP="000008C0">
      <w:pPr>
        <w:pStyle w:val="11-Numerao1"/>
        <w:rPr>
          <w:rFonts w:ascii="Times New Roman" w:hAnsi="Times New Roman" w:cs="Times New Roman"/>
          <w:b/>
        </w:rPr>
      </w:pPr>
    </w:p>
    <w:p w14:paraId="230441D1" w14:textId="77777777" w:rsidR="00C70126" w:rsidRPr="00452981" w:rsidRDefault="00C70126" w:rsidP="00C70126">
      <w:pPr>
        <w:pStyle w:val="11-Numerao1"/>
        <w:jc w:val="center"/>
        <w:rPr>
          <w:rFonts w:ascii="Times New Roman" w:hAnsi="Times New Roman" w:cs="Times New Roman"/>
          <w:b/>
        </w:rPr>
      </w:pPr>
    </w:p>
    <w:p w14:paraId="755DC132" w14:textId="77777777" w:rsidR="00C70126" w:rsidRPr="00452981" w:rsidRDefault="00C70126" w:rsidP="00C70126">
      <w:pPr>
        <w:pStyle w:val="11-Numerao1"/>
        <w:jc w:val="center"/>
        <w:rPr>
          <w:rFonts w:ascii="Times New Roman" w:hAnsi="Times New Roman" w:cs="Times New Roman"/>
          <w:b/>
        </w:rPr>
      </w:pPr>
      <w:r w:rsidRPr="00452981">
        <w:rPr>
          <w:rFonts w:ascii="Times New Roman" w:hAnsi="Times New Roman" w:cs="Times New Roman"/>
          <w:b/>
        </w:rPr>
        <w:t>ESPECIFICAÇÕES TÉCNICAS</w:t>
      </w:r>
    </w:p>
    <w:p w14:paraId="28C985F0" w14:textId="77777777" w:rsidR="00C70126" w:rsidRPr="00452981" w:rsidRDefault="00C70126" w:rsidP="00C70126">
      <w:pPr>
        <w:pStyle w:val="11-Numerao1"/>
        <w:jc w:val="center"/>
        <w:rPr>
          <w:rFonts w:ascii="Times New Roman" w:hAnsi="Times New Roman" w:cs="Times New Roman"/>
          <w:b/>
        </w:rPr>
      </w:pPr>
      <w:r w:rsidRPr="00452981">
        <w:rPr>
          <w:rFonts w:ascii="Times New Roman" w:hAnsi="Times New Roman" w:cs="Times New Roman"/>
          <w:b/>
        </w:rPr>
        <w:t>PROJETOS E DEMAIS DESCRIÇÕES</w:t>
      </w:r>
    </w:p>
    <w:p w14:paraId="56241BE2" w14:textId="77777777" w:rsidR="00C70126" w:rsidRPr="00452981" w:rsidRDefault="00C70126" w:rsidP="00704FD6">
      <w:pPr>
        <w:pStyle w:val="11-Numerao1"/>
        <w:rPr>
          <w:rFonts w:ascii="Times New Roman" w:hAnsi="Times New Roman" w:cs="Times New Roman"/>
          <w:bCs/>
        </w:rPr>
      </w:pPr>
    </w:p>
    <w:p w14:paraId="424E82D2" w14:textId="77777777" w:rsidR="00C70126" w:rsidRPr="00452981" w:rsidRDefault="00C70126" w:rsidP="00C70126">
      <w:pPr>
        <w:pStyle w:val="11-Numerao1"/>
        <w:jc w:val="center"/>
        <w:rPr>
          <w:rFonts w:ascii="Times New Roman" w:hAnsi="Times New Roman" w:cs="Times New Roman"/>
          <w:bCs/>
        </w:rPr>
      </w:pPr>
    </w:p>
    <w:p w14:paraId="78196B0C" w14:textId="35EE9076" w:rsidR="00F31E53" w:rsidRDefault="00C70126" w:rsidP="00426311">
      <w:pPr>
        <w:jc w:val="both"/>
        <w:rPr>
          <w:rFonts w:ascii="Times New Roman" w:hAnsi="Times New Roman" w:cs="Times New Roman"/>
          <w:sz w:val="22"/>
          <w:szCs w:val="22"/>
        </w:rPr>
      </w:pPr>
      <w:r w:rsidRPr="00E309DD">
        <w:rPr>
          <w:rFonts w:ascii="Times New Roman" w:hAnsi="Times New Roman" w:cs="Times New Roman"/>
          <w:b/>
        </w:rPr>
        <w:t>OBJETO:</w:t>
      </w:r>
      <w:r w:rsidRPr="00452981">
        <w:rPr>
          <w:rFonts w:ascii="Times New Roman" w:hAnsi="Times New Roman" w:cs="Times New Roman"/>
          <w:bCs/>
        </w:rPr>
        <w:t xml:space="preserve"> </w:t>
      </w:r>
      <w:r w:rsidR="00426311" w:rsidRPr="00426311">
        <w:rPr>
          <w:rFonts w:ascii="Times New Roman" w:hAnsi="Times New Roman" w:cs="Times New Roman"/>
          <w:sz w:val="22"/>
          <w:szCs w:val="22"/>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p>
    <w:p w14:paraId="6273B2F0" w14:textId="77777777" w:rsidR="00426311" w:rsidRDefault="00426311" w:rsidP="00426311">
      <w:pPr>
        <w:jc w:val="both"/>
        <w:rPr>
          <w:rFonts w:ascii="Times New Roman" w:hAnsi="Times New Roman" w:cs="Times New Roman"/>
          <w:sz w:val="22"/>
          <w:szCs w:val="22"/>
        </w:rPr>
      </w:pPr>
    </w:p>
    <w:p w14:paraId="42C54E0C" w14:textId="77777777" w:rsidR="00426311" w:rsidRDefault="00426311" w:rsidP="00426311">
      <w:pPr>
        <w:jc w:val="both"/>
        <w:rPr>
          <w:rFonts w:ascii="Times New Roman" w:hAnsi="Times New Roman" w:cs="Times New Roman"/>
          <w:sz w:val="22"/>
          <w:szCs w:val="22"/>
        </w:rPr>
      </w:pPr>
    </w:p>
    <w:p w14:paraId="661D9B9A" w14:textId="77777777" w:rsidR="00426311" w:rsidRDefault="00426311" w:rsidP="00426311">
      <w:pPr>
        <w:jc w:val="both"/>
        <w:rPr>
          <w:rFonts w:ascii="Times New Roman" w:hAnsi="Times New Roman" w:cs="Times New Roman"/>
          <w:sz w:val="22"/>
          <w:szCs w:val="22"/>
        </w:rPr>
      </w:pPr>
    </w:p>
    <w:p w14:paraId="7D01FAEF" w14:textId="77777777" w:rsidR="00426311" w:rsidRDefault="00426311" w:rsidP="00426311">
      <w:pPr>
        <w:jc w:val="both"/>
        <w:rPr>
          <w:rFonts w:ascii="Times New Roman" w:hAnsi="Times New Roman" w:cs="Times New Roman"/>
          <w:sz w:val="22"/>
          <w:szCs w:val="22"/>
        </w:rPr>
      </w:pPr>
    </w:p>
    <w:p w14:paraId="5CA73899" w14:textId="77777777" w:rsidR="00426311" w:rsidRDefault="00426311" w:rsidP="00426311">
      <w:pPr>
        <w:jc w:val="both"/>
        <w:rPr>
          <w:rFonts w:ascii="Times New Roman" w:hAnsi="Times New Roman" w:cs="Times New Roman"/>
          <w:sz w:val="22"/>
          <w:szCs w:val="22"/>
        </w:rPr>
      </w:pPr>
    </w:p>
    <w:p w14:paraId="427FE173" w14:textId="77777777" w:rsidR="00426311" w:rsidRDefault="00426311" w:rsidP="00426311">
      <w:pPr>
        <w:jc w:val="both"/>
        <w:rPr>
          <w:rFonts w:ascii="Times New Roman" w:hAnsi="Times New Roman" w:cs="Times New Roman"/>
          <w:sz w:val="22"/>
          <w:szCs w:val="22"/>
        </w:rPr>
      </w:pPr>
    </w:p>
    <w:p w14:paraId="6A672C8F" w14:textId="77777777" w:rsidR="00426311" w:rsidRDefault="00426311" w:rsidP="00426311">
      <w:pPr>
        <w:jc w:val="both"/>
        <w:rPr>
          <w:rFonts w:ascii="Times New Roman" w:hAnsi="Times New Roman" w:cs="Times New Roman"/>
          <w:bCs/>
        </w:rPr>
      </w:pPr>
    </w:p>
    <w:p w14:paraId="07A47AB8" w14:textId="77777777" w:rsidR="00F31E53" w:rsidRDefault="00F31E53">
      <w:pPr>
        <w:pStyle w:val="11-Numerao1"/>
        <w:jc w:val="left"/>
        <w:rPr>
          <w:rFonts w:ascii="Times New Roman" w:hAnsi="Times New Roman" w:cs="Times New Roman"/>
          <w:bCs/>
        </w:rPr>
      </w:pPr>
    </w:p>
    <w:p w14:paraId="64E4A684" w14:textId="77777777" w:rsidR="00F31E53" w:rsidRDefault="00F31E53">
      <w:pPr>
        <w:pStyle w:val="11-Numerao1"/>
        <w:jc w:val="left"/>
        <w:rPr>
          <w:rFonts w:ascii="Times New Roman" w:hAnsi="Times New Roman" w:cs="Times New Roman"/>
          <w:bCs/>
        </w:rPr>
      </w:pPr>
    </w:p>
    <w:p w14:paraId="31D16473" w14:textId="77777777" w:rsidR="00F31E53" w:rsidRDefault="00F31E53">
      <w:pPr>
        <w:pStyle w:val="11-Numerao1"/>
        <w:jc w:val="left"/>
        <w:rPr>
          <w:rFonts w:ascii="Times New Roman" w:hAnsi="Times New Roman" w:cs="Times New Roman"/>
          <w:bCs/>
        </w:rPr>
      </w:pPr>
    </w:p>
    <w:p w14:paraId="3EC6087A" w14:textId="77777777" w:rsidR="001B767F" w:rsidRDefault="001B767F">
      <w:pPr>
        <w:pStyle w:val="11-Numerao1"/>
        <w:jc w:val="left"/>
        <w:rPr>
          <w:rFonts w:ascii="Times New Roman" w:hAnsi="Times New Roman" w:cs="Times New Roman"/>
          <w:bCs/>
        </w:rPr>
      </w:pPr>
    </w:p>
    <w:p w14:paraId="6652FBE4" w14:textId="18963D69" w:rsidR="00A01D40" w:rsidRPr="00DA0937" w:rsidRDefault="00A01D40">
      <w:pPr>
        <w:pStyle w:val="11-Numerao1"/>
        <w:jc w:val="left"/>
        <w:rPr>
          <w:rFonts w:ascii="Times New Roman" w:hAnsi="Times New Roman" w:cs="Times New Roman"/>
          <w:bCs/>
        </w:rPr>
      </w:pPr>
    </w:p>
    <w:p w14:paraId="354409A1" w14:textId="77777777" w:rsidR="003C1F0D" w:rsidRPr="00DA0937" w:rsidRDefault="005F74C4">
      <w:pPr>
        <w:pStyle w:val="Nivel01"/>
        <w:jc w:val="center"/>
        <w:rPr>
          <w:rFonts w:ascii="Times New Roman" w:hAnsi="Times New Roman" w:cs="Times New Roman"/>
          <w:sz w:val="22"/>
          <w:szCs w:val="22"/>
        </w:rPr>
      </w:pPr>
      <w:bookmarkStart w:id="93" w:name="_Toc514666350"/>
      <w:bookmarkStart w:id="94" w:name="_Toc178162859"/>
      <w:r w:rsidRPr="00DA0937">
        <w:rPr>
          <w:rFonts w:ascii="Times New Roman" w:hAnsi="Times New Roman" w:cs="Times New Roman"/>
          <w:sz w:val="22"/>
          <w:szCs w:val="22"/>
        </w:rPr>
        <w:lastRenderedPageBreak/>
        <w:t>ANEXO II – PLANILHA ORÇAMENTÁRIA, CRONOGRAMA FISICO FINANCEIRO E COMPOSIÇÃO DO BDI</w:t>
      </w:r>
      <w:bookmarkEnd w:id="93"/>
      <w:bookmarkEnd w:id="94"/>
    </w:p>
    <w:p w14:paraId="0E324566" w14:textId="77777777" w:rsidR="003C1F0D" w:rsidRPr="00DA0937" w:rsidRDefault="005F74C4">
      <w:pPr>
        <w:pStyle w:val="11-Numerao1"/>
        <w:rPr>
          <w:rFonts w:ascii="Times New Roman" w:hAnsi="Times New Roman" w:cs="Times New Roman"/>
          <w:bCs/>
        </w:rPr>
      </w:pPr>
      <w:r w:rsidRPr="00DA0937">
        <w:rPr>
          <w:rFonts w:ascii="Times New Roman" w:hAnsi="Times New Roman" w:cs="Times New Roman"/>
          <w:bCs/>
        </w:rPr>
        <w:t xml:space="preserve">(As interessadas poderão retirar a Planilha Orçamentária, Cronograma físico-financeiro e Composição do BDI no site da Prefeitura, via Internet através do endereço eletrônico </w:t>
      </w:r>
      <w:hyperlink r:id="rId70" w:history="1">
        <w:r w:rsidRPr="00DA0937">
          <w:rPr>
            <w:rFonts w:ascii="Times New Roman" w:hAnsi="Times New Roman" w:cs="Times New Roman"/>
            <w:bCs/>
          </w:rPr>
          <w:t>http://primaveradoleste.mt.gov.br/</w:t>
        </w:r>
      </w:hyperlink>
      <w:r w:rsidRPr="00DA0937">
        <w:rPr>
          <w:rFonts w:ascii="Times New Roman" w:hAnsi="Times New Roman" w:cs="Times New Roman"/>
          <w:bCs/>
        </w:rPr>
        <w:t xml:space="preserve"> , link: “Empresa” – “Editais e Licitações” (sem custos) ou junto a Comissão Permanente de Licitação – CPL, comparecer munidos de CD-ROOM ou Pendrive)</w:t>
      </w:r>
    </w:p>
    <w:p w14:paraId="399D20B6" w14:textId="77777777" w:rsidR="003C1F0D" w:rsidRPr="00DA0937" w:rsidRDefault="003C1F0D">
      <w:pPr>
        <w:pStyle w:val="11-Numerao1"/>
        <w:rPr>
          <w:rFonts w:ascii="Times New Roman" w:hAnsi="Times New Roman" w:cs="Times New Roman"/>
          <w:bCs/>
        </w:rPr>
      </w:pPr>
    </w:p>
    <w:p w14:paraId="5BFCCAF8" w14:textId="77777777" w:rsidR="003C1F0D" w:rsidRPr="00DA0937" w:rsidRDefault="003C1F0D">
      <w:pPr>
        <w:pStyle w:val="11-Numerao1"/>
        <w:rPr>
          <w:rFonts w:ascii="Times New Roman" w:hAnsi="Times New Roman" w:cs="Times New Roman"/>
          <w:bCs/>
        </w:rPr>
      </w:pPr>
    </w:p>
    <w:p w14:paraId="0C0378AB" w14:textId="77777777" w:rsidR="003C1F0D" w:rsidRPr="00DA0937" w:rsidRDefault="003C1F0D">
      <w:pPr>
        <w:pStyle w:val="11-Numerao1"/>
        <w:rPr>
          <w:rFonts w:ascii="Times New Roman" w:hAnsi="Times New Roman" w:cs="Times New Roman"/>
          <w:bCs/>
        </w:rPr>
      </w:pPr>
    </w:p>
    <w:p w14:paraId="7C38F329" w14:textId="77777777" w:rsidR="003C1F0D" w:rsidRPr="00DA0937" w:rsidRDefault="003C1F0D">
      <w:pPr>
        <w:pStyle w:val="11-Numerao1"/>
        <w:rPr>
          <w:rFonts w:ascii="Times New Roman" w:hAnsi="Times New Roman" w:cs="Times New Roman"/>
          <w:bCs/>
        </w:rPr>
      </w:pPr>
    </w:p>
    <w:p w14:paraId="2FD57131" w14:textId="77777777" w:rsidR="003C1F0D" w:rsidRPr="00DA0937" w:rsidRDefault="003C1F0D">
      <w:pPr>
        <w:pStyle w:val="11-Numerao1"/>
        <w:rPr>
          <w:rFonts w:ascii="Times New Roman" w:hAnsi="Times New Roman" w:cs="Times New Roman"/>
          <w:bCs/>
        </w:rPr>
      </w:pPr>
    </w:p>
    <w:p w14:paraId="2A644409" w14:textId="77777777" w:rsidR="003C1F0D" w:rsidRPr="00DA0937" w:rsidRDefault="003C1F0D">
      <w:pPr>
        <w:pStyle w:val="11-Numerao1"/>
        <w:rPr>
          <w:rFonts w:ascii="Times New Roman" w:hAnsi="Times New Roman" w:cs="Times New Roman"/>
          <w:bCs/>
        </w:rPr>
      </w:pPr>
    </w:p>
    <w:p w14:paraId="6392E1F0" w14:textId="77777777" w:rsidR="003C1F0D" w:rsidRPr="00DA0937" w:rsidRDefault="003C1F0D">
      <w:pPr>
        <w:pStyle w:val="11-Numerao1"/>
        <w:rPr>
          <w:rFonts w:ascii="Times New Roman" w:hAnsi="Times New Roman" w:cs="Times New Roman"/>
          <w:bCs/>
        </w:rPr>
      </w:pPr>
    </w:p>
    <w:p w14:paraId="14F297C5" w14:textId="77777777" w:rsidR="003C1F0D" w:rsidRPr="00DA0937" w:rsidRDefault="003C1F0D">
      <w:pPr>
        <w:pStyle w:val="11-Numerao1"/>
        <w:rPr>
          <w:rFonts w:ascii="Times New Roman" w:hAnsi="Times New Roman" w:cs="Times New Roman"/>
          <w:bCs/>
        </w:rPr>
      </w:pPr>
    </w:p>
    <w:p w14:paraId="39B52367" w14:textId="77777777" w:rsidR="003C1F0D" w:rsidRPr="00DA0937" w:rsidRDefault="003C1F0D">
      <w:pPr>
        <w:pStyle w:val="11-Numerao1"/>
        <w:rPr>
          <w:rFonts w:ascii="Times New Roman" w:hAnsi="Times New Roman" w:cs="Times New Roman"/>
          <w:bCs/>
        </w:rPr>
      </w:pPr>
    </w:p>
    <w:p w14:paraId="751C0127" w14:textId="77777777" w:rsidR="003C1F0D" w:rsidRPr="00DA0937" w:rsidRDefault="003C1F0D">
      <w:pPr>
        <w:pStyle w:val="11-Numerao1"/>
        <w:rPr>
          <w:rFonts w:ascii="Times New Roman" w:hAnsi="Times New Roman" w:cs="Times New Roman"/>
          <w:bCs/>
        </w:rPr>
      </w:pPr>
    </w:p>
    <w:p w14:paraId="4E653419" w14:textId="77777777" w:rsidR="003C1F0D" w:rsidRPr="00DA0937" w:rsidRDefault="003C1F0D">
      <w:pPr>
        <w:pStyle w:val="11-Numerao1"/>
        <w:rPr>
          <w:rFonts w:ascii="Times New Roman" w:hAnsi="Times New Roman" w:cs="Times New Roman"/>
          <w:bCs/>
        </w:rPr>
      </w:pPr>
    </w:p>
    <w:p w14:paraId="1B8C7189" w14:textId="77777777" w:rsidR="003C1F0D" w:rsidRDefault="003C1F0D">
      <w:pPr>
        <w:pStyle w:val="11-Numerao1"/>
        <w:rPr>
          <w:rFonts w:ascii="Times New Roman" w:hAnsi="Times New Roman" w:cs="Times New Roman"/>
          <w:bCs/>
        </w:rPr>
      </w:pPr>
    </w:p>
    <w:p w14:paraId="5AF41FC9" w14:textId="77777777" w:rsidR="00F32539" w:rsidRDefault="00F32539">
      <w:pPr>
        <w:pStyle w:val="11-Numerao1"/>
        <w:rPr>
          <w:rFonts w:ascii="Times New Roman" w:hAnsi="Times New Roman" w:cs="Times New Roman"/>
          <w:bCs/>
        </w:rPr>
      </w:pPr>
    </w:p>
    <w:p w14:paraId="24BE03D5" w14:textId="77777777" w:rsidR="00F32539" w:rsidRDefault="00F32539">
      <w:pPr>
        <w:pStyle w:val="11-Numerao1"/>
        <w:rPr>
          <w:rFonts w:ascii="Times New Roman" w:hAnsi="Times New Roman" w:cs="Times New Roman"/>
          <w:bCs/>
        </w:rPr>
      </w:pPr>
    </w:p>
    <w:p w14:paraId="792A199F" w14:textId="77777777" w:rsidR="00F32539" w:rsidRDefault="00F32539">
      <w:pPr>
        <w:pStyle w:val="11-Numerao1"/>
        <w:rPr>
          <w:rFonts w:ascii="Times New Roman" w:hAnsi="Times New Roman" w:cs="Times New Roman"/>
          <w:bCs/>
        </w:rPr>
      </w:pPr>
    </w:p>
    <w:p w14:paraId="4D6F9194" w14:textId="77777777" w:rsidR="00F32539" w:rsidRPr="00DA0937" w:rsidRDefault="00F32539">
      <w:pPr>
        <w:pStyle w:val="11-Numerao1"/>
        <w:rPr>
          <w:rFonts w:ascii="Times New Roman" w:hAnsi="Times New Roman" w:cs="Times New Roman"/>
          <w:bCs/>
        </w:rPr>
      </w:pPr>
    </w:p>
    <w:p w14:paraId="67A13404" w14:textId="77777777" w:rsidR="003C1F0D" w:rsidRDefault="003C1F0D">
      <w:pPr>
        <w:pStyle w:val="11-Numerao1"/>
        <w:rPr>
          <w:rFonts w:ascii="Times New Roman" w:hAnsi="Times New Roman" w:cs="Times New Roman"/>
          <w:bCs/>
        </w:rPr>
      </w:pPr>
    </w:p>
    <w:p w14:paraId="30283FB6" w14:textId="77777777" w:rsidR="00175A97" w:rsidRDefault="00175A97">
      <w:pPr>
        <w:pStyle w:val="11-Numerao1"/>
        <w:rPr>
          <w:rFonts w:ascii="Times New Roman" w:hAnsi="Times New Roman" w:cs="Times New Roman"/>
          <w:bCs/>
        </w:rPr>
      </w:pPr>
    </w:p>
    <w:p w14:paraId="733C3107" w14:textId="77777777" w:rsidR="00175A97" w:rsidRPr="00DA0937" w:rsidRDefault="00175A97">
      <w:pPr>
        <w:pStyle w:val="11-Numerao1"/>
        <w:rPr>
          <w:rFonts w:ascii="Times New Roman" w:hAnsi="Times New Roman" w:cs="Times New Roman"/>
          <w:bCs/>
        </w:rPr>
      </w:pPr>
    </w:p>
    <w:p w14:paraId="1E16467C" w14:textId="77777777" w:rsidR="003C1F0D" w:rsidRPr="00DA0937" w:rsidRDefault="005F74C4">
      <w:pPr>
        <w:pStyle w:val="Nivel01"/>
        <w:jc w:val="center"/>
        <w:rPr>
          <w:rFonts w:ascii="Times New Roman" w:hAnsi="Times New Roman" w:cs="Times New Roman"/>
          <w:sz w:val="22"/>
          <w:szCs w:val="22"/>
        </w:rPr>
      </w:pPr>
      <w:bookmarkStart w:id="95" w:name="_Toc380557838"/>
      <w:bookmarkStart w:id="96" w:name="_Toc514666351"/>
      <w:bookmarkStart w:id="97" w:name="_Toc178162860"/>
      <w:r w:rsidRPr="00DA0937">
        <w:rPr>
          <w:rFonts w:ascii="Times New Roman" w:hAnsi="Times New Roman" w:cs="Times New Roman"/>
          <w:sz w:val="22"/>
          <w:szCs w:val="22"/>
        </w:rPr>
        <w:lastRenderedPageBreak/>
        <w:t>ANEXO III - MODELO DE PROPOSTA</w:t>
      </w:r>
      <w:bookmarkEnd w:id="95"/>
      <w:r w:rsidRPr="00DA0937">
        <w:rPr>
          <w:rFonts w:ascii="Times New Roman" w:hAnsi="Times New Roman" w:cs="Times New Roman"/>
          <w:sz w:val="22"/>
          <w:szCs w:val="22"/>
        </w:rPr>
        <w:t xml:space="preserve"> DE PREÇOS</w:t>
      </w:r>
      <w:bookmarkEnd w:id="96"/>
      <w:bookmarkEnd w:id="97"/>
    </w:p>
    <w:p w14:paraId="579ACBCD" w14:textId="77777777" w:rsidR="003C1F0D" w:rsidRPr="00DA0937" w:rsidRDefault="003C1F0D">
      <w:pPr>
        <w:spacing w:line="276" w:lineRule="auto"/>
        <w:ind w:right="27"/>
        <w:jc w:val="both"/>
        <w:rPr>
          <w:rFonts w:ascii="Times New Roman" w:hAnsi="Times New Roman" w:cs="Times New Roman"/>
          <w:b/>
          <w:sz w:val="22"/>
          <w:szCs w:val="22"/>
        </w:rPr>
      </w:pPr>
    </w:p>
    <w:p w14:paraId="68895F9F" w14:textId="0FC20AE2" w:rsidR="003C1F0D" w:rsidRPr="00DA0937" w:rsidRDefault="005F74C4">
      <w:pPr>
        <w:spacing w:line="276" w:lineRule="auto"/>
        <w:ind w:right="27"/>
        <w:jc w:val="both"/>
        <w:rPr>
          <w:rFonts w:ascii="Times New Roman" w:hAnsi="Times New Roman" w:cs="Times New Roman"/>
          <w:b/>
          <w:sz w:val="22"/>
          <w:szCs w:val="22"/>
        </w:rPr>
      </w:pPr>
      <w:r w:rsidRPr="00DA0937">
        <w:rPr>
          <w:rFonts w:ascii="Times New Roman" w:hAnsi="Times New Roman" w:cs="Times New Roman"/>
          <w:b/>
          <w:sz w:val="22"/>
          <w:szCs w:val="22"/>
        </w:rPr>
        <w:t xml:space="preserve">Licitação: nº </w:t>
      </w:r>
      <w:r w:rsidR="009F3317">
        <w:rPr>
          <w:rFonts w:ascii="Times New Roman" w:hAnsi="Times New Roman" w:cs="Times New Roman"/>
          <w:b/>
          <w:sz w:val="22"/>
          <w:szCs w:val="22"/>
        </w:rPr>
        <w:t>009/2025</w:t>
      </w:r>
      <w:r w:rsidRPr="00DA0937">
        <w:rPr>
          <w:rFonts w:ascii="Times New Roman" w:hAnsi="Times New Roman" w:cs="Times New Roman"/>
          <w:b/>
          <w:sz w:val="22"/>
          <w:szCs w:val="22"/>
        </w:rPr>
        <w:t xml:space="preserve"> Modalidade: CONCORRÊNCIA   Tipo: </w:t>
      </w:r>
      <w:r w:rsidR="007B75AB" w:rsidRPr="00DA0937">
        <w:rPr>
          <w:rFonts w:ascii="Times New Roman" w:hAnsi="Times New Roman" w:cs="Times New Roman"/>
          <w:b/>
          <w:sz w:val="22"/>
          <w:szCs w:val="22"/>
        </w:rPr>
        <w:t>MENOR PREÇO (ART, 6º, XXXVIII)</w:t>
      </w:r>
      <w:r w:rsidRPr="00DA0937">
        <w:rPr>
          <w:rFonts w:ascii="Times New Roman" w:hAnsi="Times New Roman" w:cs="Times New Roman"/>
          <w:b/>
          <w:sz w:val="22"/>
          <w:szCs w:val="22"/>
        </w:rPr>
        <w:t xml:space="preserve">  </w:t>
      </w:r>
    </w:p>
    <w:p w14:paraId="79264308" w14:textId="77777777" w:rsidR="003C1F0D" w:rsidRPr="00DA0937" w:rsidRDefault="005F74C4">
      <w:pPr>
        <w:spacing w:line="276" w:lineRule="auto"/>
        <w:ind w:right="27"/>
        <w:jc w:val="both"/>
        <w:rPr>
          <w:rFonts w:ascii="Times New Roman" w:hAnsi="Times New Roman" w:cs="Times New Roman"/>
          <w:b/>
          <w:sz w:val="22"/>
          <w:szCs w:val="22"/>
        </w:rPr>
      </w:pPr>
      <w:r w:rsidRPr="00DA0937">
        <w:rPr>
          <w:rFonts w:ascii="Times New Roman" w:hAnsi="Times New Roman" w:cs="Times New Roman"/>
          <w:b/>
          <w:sz w:val="22"/>
          <w:szCs w:val="22"/>
        </w:rPr>
        <w:t>Regime de Execução: EMPREITADA POR PREÇO UNITÁRIO.</w:t>
      </w:r>
    </w:p>
    <w:p w14:paraId="4BE675CD" w14:textId="5914DDC6" w:rsidR="003C1F0D" w:rsidRPr="00DA0937" w:rsidRDefault="005F74C4">
      <w:pPr>
        <w:spacing w:line="276" w:lineRule="auto"/>
        <w:ind w:right="27"/>
        <w:jc w:val="both"/>
        <w:rPr>
          <w:rFonts w:ascii="Times New Roman" w:hAnsi="Times New Roman" w:cs="Times New Roman"/>
          <w:b/>
          <w:bCs/>
          <w:sz w:val="22"/>
          <w:szCs w:val="22"/>
        </w:rPr>
      </w:pPr>
      <w:r w:rsidRPr="00DA0937">
        <w:rPr>
          <w:rFonts w:ascii="Times New Roman" w:hAnsi="Times New Roman" w:cs="Times New Roman"/>
          <w:b/>
          <w:sz w:val="22"/>
          <w:szCs w:val="22"/>
        </w:rPr>
        <w:t>Consumidora:</w:t>
      </w:r>
      <w:r w:rsidRPr="00DA0937">
        <w:rPr>
          <w:rFonts w:ascii="Times New Roman" w:hAnsi="Times New Roman" w:cs="Times New Roman"/>
          <w:b/>
          <w:color w:val="FF0000"/>
          <w:sz w:val="22"/>
          <w:szCs w:val="22"/>
        </w:rPr>
        <w:t xml:space="preserve"> </w:t>
      </w:r>
      <w:r w:rsidR="00040C30" w:rsidRPr="00DA0937">
        <w:rPr>
          <w:rFonts w:ascii="Times New Roman" w:hAnsi="Times New Roman" w:cs="Times New Roman"/>
          <w:b/>
          <w:bCs/>
          <w:sz w:val="22"/>
          <w:szCs w:val="22"/>
        </w:rPr>
        <w:t>SECRETARIA MUNICIPAL DE INFRAESTRUTURA</w:t>
      </w:r>
    </w:p>
    <w:p w14:paraId="634228E4" w14:textId="77777777" w:rsidR="003C1F0D" w:rsidRPr="00DA0937" w:rsidRDefault="005F74C4">
      <w:pPr>
        <w:rPr>
          <w:rFonts w:ascii="Times New Roman" w:hAnsi="Times New Roman" w:cs="Times New Roman"/>
          <w:b/>
          <w:sz w:val="22"/>
          <w:szCs w:val="22"/>
        </w:rPr>
      </w:pPr>
      <w:r w:rsidRPr="00DA0937">
        <w:rPr>
          <w:rFonts w:ascii="Times New Roman" w:hAnsi="Times New Roman" w:cs="Times New Roman"/>
          <w:b/>
          <w:sz w:val="22"/>
          <w:szCs w:val="22"/>
        </w:rPr>
        <w:t>Licitante: _______________________________________________________C.N.</w:t>
      </w:r>
      <w:proofErr w:type="gramStart"/>
      <w:r w:rsidRPr="00DA0937">
        <w:rPr>
          <w:rFonts w:ascii="Times New Roman" w:hAnsi="Times New Roman" w:cs="Times New Roman"/>
          <w:b/>
          <w:sz w:val="22"/>
          <w:szCs w:val="22"/>
        </w:rPr>
        <w:t>P.J</w:t>
      </w:r>
      <w:proofErr w:type="gramEnd"/>
      <w:r w:rsidRPr="00DA0937">
        <w:rPr>
          <w:rFonts w:ascii="Times New Roman" w:hAnsi="Times New Roman" w:cs="Times New Roman"/>
          <w:b/>
          <w:sz w:val="22"/>
          <w:szCs w:val="22"/>
        </w:rPr>
        <w:t xml:space="preserve"> ______________</w:t>
      </w:r>
    </w:p>
    <w:p w14:paraId="7C27907C" w14:textId="77777777" w:rsidR="003C1F0D" w:rsidRPr="00DA0937" w:rsidRDefault="005F74C4">
      <w:pPr>
        <w:rPr>
          <w:rFonts w:ascii="Times New Roman" w:hAnsi="Times New Roman" w:cs="Times New Roman"/>
          <w:b/>
          <w:sz w:val="22"/>
          <w:szCs w:val="22"/>
        </w:rPr>
      </w:pPr>
      <w:proofErr w:type="spellStart"/>
      <w:r w:rsidRPr="00DA0937">
        <w:rPr>
          <w:rFonts w:ascii="Times New Roman" w:hAnsi="Times New Roman" w:cs="Times New Roman"/>
          <w:b/>
          <w:sz w:val="22"/>
          <w:szCs w:val="22"/>
        </w:rPr>
        <w:t>Tel</w:t>
      </w:r>
      <w:proofErr w:type="spellEnd"/>
      <w:r w:rsidRPr="00DA0937">
        <w:rPr>
          <w:rFonts w:ascii="Times New Roman" w:hAnsi="Times New Roman" w:cs="Times New Roman"/>
          <w:b/>
          <w:sz w:val="22"/>
          <w:szCs w:val="22"/>
        </w:rPr>
        <w:t xml:space="preserve"> Fax: (_</w:t>
      </w:r>
      <w:proofErr w:type="gramStart"/>
      <w:r w:rsidRPr="00DA0937">
        <w:rPr>
          <w:rFonts w:ascii="Times New Roman" w:hAnsi="Times New Roman" w:cs="Times New Roman"/>
          <w:b/>
          <w:sz w:val="22"/>
          <w:szCs w:val="22"/>
        </w:rPr>
        <w:t>_)_</w:t>
      </w:r>
      <w:proofErr w:type="gramEnd"/>
      <w:r w:rsidRPr="00DA0937">
        <w:rPr>
          <w:rFonts w:ascii="Times New Roman" w:hAnsi="Times New Roman" w:cs="Times New Roman"/>
          <w:b/>
          <w:sz w:val="22"/>
          <w:szCs w:val="22"/>
        </w:rPr>
        <w:t>______ _______</w:t>
      </w:r>
      <w:r w:rsidRPr="00DA0937">
        <w:rPr>
          <w:rFonts w:ascii="Times New Roman" w:hAnsi="Times New Roman" w:cs="Times New Roman"/>
          <w:b/>
          <w:bCs/>
          <w:sz w:val="22"/>
          <w:szCs w:val="22"/>
        </w:rPr>
        <w:t>E</w:t>
      </w:r>
      <w:r w:rsidRPr="00DA0937">
        <w:rPr>
          <w:rFonts w:ascii="Times New Roman" w:hAnsi="Times New Roman" w:cs="Times New Roman"/>
          <w:b/>
          <w:sz w:val="22"/>
          <w:szCs w:val="22"/>
        </w:rPr>
        <w:t xml:space="preserve">-mail </w:t>
      </w:r>
      <w:r w:rsidRPr="00DA0937">
        <w:rPr>
          <w:rFonts w:ascii="Times New Roman" w:hAnsi="Times New Roman" w:cs="Times New Roman"/>
          <w:b/>
          <w:bCs/>
          <w:sz w:val="22"/>
          <w:szCs w:val="22"/>
        </w:rPr>
        <w:t>_____________</w:t>
      </w:r>
      <w:r w:rsidRPr="00DA0937">
        <w:rPr>
          <w:rFonts w:ascii="Times New Roman" w:hAnsi="Times New Roman" w:cs="Times New Roman"/>
          <w:b/>
          <w:sz w:val="22"/>
          <w:szCs w:val="22"/>
        </w:rPr>
        <w:t xml:space="preserve">Tel. </w:t>
      </w:r>
      <w:r w:rsidRPr="00DA0937">
        <w:rPr>
          <w:rFonts w:ascii="Times New Roman" w:hAnsi="Times New Roman" w:cs="Times New Roman"/>
          <w:b/>
          <w:bCs/>
          <w:sz w:val="22"/>
          <w:szCs w:val="22"/>
        </w:rPr>
        <w:t>(_</w:t>
      </w:r>
      <w:proofErr w:type="gramStart"/>
      <w:r w:rsidRPr="00DA0937">
        <w:rPr>
          <w:rFonts w:ascii="Times New Roman" w:hAnsi="Times New Roman" w:cs="Times New Roman"/>
          <w:b/>
          <w:bCs/>
          <w:sz w:val="22"/>
          <w:szCs w:val="22"/>
        </w:rPr>
        <w:t>_)_</w:t>
      </w:r>
      <w:proofErr w:type="gramEnd"/>
      <w:r w:rsidRPr="00DA0937">
        <w:rPr>
          <w:rFonts w:ascii="Times New Roman" w:hAnsi="Times New Roman" w:cs="Times New Roman"/>
          <w:b/>
          <w:bCs/>
          <w:sz w:val="22"/>
          <w:szCs w:val="22"/>
        </w:rPr>
        <w:t>_______ _____</w:t>
      </w:r>
      <w:r w:rsidRPr="00DA0937">
        <w:rPr>
          <w:rFonts w:ascii="Times New Roman" w:hAnsi="Times New Roman" w:cs="Times New Roman"/>
          <w:b/>
          <w:sz w:val="22"/>
          <w:szCs w:val="22"/>
        </w:rPr>
        <w:t>Celular: (_</w:t>
      </w:r>
      <w:proofErr w:type="gramStart"/>
      <w:r w:rsidRPr="00DA0937">
        <w:rPr>
          <w:rFonts w:ascii="Times New Roman" w:hAnsi="Times New Roman" w:cs="Times New Roman"/>
          <w:b/>
          <w:sz w:val="22"/>
          <w:szCs w:val="22"/>
        </w:rPr>
        <w:t>_)_</w:t>
      </w:r>
      <w:proofErr w:type="gramEnd"/>
      <w:r w:rsidRPr="00DA0937">
        <w:rPr>
          <w:rFonts w:ascii="Times New Roman" w:hAnsi="Times New Roman" w:cs="Times New Roman"/>
          <w:b/>
          <w:sz w:val="22"/>
          <w:szCs w:val="22"/>
        </w:rPr>
        <w:t xml:space="preserve">_________ </w:t>
      </w:r>
    </w:p>
    <w:p w14:paraId="14DEE733" w14:textId="77777777" w:rsidR="003C1F0D" w:rsidRPr="00DA0937" w:rsidRDefault="005F74C4">
      <w:pPr>
        <w:rPr>
          <w:rFonts w:ascii="Times New Roman" w:hAnsi="Times New Roman" w:cs="Times New Roman"/>
          <w:b/>
          <w:sz w:val="22"/>
          <w:szCs w:val="22"/>
        </w:rPr>
      </w:pPr>
      <w:r w:rsidRPr="00DA0937">
        <w:rPr>
          <w:rFonts w:ascii="Times New Roman" w:hAnsi="Times New Roman" w:cs="Times New Roman"/>
          <w:b/>
          <w:sz w:val="22"/>
          <w:szCs w:val="22"/>
        </w:rPr>
        <w:t>Endereço: __________________________________________________________</w:t>
      </w:r>
    </w:p>
    <w:p w14:paraId="465856A2" w14:textId="77777777" w:rsidR="003C1F0D" w:rsidRPr="00DA0937" w:rsidRDefault="005F74C4">
      <w:pPr>
        <w:rPr>
          <w:rFonts w:ascii="Times New Roman" w:hAnsi="Times New Roman" w:cs="Times New Roman"/>
          <w:b/>
          <w:sz w:val="22"/>
          <w:szCs w:val="22"/>
        </w:rPr>
      </w:pPr>
      <w:r w:rsidRPr="00DA0937">
        <w:rPr>
          <w:rFonts w:ascii="Times New Roman" w:hAnsi="Times New Roman" w:cs="Times New Roman"/>
          <w:b/>
          <w:sz w:val="22"/>
          <w:szCs w:val="22"/>
        </w:rPr>
        <w:t>Conta Corrente:  ____________ Agência: ______________ Banco:  __________</w:t>
      </w:r>
    </w:p>
    <w:p w14:paraId="46006D27" w14:textId="77777777" w:rsidR="003C1F0D" w:rsidRPr="00DA0937" w:rsidRDefault="003C1F0D">
      <w:pPr>
        <w:tabs>
          <w:tab w:val="left" w:pos="2714"/>
          <w:tab w:val="left" w:pos="10419"/>
        </w:tabs>
        <w:jc w:val="both"/>
        <w:rPr>
          <w:rFonts w:ascii="Times New Roman" w:hAnsi="Times New Roman" w:cs="Times New Roman"/>
          <w:sz w:val="22"/>
          <w:szCs w:val="22"/>
        </w:rPr>
      </w:pPr>
    </w:p>
    <w:p w14:paraId="19684504" w14:textId="05BE6A46" w:rsidR="003C1F0D" w:rsidRPr="00F32539" w:rsidRDefault="005F74C4">
      <w:pPr>
        <w:tabs>
          <w:tab w:val="left" w:pos="2714"/>
          <w:tab w:val="left" w:pos="10419"/>
        </w:tabs>
        <w:jc w:val="both"/>
        <w:rPr>
          <w:rFonts w:ascii="Times New Roman" w:hAnsi="Times New Roman" w:cs="Times New Roman"/>
          <w:i/>
          <w:sz w:val="22"/>
          <w:szCs w:val="22"/>
        </w:rPr>
      </w:pPr>
      <w:r w:rsidRPr="00C70126">
        <w:rPr>
          <w:rFonts w:ascii="Times New Roman" w:hAnsi="Times New Roman" w:cs="Times New Roman"/>
          <w:iCs/>
          <w:sz w:val="22"/>
          <w:szCs w:val="22"/>
        </w:rPr>
        <w:t>Apresentamos a Vossa Senhoria nossa Proposta Comercial referente</w:t>
      </w:r>
      <w:r w:rsidR="00704FD6" w:rsidRPr="00704FD6">
        <w:rPr>
          <w:rFonts w:ascii="Times New Roman" w:hAnsi="Times New Roman" w:cs="Times New Roman"/>
          <w:sz w:val="22"/>
          <w:szCs w:val="22"/>
        </w:rPr>
        <w:t xml:space="preserve"> </w:t>
      </w:r>
      <w:r w:rsidR="00426311" w:rsidRPr="00426311">
        <w:rPr>
          <w:rFonts w:ascii="Times New Roman" w:hAnsi="Times New Roman" w:cs="Times New Roman"/>
          <w:sz w:val="22"/>
          <w:szCs w:val="22"/>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r w:rsidRPr="00C70126">
        <w:rPr>
          <w:rFonts w:ascii="Times New Roman" w:hAnsi="Times New Roman" w:cs="Times New Roman"/>
          <w:iCs/>
          <w:sz w:val="22"/>
          <w:szCs w:val="22"/>
        </w:rPr>
        <w:t>,</w:t>
      </w:r>
      <w:r w:rsidRPr="00F32539">
        <w:rPr>
          <w:rFonts w:ascii="Times New Roman" w:hAnsi="Times New Roman" w:cs="Times New Roman"/>
          <w:sz w:val="22"/>
          <w:szCs w:val="22"/>
        </w:rPr>
        <w:t xml:space="preserve">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38"/>
        <w:gridCol w:w="1125"/>
        <w:gridCol w:w="1665"/>
        <w:gridCol w:w="1042"/>
        <w:gridCol w:w="825"/>
        <w:gridCol w:w="349"/>
        <w:gridCol w:w="993"/>
        <w:gridCol w:w="1055"/>
        <w:gridCol w:w="1487"/>
        <w:gridCol w:w="59"/>
      </w:tblGrid>
      <w:tr w:rsidR="003C1F0D" w:rsidRPr="00DA0937" w14:paraId="53A40BCF" w14:textId="77777777">
        <w:trPr>
          <w:gridAfter w:val="1"/>
          <w:wAfter w:w="59" w:type="dxa"/>
          <w:trHeight w:val="300"/>
          <w:jc w:val="center"/>
        </w:trPr>
        <w:tc>
          <w:tcPr>
            <w:tcW w:w="5495" w:type="dxa"/>
            <w:gridSpan w:val="5"/>
            <w:tcBorders>
              <w:top w:val="nil"/>
              <w:left w:val="nil"/>
              <w:bottom w:val="nil"/>
              <w:right w:val="single" w:sz="4" w:space="0" w:color="auto"/>
            </w:tcBorders>
            <w:vAlign w:val="center"/>
          </w:tcPr>
          <w:p w14:paraId="5294D431" w14:textId="77777777" w:rsidR="003C1F0D" w:rsidRPr="00DA0937" w:rsidRDefault="005F74C4">
            <w:pPr>
              <w:rPr>
                <w:rFonts w:ascii="Times New Roman" w:hAnsi="Times New Roman" w:cs="Times New Roman"/>
                <w:sz w:val="22"/>
                <w:szCs w:val="22"/>
              </w:rPr>
            </w:pPr>
            <w:r w:rsidRPr="00DA0937">
              <w:rPr>
                <w:rFonts w:ascii="Times New Roman" w:hAnsi="Times New Roman" w:cs="Times New Roman"/>
                <w:i/>
                <w:sz w:val="22"/>
                <w:szCs w:val="22"/>
              </w:rPr>
              <w:t>.</w:t>
            </w:r>
          </w:p>
        </w:tc>
        <w:tc>
          <w:tcPr>
            <w:tcW w:w="3884" w:type="dxa"/>
            <w:gridSpan w:val="4"/>
            <w:tcBorders>
              <w:top w:val="single" w:sz="4" w:space="0" w:color="auto"/>
              <w:left w:val="single" w:sz="4" w:space="0" w:color="auto"/>
              <w:bottom w:val="single" w:sz="4" w:space="0" w:color="auto"/>
              <w:right w:val="single" w:sz="4" w:space="0" w:color="auto"/>
            </w:tcBorders>
            <w:vAlign w:val="center"/>
          </w:tcPr>
          <w:p w14:paraId="329D326B" w14:textId="77777777" w:rsidR="003C1F0D" w:rsidRPr="00DA0937" w:rsidRDefault="005F74C4">
            <w:pPr>
              <w:rPr>
                <w:rFonts w:ascii="Times New Roman" w:hAnsi="Times New Roman" w:cs="Times New Roman"/>
                <w:sz w:val="22"/>
                <w:szCs w:val="22"/>
              </w:rPr>
            </w:pPr>
            <w:r w:rsidRPr="00DA0937">
              <w:rPr>
                <w:rFonts w:ascii="Times New Roman" w:hAnsi="Times New Roman" w:cs="Times New Roman"/>
                <w:sz w:val="22"/>
                <w:szCs w:val="22"/>
              </w:rPr>
              <w:t>BDI:                              %</w:t>
            </w:r>
          </w:p>
        </w:tc>
      </w:tr>
      <w:tr w:rsidR="003C1F0D" w:rsidRPr="00DA0937" w14:paraId="5F6CBB13" w14:textId="77777777">
        <w:trPr>
          <w:trHeight w:val="600"/>
          <w:jc w:val="center"/>
        </w:trPr>
        <w:tc>
          <w:tcPr>
            <w:tcW w:w="838" w:type="dxa"/>
            <w:tcBorders>
              <w:top w:val="single" w:sz="4" w:space="0" w:color="000000"/>
              <w:left w:val="single" w:sz="4" w:space="0" w:color="000000"/>
              <w:bottom w:val="nil"/>
              <w:right w:val="single" w:sz="4" w:space="0" w:color="000000"/>
            </w:tcBorders>
            <w:shd w:val="clear" w:color="CCCCFF" w:fill="BFBFBF"/>
            <w:vAlign w:val="center"/>
          </w:tcPr>
          <w:p w14:paraId="5765F557"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ITEM</w:t>
            </w:r>
          </w:p>
        </w:tc>
        <w:tc>
          <w:tcPr>
            <w:tcW w:w="1125" w:type="dxa"/>
            <w:tcBorders>
              <w:top w:val="single" w:sz="4" w:space="0" w:color="000000"/>
              <w:left w:val="nil"/>
              <w:bottom w:val="nil"/>
              <w:right w:val="single" w:sz="4" w:space="0" w:color="000000"/>
            </w:tcBorders>
            <w:shd w:val="clear" w:color="CCCCFF" w:fill="BFBFBF"/>
            <w:vAlign w:val="center"/>
          </w:tcPr>
          <w:p w14:paraId="7D81EF15"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CÓDIGO</w:t>
            </w:r>
          </w:p>
        </w:tc>
        <w:tc>
          <w:tcPr>
            <w:tcW w:w="1665" w:type="dxa"/>
            <w:tcBorders>
              <w:top w:val="single" w:sz="4" w:space="0" w:color="000000"/>
              <w:left w:val="nil"/>
              <w:bottom w:val="nil"/>
              <w:right w:val="single" w:sz="4" w:space="0" w:color="000000"/>
            </w:tcBorders>
            <w:shd w:val="clear" w:color="CCCCFF" w:fill="BFBFBF"/>
            <w:vAlign w:val="center"/>
          </w:tcPr>
          <w:p w14:paraId="7CBDE8B8"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DESCRIÇÃO</w:t>
            </w:r>
          </w:p>
        </w:tc>
        <w:tc>
          <w:tcPr>
            <w:tcW w:w="1042" w:type="dxa"/>
            <w:tcBorders>
              <w:top w:val="single" w:sz="4" w:space="0" w:color="000000"/>
              <w:left w:val="nil"/>
              <w:bottom w:val="nil"/>
              <w:right w:val="single" w:sz="4" w:space="0" w:color="000000"/>
            </w:tcBorders>
            <w:shd w:val="clear" w:color="CCCCFF" w:fill="BFBFBF"/>
            <w:vAlign w:val="center"/>
          </w:tcPr>
          <w:p w14:paraId="1C95D0DC"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UNIDADE</w:t>
            </w:r>
          </w:p>
        </w:tc>
        <w:tc>
          <w:tcPr>
            <w:tcW w:w="1174" w:type="dxa"/>
            <w:gridSpan w:val="2"/>
            <w:tcBorders>
              <w:top w:val="single" w:sz="4" w:space="0" w:color="000000"/>
              <w:left w:val="nil"/>
              <w:bottom w:val="nil"/>
              <w:right w:val="single" w:sz="4" w:space="0" w:color="000000"/>
            </w:tcBorders>
            <w:shd w:val="clear" w:color="CCCCFF" w:fill="BFBFBF"/>
            <w:vAlign w:val="center"/>
          </w:tcPr>
          <w:p w14:paraId="3A7A3EB2"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 xml:space="preserve"> QUANT. </w:t>
            </w:r>
          </w:p>
        </w:tc>
        <w:tc>
          <w:tcPr>
            <w:tcW w:w="993" w:type="dxa"/>
            <w:tcBorders>
              <w:top w:val="single" w:sz="4" w:space="0" w:color="000000"/>
              <w:left w:val="nil"/>
              <w:bottom w:val="nil"/>
              <w:right w:val="single" w:sz="4" w:space="0" w:color="000000"/>
            </w:tcBorders>
            <w:shd w:val="clear" w:color="CCCCFF" w:fill="BFBFBF"/>
            <w:vAlign w:val="center"/>
          </w:tcPr>
          <w:p w14:paraId="7EC40408"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 xml:space="preserve"> PREÇO UNIT sem BDI (R$) </w:t>
            </w:r>
          </w:p>
        </w:tc>
        <w:tc>
          <w:tcPr>
            <w:tcW w:w="1055" w:type="dxa"/>
            <w:tcBorders>
              <w:top w:val="single" w:sz="4" w:space="0" w:color="000000"/>
              <w:left w:val="nil"/>
              <w:bottom w:val="nil"/>
              <w:right w:val="single" w:sz="4" w:space="0" w:color="000000"/>
            </w:tcBorders>
            <w:shd w:val="clear" w:color="CCCCFF" w:fill="BFBFBF"/>
            <w:vAlign w:val="center"/>
          </w:tcPr>
          <w:p w14:paraId="40DBB126"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PREÇO UNIT com BDI (R$)</w:t>
            </w:r>
          </w:p>
        </w:tc>
        <w:tc>
          <w:tcPr>
            <w:tcW w:w="1546" w:type="dxa"/>
            <w:gridSpan w:val="2"/>
            <w:tcBorders>
              <w:top w:val="single" w:sz="4" w:space="0" w:color="000000"/>
              <w:left w:val="nil"/>
              <w:bottom w:val="nil"/>
              <w:right w:val="single" w:sz="4" w:space="0" w:color="000000"/>
            </w:tcBorders>
            <w:shd w:val="clear" w:color="CCCCFF" w:fill="BFBFBF"/>
            <w:vAlign w:val="center"/>
          </w:tcPr>
          <w:p w14:paraId="4727DD97" w14:textId="77777777" w:rsidR="003C1F0D" w:rsidRPr="00DA0937" w:rsidRDefault="005F74C4">
            <w:pPr>
              <w:jc w:val="center"/>
              <w:rPr>
                <w:rFonts w:ascii="Times New Roman" w:hAnsi="Times New Roman" w:cs="Times New Roman"/>
                <w:b/>
                <w:bCs/>
                <w:sz w:val="22"/>
                <w:szCs w:val="22"/>
              </w:rPr>
            </w:pPr>
            <w:r w:rsidRPr="00DA0937">
              <w:rPr>
                <w:rFonts w:ascii="Times New Roman" w:hAnsi="Times New Roman" w:cs="Times New Roman"/>
                <w:b/>
                <w:bCs/>
                <w:sz w:val="22"/>
                <w:szCs w:val="22"/>
              </w:rPr>
              <w:t>PREÇO TOTAL COM BDI (R$)</w:t>
            </w:r>
          </w:p>
        </w:tc>
      </w:tr>
      <w:tr w:rsidR="003C1F0D" w:rsidRPr="00DA0937" w14:paraId="04F56F61" w14:textId="77777777">
        <w:trPr>
          <w:trHeight w:val="7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1C435" w14:textId="77777777" w:rsidR="003C1F0D" w:rsidRPr="00DA0937" w:rsidRDefault="003C1F0D">
            <w:pPr>
              <w:jc w:val="center"/>
              <w:rPr>
                <w:rFonts w:ascii="Times New Roman" w:hAnsi="Times New Roman" w:cs="Times New Roman"/>
                <w:b/>
                <w:bCs/>
                <w:sz w:val="22"/>
                <w:szCs w:val="22"/>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00E10C36" w14:textId="77777777" w:rsidR="003C1F0D" w:rsidRPr="00DA0937" w:rsidRDefault="003C1F0D">
            <w:pPr>
              <w:jc w:val="center"/>
              <w:rPr>
                <w:rFonts w:ascii="Times New Roman" w:hAnsi="Times New Roman" w:cs="Times New Roman"/>
                <w:b/>
                <w:bCs/>
                <w:sz w:val="22"/>
                <w:szCs w:val="22"/>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549E16C2" w14:textId="77777777" w:rsidR="003C1F0D" w:rsidRPr="00DA0937" w:rsidRDefault="003C1F0D">
            <w:pPr>
              <w:rPr>
                <w:rFonts w:ascii="Times New Roman" w:hAnsi="Times New Roman" w:cs="Times New Roman"/>
                <w:b/>
                <w:bCs/>
                <w:sz w:val="22"/>
                <w:szCs w:val="22"/>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4FDBF196" w14:textId="77777777" w:rsidR="003C1F0D" w:rsidRPr="00DA0937" w:rsidRDefault="005F74C4">
            <w:pPr>
              <w:rPr>
                <w:rFonts w:ascii="Times New Roman" w:hAnsi="Times New Roman" w:cs="Times New Roman"/>
                <w:b/>
                <w:bCs/>
                <w:sz w:val="22"/>
                <w:szCs w:val="22"/>
              </w:rPr>
            </w:pPr>
            <w:r w:rsidRPr="00DA0937">
              <w:rPr>
                <w:rFonts w:ascii="Times New Roman" w:hAnsi="Times New Roman" w:cs="Times New Roman"/>
                <w:b/>
                <w:bCs/>
                <w:sz w:val="22"/>
                <w:szCs w:val="22"/>
              </w:rPr>
              <w:t> </w:t>
            </w: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3CFD604" w14:textId="77777777" w:rsidR="003C1F0D" w:rsidRPr="00DA0937" w:rsidRDefault="005F74C4">
            <w:pPr>
              <w:rPr>
                <w:rFonts w:ascii="Times New Roman" w:hAnsi="Times New Roman" w:cs="Times New Roman"/>
                <w:b/>
                <w:bCs/>
                <w:sz w:val="22"/>
                <w:szCs w:val="22"/>
              </w:rPr>
            </w:pPr>
            <w:r w:rsidRPr="00DA0937">
              <w:rPr>
                <w:rFonts w:ascii="Times New Roman" w:hAnsi="Times New Roman" w:cs="Times New Roman"/>
                <w:b/>
                <w:bCs/>
                <w:sz w:val="22"/>
                <w:szCs w:val="22"/>
              </w:rPr>
              <w:t>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17523F15" w14:textId="77777777" w:rsidR="003C1F0D" w:rsidRPr="00DA0937" w:rsidRDefault="003C1F0D">
            <w:pPr>
              <w:rPr>
                <w:rFonts w:ascii="Times New Roman" w:hAnsi="Times New Roman" w:cs="Times New Roman"/>
                <w:sz w:val="22"/>
                <w:szCs w:val="22"/>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494AC41F" w14:textId="77777777" w:rsidR="003C1F0D" w:rsidRPr="00DA0937" w:rsidRDefault="003C1F0D">
            <w:pPr>
              <w:jc w:val="right"/>
              <w:rPr>
                <w:rFonts w:ascii="Times New Roman" w:hAnsi="Times New Roman" w:cs="Times New Roman"/>
                <w:b/>
                <w:bCs/>
                <w:sz w:val="22"/>
                <w:szCs w:val="22"/>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452BBA4" w14:textId="77777777" w:rsidR="003C1F0D" w:rsidRPr="00DA0937" w:rsidRDefault="003C1F0D">
            <w:pPr>
              <w:jc w:val="right"/>
              <w:rPr>
                <w:rFonts w:ascii="Times New Roman" w:hAnsi="Times New Roman" w:cs="Times New Roman"/>
                <w:b/>
                <w:bCs/>
                <w:sz w:val="22"/>
                <w:szCs w:val="22"/>
              </w:rPr>
            </w:pPr>
          </w:p>
        </w:tc>
      </w:tr>
      <w:tr w:rsidR="003C1F0D" w:rsidRPr="00DA0937" w14:paraId="54E0F112" w14:textId="77777777">
        <w:trPr>
          <w:trHeight w:val="30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E85D3" w14:textId="77777777" w:rsidR="003C1F0D" w:rsidRPr="00DA0937" w:rsidRDefault="003C1F0D">
            <w:pPr>
              <w:jc w:val="center"/>
              <w:rPr>
                <w:rFonts w:ascii="Times New Roman" w:hAnsi="Times New Roman" w:cs="Times New Roman"/>
                <w:b/>
                <w:bCs/>
                <w:sz w:val="22"/>
                <w:szCs w:val="22"/>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6620C239" w14:textId="77777777" w:rsidR="003C1F0D" w:rsidRPr="00DA0937" w:rsidRDefault="003C1F0D">
            <w:pPr>
              <w:jc w:val="center"/>
              <w:rPr>
                <w:rFonts w:ascii="Times New Roman" w:hAnsi="Times New Roman" w:cs="Times New Roman"/>
                <w:b/>
                <w:bCs/>
                <w:sz w:val="22"/>
                <w:szCs w:val="22"/>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11C7E4FE" w14:textId="77777777" w:rsidR="003C1F0D" w:rsidRPr="00DA0937" w:rsidRDefault="003C1F0D">
            <w:pPr>
              <w:rPr>
                <w:rFonts w:ascii="Times New Roman" w:hAnsi="Times New Roman" w:cs="Times New Roman"/>
                <w:b/>
                <w:bCs/>
                <w:sz w:val="22"/>
                <w:szCs w:val="22"/>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3CA8A769" w14:textId="77777777" w:rsidR="003C1F0D" w:rsidRPr="00DA0937" w:rsidRDefault="003C1F0D">
            <w:pPr>
              <w:rPr>
                <w:rFonts w:ascii="Times New Roman" w:hAnsi="Times New Roman" w:cs="Times New Roman"/>
                <w:b/>
                <w:bCs/>
                <w:sz w:val="22"/>
                <w:szCs w:val="22"/>
              </w:rPr>
            </w:pP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D2B3765" w14:textId="77777777" w:rsidR="003C1F0D" w:rsidRPr="00DA0937" w:rsidRDefault="003C1F0D">
            <w:pPr>
              <w:rPr>
                <w:rFonts w:ascii="Times New Roman" w:hAnsi="Times New Roman" w:cs="Times New Roman"/>
                <w:b/>
                <w:bCs/>
                <w:sz w:val="22"/>
                <w:szCs w:val="22"/>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DF8E5C5" w14:textId="77777777" w:rsidR="003C1F0D" w:rsidRPr="00DA0937" w:rsidRDefault="003C1F0D">
            <w:pPr>
              <w:rPr>
                <w:rFonts w:ascii="Times New Roman" w:hAnsi="Times New Roman" w:cs="Times New Roman"/>
                <w:sz w:val="22"/>
                <w:szCs w:val="22"/>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0093ACBC" w14:textId="77777777" w:rsidR="003C1F0D" w:rsidRPr="00DA0937" w:rsidRDefault="003C1F0D">
            <w:pPr>
              <w:jc w:val="right"/>
              <w:rPr>
                <w:rFonts w:ascii="Times New Roman" w:hAnsi="Times New Roman" w:cs="Times New Roman"/>
                <w:b/>
                <w:bCs/>
                <w:sz w:val="22"/>
                <w:szCs w:val="22"/>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C5646A5" w14:textId="77777777" w:rsidR="003C1F0D" w:rsidRPr="00DA0937" w:rsidRDefault="003C1F0D">
            <w:pPr>
              <w:jc w:val="right"/>
              <w:rPr>
                <w:rFonts w:ascii="Times New Roman" w:hAnsi="Times New Roman" w:cs="Times New Roman"/>
                <w:b/>
                <w:bCs/>
                <w:sz w:val="22"/>
                <w:szCs w:val="22"/>
              </w:rPr>
            </w:pPr>
          </w:p>
        </w:tc>
      </w:tr>
    </w:tbl>
    <w:p w14:paraId="47692980" w14:textId="77777777" w:rsidR="003C1F0D" w:rsidRPr="00047B1E" w:rsidRDefault="005F74C4">
      <w:pPr>
        <w:numPr>
          <w:ilvl w:val="0"/>
          <w:numId w:val="7"/>
        </w:numPr>
        <w:autoSpaceDE w:val="0"/>
        <w:autoSpaceDN w:val="0"/>
        <w:adjustRightInd w:val="0"/>
        <w:spacing w:before="40" w:after="40"/>
        <w:jc w:val="both"/>
        <w:rPr>
          <w:rFonts w:ascii="Times New Roman" w:hAnsi="Times New Roman" w:cs="Times New Roman"/>
          <w:sz w:val="16"/>
          <w:szCs w:val="16"/>
        </w:rPr>
      </w:pPr>
      <w:r w:rsidRPr="00047B1E">
        <w:rPr>
          <w:rFonts w:ascii="Times New Roman" w:hAnsi="Times New Roman" w:cs="Times New Roman"/>
          <w:bCs/>
          <w:sz w:val="16"/>
          <w:szCs w:val="16"/>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036.076/2011-2 - TCU e Composição de Leis Sociais</w:t>
      </w:r>
      <w:r w:rsidRPr="00047B1E">
        <w:rPr>
          <w:rFonts w:ascii="Times New Roman" w:hAnsi="Times New Roman" w:cs="Times New Roman"/>
          <w:sz w:val="16"/>
          <w:szCs w:val="16"/>
        </w:rPr>
        <w:t>.</w:t>
      </w:r>
    </w:p>
    <w:p w14:paraId="2869F090" w14:textId="1ACA5229" w:rsidR="003C1F0D" w:rsidRPr="00047B1E" w:rsidRDefault="005F74C4">
      <w:pPr>
        <w:numPr>
          <w:ilvl w:val="0"/>
          <w:numId w:val="7"/>
        </w:numPr>
        <w:autoSpaceDE w:val="0"/>
        <w:autoSpaceDN w:val="0"/>
        <w:adjustRightInd w:val="0"/>
        <w:spacing w:before="40" w:after="40"/>
        <w:jc w:val="both"/>
        <w:rPr>
          <w:rFonts w:ascii="Times New Roman" w:hAnsi="Times New Roman" w:cs="Times New Roman"/>
          <w:sz w:val="16"/>
          <w:szCs w:val="16"/>
        </w:rPr>
      </w:pPr>
      <w:r w:rsidRPr="00047B1E">
        <w:rPr>
          <w:rFonts w:ascii="Times New Roman" w:hAnsi="Times New Roman" w:cs="Times New Roman"/>
          <w:sz w:val="16"/>
          <w:szCs w:val="16"/>
        </w:rPr>
        <w:t xml:space="preserve">As propostas deverão permanecer válidas em condições de aceitação por um período de 60 (sessenta) dias, contados da data da entrega das </w:t>
      </w:r>
      <w:proofErr w:type="spellStart"/>
      <w:proofErr w:type="gramStart"/>
      <w:r w:rsidRPr="00047B1E">
        <w:rPr>
          <w:rFonts w:ascii="Times New Roman" w:hAnsi="Times New Roman" w:cs="Times New Roman"/>
          <w:sz w:val="16"/>
          <w:szCs w:val="16"/>
        </w:rPr>
        <w:t>mesmas.e</w:t>
      </w:r>
      <w:proofErr w:type="spellEnd"/>
      <w:proofErr w:type="gramEnd"/>
      <w:r w:rsidRPr="00047B1E">
        <w:rPr>
          <w:rFonts w:ascii="Times New Roman" w:hAnsi="Times New Roman" w:cs="Times New Roman"/>
          <w:sz w:val="16"/>
          <w:szCs w:val="16"/>
        </w:rPr>
        <w:t xml:space="preserv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w:t>
      </w:r>
      <w:r w:rsidR="003322A3" w:rsidRPr="00047B1E">
        <w:rPr>
          <w:rFonts w:ascii="Times New Roman" w:hAnsi="Times New Roman" w:cs="Times New Roman"/>
          <w:sz w:val="16"/>
          <w:szCs w:val="16"/>
        </w:rPr>
        <w:t xml:space="preserve"> </w:t>
      </w:r>
      <w:r w:rsidR="000C6A18">
        <w:rPr>
          <w:rFonts w:ascii="Times New Roman" w:hAnsi="Times New Roman" w:cs="Times New Roman"/>
          <w:sz w:val="16"/>
          <w:szCs w:val="16"/>
        </w:rPr>
        <w:t>180</w:t>
      </w:r>
      <w:r w:rsidR="003322A3" w:rsidRPr="00047B1E">
        <w:rPr>
          <w:rFonts w:ascii="Times New Roman" w:hAnsi="Times New Roman" w:cs="Times New Roman"/>
          <w:sz w:val="16"/>
          <w:szCs w:val="16"/>
        </w:rPr>
        <w:t xml:space="preserve"> (</w:t>
      </w:r>
      <w:r w:rsidR="000C6A18">
        <w:rPr>
          <w:rFonts w:ascii="Times New Roman" w:hAnsi="Times New Roman" w:cs="Times New Roman"/>
          <w:sz w:val="16"/>
          <w:szCs w:val="16"/>
        </w:rPr>
        <w:t>cento e oitenta</w:t>
      </w:r>
      <w:r w:rsidR="00D27629" w:rsidRPr="00047B1E">
        <w:rPr>
          <w:rFonts w:ascii="Times New Roman" w:hAnsi="Times New Roman" w:cs="Times New Roman"/>
          <w:sz w:val="16"/>
          <w:szCs w:val="16"/>
        </w:rPr>
        <w:t>)</w:t>
      </w:r>
      <w:r w:rsidRPr="00047B1E">
        <w:rPr>
          <w:rFonts w:ascii="Times New Roman" w:hAnsi="Times New Roman" w:cs="Times New Roman"/>
          <w:sz w:val="16"/>
          <w:szCs w:val="16"/>
        </w:rPr>
        <w:t xml:space="preserve"> dias contados após o recebimento da ordem de serviços.</w:t>
      </w:r>
    </w:p>
    <w:p w14:paraId="11F5EA7C" w14:textId="77777777" w:rsidR="003C1F0D" w:rsidRPr="00DA0937" w:rsidRDefault="005F74C4">
      <w:pPr>
        <w:rPr>
          <w:rFonts w:ascii="Times New Roman" w:hAnsi="Times New Roman" w:cs="Times New Roman"/>
          <w:sz w:val="20"/>
          <w:szCs w:val="20"/>
        </w:rPr>
      </w:pPr>
      <w:r w:rsidRPr="00DA0937">
        <w:rPr>
          <w:rFonts w:ascii="Times New Roman" w:hAnsi="Times New Roman" w:cs="Times New Roman"/>
          <w:sz w:val="20"/>
          <w:szCs w:val="20"/>
        </w:rPr>
        <w:t>Valor Total da Proposta é de: R$ ________________ (__________________).</w:t>
      </w:r>
    </w:p>
    <w:p w14:paraId="22314F06" w14:textId="77777777" w:rsidR="003C1F0D" w:rsidRPr="00DA0937" w:rsidRDefault="003C1F0D">
      <w:pPr>
        <w:rPr>
          <w:rFonts w:ascii="Times New Roman" w:hAnsi="Times New Roman" w:cs="Times New Roman"/>
          <w:sz w:val="20"/>
          <w:szCs w:val="20"/>
        </w:rPr>
      </w:pPr>
    </w:p>
    <w:p w14:paraId="58B15798" w14:textId="77777777" w:rsidR="003C1F0D" w:rsidRPr="00DA0937" w:rsidRDefault="005F74C4">
      <w:pPr>
        <w:rPr>
          <w:rFonts w:ascii="Times New Roman" w:hAnsi="Times New Roman" w:cs="Times New Roman"/>
          <w:sz w:val="20"/>
          <w:szCs w:val="20"/>
        </w:rPr>
      </w:pPr>
      <w:r w:rsidRPr="00DA0937">
        <w:rPr>
          <w:rFonts w:ascii="Times New Roman" w:hAnsi="Times New Roman" w:cs="Times New Roman"/>
          <w:sz w:val="20"/>
          <w:szCs w:val="20"/>
        </w:rPr>
        <w:t xml:space="preserve">O representante legal desta empresa para assinatura do contrato, será o </w:t>
      </w:r>
      <w:proofErr w:type="spellStart"/>
      <w:r w:rsidRPr="00DA0937">
        <w:rPr>
          <w:rFonts w:ascii="Times New Roman" w:hAnsi="Times New Roman" w:cs="Times New Roman"/>
          <w:sz w:val="20"/>
          <w:szCs w:val="20"/>
        </w:rPr>
        <w:t>Sr</w:t>
      </w:r>
      <w:proofErr w:type="spellEnd"/>
      <w:r w:rsidRPr="00DA0937">
        <w:rPr>
          <w:rFonts w:ascii="Times New Roman" w:hAnsi="Times New Roman" w:cs="Times New Roman"/>
          <w:sz w:val="20"/>
          <w:szCs w:val="20"/>
        </w:rPr>
        <w:t xml:space="preserve"> __________________(qualificação) portador da Cédula de Identidade - RG n__________ SSP/XX e CPF/MF n° _________________residente e domiciliado </w:t>
      </w:r>
      <w:proofErr w:type="gramStart"/>
      <w:r w:rsidRPr="00DA0937">
        <w:rPr>
          <w:rFonts w:ascii="Times New Roman" w:hAnsi="Times New Roman" w:cs="Times New Roman"/>
          <w:sz w:val="20"/>
          <w:szCs w:val="20"/>
        </w:rPr>
        <w:t>à  _</w:t>
      </w:r>
      <w:proofErr w:type="gramEnd"/>
      <w:r w:rsidRPr="00DA0937">
        <w:rPr>
          <w:rFonts w:ascii="Times New Roman" w:hAnsi="Times New Roman" w:cs="Times New Roman"/>
          <w:sz w:val="20"/>
          <w:szCs w:val="20"/>
        </w:rPr>
        <w:t>________________ na cidade ___________</w:t>
      </w:r>
    </w:p>
    <w:p w14:paraId="267A47D3" w14:textId="77777777" w:rsidR="003C1F0D" w:rsidRPr="00DA0937" w:rsidRDefault="003C1F0D">
      <w:pPr>
        <w:jc w:val="right"/>
        <w:rPr>
          <w:rFonts w:ascii="Times New Roman" w:hAnsi="Times New Roman" w:cs="Times New Roman"/>
          <w:sz w:val="20"/>
          <w:szCs w:val="20"/>
        </w:rPr>
      </w:pPr>
    </w:p>
    <w:p w14:paraId="3C2228D1" w14:textId="77777777" w:rsidR="003C1F0D" w:rsidRPr="00DA0937" w:rsidRDefault="005F74C4">
      <w:pPr>
        <w:jc w:val="right"/>
        <w:rPr>
          <w:rFonts w:ascii="Times New Roman" w:hAnsi="Times New Roman" w:cs="Times New Roman"/>
          <w:sz w:val="20"/>
          <w:szCs w:val="20"/>
        </w:rPr>
      </w:pPr>
      <w:r w:rsidRPr="00DA0937">
        <w:rPr>
          <w:rFonts w:ascii="Times New Roman" w:hAnsi="Times New Roman" w:cs="Times New Roman"/>
          <w:sz w:val="20"/>
          <w:szCs w:val="20"/>
        </w:rPr>
        <w:t>Declaramo-nos de pleno acordo com as condições estabelecidas no edital da licitação</w:t>
      </w:r>
    </w:p>
    <w:p w14:paraId="0584B87D" w14:textId="77777777" w:rsidR="003C1F0D" w:rsidRPr="00DA0937" w:rsidRDefault="003C1F0D">
      <w:pPr>
        <w:jc w:val="right"/>
        <w:rPr>
          <w:rFonts w:ascii="Times New Roman" w:hAnsi="Times New Roman" w:cs="Times New Roman"/>
          <w:sz w:val="20"/>
          <w:szCs w:val="20"/>
        </w:rPr>
      </w:pPr>
    </w:p>
    <w:p w14:paraId="4FA64FBA" w14:textId="5E457607" w:rsidR="003C1F0D" w:rsidRPr="00DA0937" w:rsidRDefault="005F74C4">
      <w:pPr>
        <w:spacing w:line="276" w:lineRule="auto"/>
        <w:jc w:val="right"/>
        <w:rPr>
          <w:rFonts w:ascii="Times New Roman" w:hAnsi="Times New Roman" w:cs="Times New Roman"/>
          <w:b/>
          <w:sz w:val="20"/>
          <w:szCs w:val="20"/>
        </w:rPr>
      </w:pPr>
      <w:r w:rsidRPr="00DA0937">
        <w:rPr>
          <w:rFonts w:ascii="Times New Roman" w:hAnsi="Times New Roman" w:cs="Times New Roman"/>
          <w:sz w:val="20"/>
          <w:szCs w:val="20"/>
        </w:rPr>
        <w:t xml:space="preserve">Primavera do Leste/MT, ___ de _________ </w:t>
      </w:r>
      <w:proofErr w:type="spellStart"/>
      <w:r w:rsidRPr="00DA0937">
        <w:rPr>
          <w:rFonts w:ascii="Times New Roman" w:hAnsi="Times New Roman" w:cs="Times New Roman"/>
          <w:sz w:val="20"/>
          <w:szCs w:val="20"/>
        </w:rPr>
        <w:t>de</w:t>
      </w:r>
      <w:proofErr w:type="spellEnd"/>
      <w:r w:rsidRPr="00DA0937">
        <w:rPr>
          <w:rFonts w:ascii="Times New Roman" w:hAnsi="Times New Roman" w:cs="Times New Roman"/>
          <w:sz w:val="20"/>
          <w:szCs w:val="20"/>
        </w:rPr>
        <w:t xml:space="preserve"> </w:t>
      </w:r>
      <w:r w:rsidR="00704FD6">
        <w:rPr>
          <w:rFonts w:ascii="Times New Roman" w:hAnsi="Times New Roman" w:cs="Times New Roman"/>
          <w:sz w:val="20"/>
          <w:szCs w:val="20"/>
        </w:rPr>
        <w:t>2025</w:t>
      </w:r>
      <w:r w:rsidRPr="00DA0937">
        <w:rPr>
          <w:rFonts w:ascii="Times New Roman" w:hAnsi="Times New Roman" w:cs="Times New Roman"/>
          <w:sz w:val="20"/>
          <w:szCs w:val="20"/>
        </w:rPr>
        <w:t>.</w:t>
      </w:r>
    </w:p>
    <w:p w14:paraId="48899B34" w14:textId="77777777" w:rsidR="003C1F0D" w:rsidRPr="00DA0937" w:rsidRDefault="005F74C4">
      <w:pPr>
        <w:ind w:right="27"/>
        <w:jc w:val="center"/>
        <w:rPr>
          <w:rFonts w:ascii="Times New Roman" w:hAnsi="Times New Roman" w:cs="Times New Roman"/>
          <w:sz w:val="22"/>
          <w:szCs w:val="22"/>
        </w:rPr>
      </w:pPr>
      <w:r w:rsidRPr="00DA0937">
        <w:rPr>
          <w:rFonts w:ascii="Times New Roman" w:hAnsi="Times New Roman" w:cs="Times New Roman"/>
          <w:sz w:val="22"/>
          <w:szCs w:val="22"/>
        </w:rPr>
        <w:t>______________________________________________</w:t>
      </w:r>
    </w:p>
    <w:p w14:paraId="6213EDF5" w14:textId="77777777" w:rsidR="003C1F0D" w:rsidRPr="00DA0937" w:rsidRDefault="003C1F0D">
      <w:pPr>
        <w:ind w:right="27"/>
        <w:jc w:val="center"/>
        <w:rPr>
          <w:rFonts w:ascii="Times New Roman" w:hAnsi="Times New Roman" w:cs="Times New Roman"/>
          <w:sz w:val="22"/>
          <w:szCs w:val="22"/>
        </w:rPr>
      </w:pPr>
    </w:p>
    <w:p w14:paraId="319CC891" w14:textId="77777777" w:rsidR="003C1F0D" w:rsidRDefault="005F74C4">
      <w:pPr>
        <w:ind w:right="27"/>
        <w:jc w:val="center"/>
        <w:rPr>
          <w:rFonts w:ascii="Times New Roman" w:hAnsi="Times New Roman" w:cs="Times New Roman"/>
          <w:b/>
          <w:sz w:val="22"/>
          <w:szCs w:val="22"/>
        </w:rPr>
      </w:pPr>
      <w:r w:rsidRPr="00DA0937">
        <w:rPr>
          <w:rFonts w:ascii="Times New Roman" w:hAnsi="Times New Roman" w:cs="Times New Roman"/>
          <w:b/>
          <w:sz w:val="22"/>
          <w:szCs w:val="22"/>
        </w:rPr>
        <w:t>CARIMBO E ASSINATURA DO REPRESENTANTE LEGAL DA EMPRESA</w:t>
      </w:r>
    </w:p>
    <w:p w14:paraId="2B7C18A8" w14:textId="77777777" w:rsidR="00F31E53" w:rsidRDefault="00F31E53" w:rsidP="00704FD6">
      <w:pPr>
        <w:ind w:right="27"/>
        <w:rPr>
          <w:rFonts w:ascii="Times New Roman" w:hAnsi="Times New Roman" w:cs="Times New Roman"/>
          <w:b/>
          <w:sz w:val="22"/>
          <w:szCs w:val="22"/>
        </w:rPr>
      </w:pPr>
    </w:p>
    <w:p w14:paraId="31146E6E" w14:textId="77777777" w:rsidR="00175A97" w:rsidRDefault="00175A97" w:rsidP="00704FD6">
      <w:pPr>
        <w:ind w:right="27"/>
        <w:rPr>
          <w:rFonts w:ascii="Times New Roman" w:hAnsi="Times New Roman" w:cs="Times New Roman"/>
          <w:b/>
          <w:sz w:val="22"/>
          <w:szCs w:val="22"/>
        </w:rPr>
      </w:pPr>
    </w:p>
    <w:p w14:paraId="6337254D" w14:textId="77777777" w:rsidR="00426311" w:rsidRPr="00DA0937" w:rsidRDefault="00426311" w:rsidP="00704FD6">
      <w:pPr>
        <w:ind w:right="27"/>
        <w:rPr>
          <w:rFonts w:ascii="Times New Roman" w:hAnsi="Times New Roman" w:cs="Times New Roman"/>
          <w:b/>
          <w:sz w:val="22"/>
          <w:szCs w:val="22"/>
        </w:rPr>
      </w:pPr>
    </w:p>
    <w:p w14:paraId="182DBFF5" w14:textId="77777777" w:rsidR="003C1F0D" w:rsidRPr="00DA0937" w:rsidRDefault="005F74C4">
      <w:pPr>
        <w:pStyle w:val="Nivel01"/>
        <w:jc w:val="center"/>
        <w:rPr>
          <w:rFonts w:ascii="Times New Roman" w:hAnsi="Times New Roman" w:cs="Times New Roman"/>
          <w:sz w:val="22"/>
          <w:szCs w:val="22"/>
        </w:rPr>
      </w:pPr>
      <w:bookmarkStart w:id="98" w:name="_Toc380557842"/>
      <w:bookmarkStart w:id="99" w:name="_Toc406483890"/>
      <w:bookmarkStart w:id="100" w:name="_Toc514666353"/>
      <w:bookmarkStart w:id="101" w:name="_Toc178162861"/>
      <w:r w:rsidRPr="00DA0937">
        <w:rPr>
          <w:rFonts w:ascii="Times New Roman" w:hAnsi="Times New Roman" w:cs="Times New Roman"/>
          <w:sz w:val="22"/>
          <w:szCs w:val="22"/>
        </w:rPr>
        <w:lastRenderedPageBreak/>
        <w:t>ANEXO V - MODELO DE ATESTADO DE CAPACIDADE TÉCNICA</w:t>
      </w:r>
      <w:bookmarkEnd w:id="98"/>
      <w:bookmarkEnd w:id="99"/>
      <w:bookmarkEnd w:id="100"/>
      <w:bookmarkEnd w:id="101"/>
    </w:p>
    <w:p w14:paraId="2E29CD55" w14:textId="77777777" w:rsidR="003C1F0D" w:rsidRPr="00DA0937" w:rsidRDefault="003C1F0D">
      <w:pPr>
        <w:rPr>
          <w:rFonts w:ascii="Times New Roman" w:hAnsi="Times New Roman" w:cs="Times New Roman"/>
          <w:sz w:val="22"/>
          <w:szCs w:val="22"/>
        </w:rPr>
      </w:pPr>
    </w:p>
    <w:p w14:paraId="14B707FC" w14:textId="77777777" w:rsidR="003C1F0D" w:rsidRPr="00DA0937" w:rsidRDefault="005F74C4">
      <w:pPr>
        <w:spacing w:line="276" w:lineRule="auto"/>
        <w:ind w:right="27"/>
        <w:jc w:val="center"/>
        <w:rPr>
          <w:rFonts w:ascii="Times New Roman" w:hAnsi="Times New Roman" w:cs="Times New Roman"/>
          <w:sz w:val="22"/>
          <w:szCs w:val="22"/>
        </w:rPr>
      </w:pPr>
      <w:r w:rsidRPr="00DA0937">
        <w:rPr>
          <w:rFonts w:ascii="Times New Roman" w:hAnsi="Times New Roman" w:cs="Times New Roman"/>
          <w:sz w:val="22"/>
          <w:szCs w:val="22"/>
        </w:rPr>
        <w:t>(PAPEL TIMBRADO DO EMITENTE DO ATESTADO)</w:t>
      </w:r>
    </w:p>
    <w:p w14:paraId="4CBA0CE3" w14:textId="77777777" w:rsidR="003C1F0D" w:rsidRPr="00DA0937" w:rsidRDefault="003C1F0D">
      <w:pPr>
        <w:spacing w:line="276" w:lineRule="auto"/>
        <w:ind w:right="27"/>
        <w:jc w:val="both"/>
        <w:rPr>
          <w:rFonts w:ascii="Times New Roman" w:hAnsi="Times New Roman" w:cs="Times New Roman"/>
          <w:sz w:val="22"/>
          <w:szCs w:val="22"/>
        </w:rPr>
      </w:pPr>
    </w:p>
    <w:p w14:paraId="188D3F1A" w14:textId="77777777" w:rsidR="003C1F0D" w:rsidRPr="00DA0937" w:rsidRDefault="003C1F0D">
      <w:pPr>
        <w:spacing w:line="276" w:lineRule="auto"/>
        <w:ind w:right="27"/>
        <w:jc w:val="both"/>
        <w:rPr>
          <w:rFonts w:ascii="Times New Roman" w:hAnsi="Times New Roman" w:cs="Times New Roman"/>
          <w:sz w:val="22"/>
          <w:szCs w:val="22"/>
        </w:rPr>
      </w:pPr>
    </w:p>
    <w:p w14:paraId="7DBA8BBA" w14:textId="77777777" w:rsidR="003C1F0D" w:rsidRPr="00DA0937" w:rsidRDefault="003C1F0D">
      <w:pPr>
        <w:spacing w:line="276" w:lineRule="auto"/>
        <w:ind w:right="27"/>
        <w:jc w:val="both"/>
        <w:rPr>
          <w:rFonts w:ascii="Times New Roman" w:hAnsi="Times New Roman" w:cs="Times New Roman"/>
          <w:sz w:val="22"/>
          <w:szCs w:val="22"/>
        </w:rPr>
      </w:pPr>
    </w:p>
    <w:p w14:paraId="788F631E" w14:textId="77777777" w:rsidR="003C1F0D" w:rsidRPr="00DA0937" w:rsidRDefault="005F74C4">
      <w:pPr>
        <w:spacing w:line="276" w:lineRule="auto"/>
        <w:jc w:val="both"/>
        <w:rPr>
          <w:rFonts w:ascii="Times New Roman" w:hAnsi="Times New Roman" w:cs="Times New Roman"/>
          <w:sz w:val="22"/>
          <w:szCs w:val="22"/>
        </w:rPr>
      </w:pPr>
      <w:r w:rsidRPr="00DA0937">
        <w:rPr>
          <w:rFonts w:ascii="Times New Roman" w:hAnsi="Times New Roman" w:cs="Times New Roman"/>
          <w:sz w:val="22"/>
          <w:szCs w:val="22"/>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2FDA5C2D" w14:textId="77777777" w:rsidR="003C1F0D" w:rsidRPr="00DA0937" w:rsidRDefault="003C1F0D">
      <w:pPr>
        <w:spacing w:line="276" w:lineRule="auto"/>
        <w:jc w:val="both"/>
        <w:rPr>
          <w:rFonts w:ascii="Times New Roman" w:hAnsi="Times New Roman" w:cs="Times New Roman"/>
          <w:sz w:val="22"/>
          <w:szCs w:val="22"/>
        </w:rPr>
      </w:pPr>
    </w:p>
    <w:p w14:paraId="670F01F0" w14:textId="77777777" w:rsidR="003C1F0D" w:rsidRPr="00DA0937" w:rsidRDefault="005F74C4">
      <w:pPr>
        <w:numPr>
          <w:ilvl w:val="0"/>
          <w:numId w:val="8"/>
        </w:numPr>
        <w:spacing w:line="276" w:lineRule="auto"/>
        <w:ind w:left="426"/>
        <w:jc w:val="both"/>
        <w:rPr>
          <w:rFonts w:ascii="Times New Roman" w:hAnsi="Times New Roman" w:cs="Times New Roman"/>
          <w:sz w:val="22"/>
          <w:szCs w:val="22"/>
        </w:rPr>
      </w:pPr>
      <w:r w:rsidRPr="00DA0937">
        <w:rPr>
          <w:rFonts w:ascii="Times New Roman" w:hAnsi="Times New Roman" w:cs="Times New Roman"/>
          <w:sz w:val="22"/>
          <w:szCs w:val="22"/>
        </w:rPr>
        <w:t>______________________________________________________________;</w:t>
      </w:r>
    </w:p>
    <w:p w14:paraId="45CA3AFD" w14:textId="77777777" w:rsidR="003C1F0D" w:rsidRPr="00DA0937" w:rsidRDefault="005F74C4">
      <w:pPr>
        <w:numPr>
          <w:ilvl w:val="0"/>
          <w:numId w:val="8"/>
        </w:numPr>
        <w:spacing w:line="276" w:lineRule="auto"/>
        <w:ind w:left="426"/>
        <w:jc w:val="both"/>
        <w:rPr>
          <w:rFonts w:ascii="Times New Roman" w:hAnsi="Times New Roman" w:cs="Times New Roman"/>
          <w:sz w:val="22"/>
          <w:szCs w:val="22"/>
        </w:rPr>
      </w:pPr>
      <w:r w:rsidRPr="00DA0937">
        <w:rPr>
          <w:rFonts w:ascii="Times New Roman" w:hAnsi="Times New Roman" w:cs="Times New Roman"/>
          <w:sz w:val="22"/>
          <w:szCs w:val="22"/>
        </w:rPr>
        <w:t>______________________________________________________________;</w:t>
      </w:r>
    </w:p>
    <w:p w14:paraId="7A45DDD7" w14:textId="77777777" w:rsidR="003C1F0D" w:rsidRPr="00DA0937" w:rsidRDefault="005F74C4">
      <w:pPr>
        <w:numPr>
          <w:ilvl w:val="0"/>
          <w:numId w:val="8"/>
        </w:numPr>
        <w:spacing w:line="276" w:lineRule="auto"/>
        <w:ind w:left="426"/>
        <w:jc w:val="both"/>
        <w:rPr>
          <w:rFonts w:ascii="Times New Roman" w:hAnsi="Times New Roman" w:cs="Times New Roman"/>
          <w:sz w:val="22"/>
          <w:szCs w:val="22"/>
        </w:rPr>
      </w:pPr>
      <w:r w:rsidRPr="00DA0937">
        <w:rPr>
          <w:rFonts w:ascii="Times New Roman" w:hAnsi="Times New Roman" w:cs="Times New Roman"/>
          <w:sz w:val="22"/>
          <w:szCs w:val="22"/>
        </w:rPr>
        <w:t>______________________________________________________________.</w:t>
      </w:r>
    </w:p>
    <w:p w14:paraId="655C6A74" w14:textId="77777777" w:rsidR="003C1F0D" w:rsidRPr="00DA0937" w:rsidRDefault="003C1F0D">
      <w:pPr>
        <w:spacing w:line="276" w:lineRule="auto"/>
        <w:ind w:left="426"/>
        <w:jc w:val="both"/>
        <w:rPr>
          <w:rFonts w:ascii="Times New Roman" w:hAnsi="Times New Roman" w:cs="Times New Roman"/>
          <w:sz w:val="22"/>
          <w:szCs w:val="22"/>
        </w:rPr>
      </w:pPr>
    </w:p>
    <w:p w14:paraId="59FFFDFD" w14:textId="77777777" w:rsidR="003C1F0D" w:rsidRPr="00DA0937" w:rsidRDefault="003C1F0D">
      <w:pPr>
        <w:spacing w:line="276" w:lineRule="auto"/>
        <w:jc w:val="both"/>
        <w:rPr>
          <w:rFonts w:ascii="Times New Roman" w:hAnsi="Times New Roman" w:cs="Times New Roman"/>
          <w:sz w:val="22"/>
          <w:szCs w:val="22"/>
        </w:rPr>
      </w:pPr>
    </w:p>
    <w:p w14:paraId="4CBFC015" w14:textId="77777777" w:rsidR="003C1F0D" w:rsidRPr="00DA0937" w:rsidRDefault="003C1F0D">
      <w:pPr>
        <w:spacing w:line="276" w:lineRule="auto"/>
        <w:jc w:val="both"/>
        <w:rPr>
          <w:rFonts w:ascii="Times New Roman" w:hAnsi="Times New Roman" w:cs="Times New Roman"/>
          <w:sz w:val="22"/>
          <w:szCs w:val="22"/>
        </w:rPr>
      </w:pPr>
    </w:p>
    <w:p w14:paraId="7338B20E" w14:textId="5857F9BA"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6113A76A" w14:textId="77777777" w:rsidR="003C1F0D" w:rsidRPr="00DA0937" w:rsidRDefault="003C1F0D">
      <w:pPr>
        <w:spacing w:line="276" w:lineRule="auto"/>
        <w:jc w:val="center"/>
        <w:rPr>
          <w:rFonts w:ascii="Times New Roman" w:hAnsi="Times New Roman" w:cs="Times New Roman"/>
          <w:b/>
          <w:sz w:val="22"/>
          <w:szCs w:val="22"/>
        </w:rPr>
      </w:pPr>
    </w:p>
    <w:p w14:paraId="4A0A6FBD" w14:textId="77777777" w:rsidR="003C1F0D" w:rsidRPr="00DA0937" w:rsidRDefault="003C1F0D">
      <w:pPr>
        <w:spacing w:line="276" w:lineRule="auto"/>
        <w:jc w:val="center"/>
        <w:rPr>
          <w:rFonts w:ascii="Times New Roman" w:hAnsi="Times New Roman" w:cs="Times New Roman"/>
          <w:b/>
          <w:sz w:val="22"/>
          <w:szCs w:val="22"/>
        </w:rPr>
      </w:pPr>
    </w:p>
    <w:p w14:paraId="0D6D8486" w14:textId="77777777" w:rsidR="003C1F0D" w:rsidRPr="00DA0937" w:rsidRDefault="003C1F0D">
      <w:pPr>
        <w:spacing w:line="276" w:lineRule="auto"/>
        <w:jc w:val="center"/>
        <w:rPr>
          <w:rFonts w:ascii="Times New Roman" w:hAnsi="Times New Roman" w:cs="Times New Roman"/>
          <w:b/>
          <w:sz w:val="22"/>
          <w:szCs w:val="22"/>
        </w:rPr>
      </w:pPr>
    </w:p>
    <w:p w14:paraId="1865B6B0" w14:textId="77777777" w:rsidR="003C1F0D" w:rsidRPr="00DA0937" w:rsidRDefault="003C1F0D">
      <w:pPr>
        <w:spacing w:line="276" w:lineRule="auto"/>
        <w:jc w:val="center"/>
        <w:rPr>
          <w:rFonts w:ascii="Times New Roman" w:hAnsi="Times New Roman" w:cs="Times New Roman"/>
          <w:b/>
          <w:sz w:val="22"/>
          <w:szCs w:val="22"/>
        </w:rPr>
      </w:pPr>
    </w:p>
    <w:p w14:paraId="111E43EC" w14:textId="77777777" w:rsidR="003C1F0D" w:rsidRPr="00DA0937" w:rsidRDefault="003C1F0D">
      <w:pPr>
        <w:spacing w:line="276" w:lineRule="auto"/>
        <w:jc w:val="center"/>
        <w:rPr>
          <w:rFonts w:ascii="Times New Roman" w:hAnsi="Times New Roman" w:cs="Times New Roman"/>
          <w:b/>
          <w:sz w:val="22"/>
          <w:szCs w:val="22"/>
        </w:rPr>
      </w:pPr>
    </w:p>
    <w:p w14:paraId="5120813C" w14:textId="77777777" w:rsidR="003C1F0D" w:rsidRPr="00DA0937" w:rsidRDefault="003C1F0D">
      <w:pPr>
        <w:spacing w:line="276" w:lineRule="auto"/>
        <w:jc w:val="center"/>
        <w:rPr>
          <w:rFonts w:ascii="Times New Roman" w:hAnsi="Times New Roman" w:cs="Times New Roman"/>
          <w:b/>
          <w:sz w:val="22"/>
          <w:szCs w:val="22"/>
        </w:rPr>
      </w:pPr>
    </w:p>
    <w:p w14:paraId="670AC618" w14:textId="77777777" w:rsidR="003C1F0D" w:rsidRPr="00DA0937" w:rsidRDefault="005F74C4">
      <w:pPr>
        <w:spacing w:line="276" w:lineRule="auto"/>
        <w:jc w:val="center"/>
        <w:rPr>
          <w:rFonts w:ascii="Times New Roman" w:hAnsi="Times New Roman" w:cs="Times New Roman"/>
          <w:b/>
          <w:bCs/>
          <w:color w:val="000000"/>
          <w:sz w:val="22"/>
          <w:szCs w:val="22"/>
        </w:rPr>
      </w:pPr>
      <w:r w:rsidRPr="00DA0937">
        <w:rPr>
          <w:rFonts w:ascii="Times New Roman" w:hAnsi="Times New Roman" w:cs="Times New Roman"/>
          <w:b/>
          <w:bCs/>
          <w:color w:val="000000"/>
          <w:sz w:val="22"/>
          <w:szCs w:val="22"/>
        </w:rPr>
        <w:t>__________________________________________________</w:t>
      </w:r>
    </w:p>
    <w:p w14:paraId="235E64C1" w14:textId="77777777" w:rsidR="003C1F0D" w:rsidRPr="00DA0937" w:rsidRDefault="005F74C4">
      <w:pPr>
        <w:spacing w:line="276" w:lineRule="auto"/>
        <w:jc w:val="center"/>
        <w:rPr>
          <w:rFonts w:ascii="Times New Roman" w:hAnsi="Times New Roman" w:cs="Times New Roman"/>
          <w:sz w:val="22"/>
          <w:szCs w:val="22"/>
        </w:rPr>
      </w:pPr>
      <w:r w:rsidRPr="00DA0937">
        <w:rPr>
          <w:rFonts w:ascii="Times New Roman" w:hAnsi="Times New Roman" w:cs="Times New Roman"/>
          <w:sz w:val="22"/>
          <w:szCs w:val="22"/>
        </w:rPr>
        <w:t>(Nome completo por extenso do responsável pela Pessoa Jurídica</w:t>
      </w:r>
    </w:p>
    <w:p w14:paraId="774C1860" w14:textId="77777777" w:rsidR="003C1F0D" w:rsidRPr="00DA0937" w:rsidRDefault="005F74C4">
      <w:pPr>
        <w:spacing w:line="276" w:lineRule="auto"/>
        <w:jc w:val="center"/>
        <w:rPr>
          <w:rFonts w:ascii="Times New Roman" w:hAnsi="Times New Roman" w:cs="Times New Roman"/>
          <w:sz w:val="22"/>
          <w:szCs w:val="22"/>
        </w:rPr>
      </w:pPr>
      <w:r w:rsidRPr="00DA0937">
        <w:rPr>
          <w:rFonts w:ascii="Times New Roman" w:hAnsi="Times New Roman" w:cs="Times New Roman"/>
          <w:sz w:val="22"/>
          <w:szCs w:val="22"/>
        </w:rPr>
        <w:t>Emitente deste atestado e sua assinatura)</w:t>
      </w:r>
    </w:p>
    <w:p w14:paraId="3D501A07" w14:textId="77777777" w:rsidR="003C1F0D" w:rsidRPr="00DA0937" w:rsidRDefault="003C1F0D">
      <w:pPr>
        <w:spacing w:line="276" w:lineRule="auto"/>
        <w:jc w:val="center"/>
        <w:rPr>
          <w:rFonts w:ascii="Times New Roman" w:hAnsi="Times New Roman" w:cs="Times New Roman"/>
          <w:b/>
          <w:sz w:val="22"/>
          <w:szCs w:val="22"/>
        </w:rPr>
      </w:pPr>
    </w:p>
    <w:p w14:paraId="450361D3" w14:textId="2C7D983F" w:rsidR="003C1F0D" w:rsidRPr="00DA0937" w:rsidRDefault="003C1F0D">
      <w:pPr>
        <w:pStyle w:val="11-Numerao1"/>
        <w:rPr>
          <w:rFonts w:ascii="Times New Roman" w:hAnsi="Times New Roman" w:cs="Times New Roman"/>
          <w:bCs/>
        </w:rPr>
      </w:pPr>
    </w:p>
    <w:p w14:paraId="6946643A" w14:textId="33A996B5" w:rsidR="000827DB" w:rsidRPr="00DA0937" w:rsidRDefault="000827DB">
      <w:pPr>
        <w:pStyle w:val="11-Numerao1"/>
        <w:rPr>
          <w:rFonts w:ascii="Times New Roman" w:hAnsi="Times New Roman" w:cs="Times New Roman"/>
          <w:bCs/>
        </w:rPr>
      </w:pPr>
    </w:p>
    <w:p w14:paraId="0C07775F" w14:textId="102460F7" w:rsidR="000827DB" w:rsidRPr="00DA0937" w:rsidRDefault="000827DB">
      <w:pPr>
        <w:pStyle w:val="11-Numerao1"/>
        <w:rPr>
          <w:rFonts w:ascii="Times New Roman" w:hAnsi="Times New Roman" w:cs="Times New Roman"/>
          <w:bCs/>
        </w:rPr>
      </w:pPr>
    </w:p>
    <w:p w14:paraId="5EA893AF" w14:textId="3B42D7FD" w:rsidR="000827DB" w:rsidRPr="00DA0937" w:rsidRDefault="000827DB">
      <w:pPr>
        <w:pStyle w:val="11-Numerao1"/>
        <w:rPr>
          <w:rFonts w:ascii="Times New Roman" w:hAnsi="Times New Roman" w:cs="Times New Roman"/>
          <w:bCs/>
        </w:rPr>
      </w:pPr>
    </w:p>
    <w:p w14:paraId="0E64DBD5" w14:textId="4E522277" w:rsidR="006D3EF0" w:rsidRDefault="006D3EF0">
      <w:pPr>
        <w:pStyle w:val="11-Numerao1"/>
        <w:rPr>
          <w:rFonts w:ascii="Times New Roman" w:hAnsi="Times New Roman" w:cs="Times New Roman"/>
          <w:bCs/>
        </w:rPr>
      </w:pPr>
    </w:p>
    <w:p w14:paraId="7E66899F" w14:textId="77777777" w:rsidR="000827DB" w:rsidRPr="00DA0937" w:rsidRDefault="000827DB">
      <w:pPr>
        <w:pStyle w:val="11-Numerao1"/>
        <w:rPr>
          <w:rFonts w:ascii="Times New Roman" w:hAnsi="Times New Roman" w:cs="Times New Roman"/>
          <w:bCs/>
        </w:rPr>
      </w:pPr>
    </w:p>
    <w:p w14:paraId="2DCCA8FB" w14:textId="77777777" w:rsidR="003C1F0D" w:rsidRPr="00DA0937" w:rsidRDefault="005F74C4">
      <w:pPr>
        <w:pStyle w:val="Nivel01"/>
        <w:jc w:val="center"/>
        <w:rPr>
          <w:rFonts w:ascii="Times New Roman" w:hAnsi="Times New Roman" w:cs="Times New Roman"/>
          <w:sz w:val="22"/>
          <w:szCs w:val="22"/>
        </w:rPr>
      </w:pPr>
      <w:bookmarkStart w:id="102" w:name="_Toc380557844"/>
      <w:bookmarkStart w:id="103" w:name="_Toc514666354"/>
      <w:bookmarkStart w:id="104" w:name="_Toc178162862"/>
      <w:r w:rsidRPr="00DA0937">
        <w:rPr>
          <w:rFonts w:ascii="Times New Roman" w:hAnsi="Times New Roman" w:cs="Times New Roman"/>
          <w:sz w:val="22"/>
          <w:szCs w:val="22"/>
        </w:rPr>
        <w:lastRenderedPageBreak/>
        <w:t>ANEXO VI -</w:t>
      </w:r>
      <w:bookmarkEnd w:id="102"/>
      <w:r w:rsidRPr="00DA0937">
        <w:rPr>
          <w:rFonts w:ascii="Times New Roman" w:hAnsi="Times New Roman" w:cs="Times New Roman"/>
          <w:sz w:val="22"/>
          <w:szCs w:val="22"/>
        </w:rPr>
        <w:t xml:space="preserve"> MODELO DE DECLARAÇÃO </w:t>
      </w:r>
      <w:bookmarkEnd w:id="103"/>
      <w:r w:rsidRPr="00DA0937">
        <w:rPr>
          <w:rFonts w:ascii="Times New Roman" w:hAnsi="Times New Roman" w:cs="Times New Roman"/>
          <w:sz w:val="22"/>
          <w:szCs w:val="22"/>
        </w:rPr>
        <w:t>DE CUMPRIMENTO DE REQUISITOS LEGAIS</w:t>
      </w:r>
      <w:bookmarkEnd w:id="104"/>
    </w:p>
    <w:p w14:paraId="1F7B6A0C" w14:textId="77777777" w:rsidR="003C1F0D" w:rsidRPr="00DA0937"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iCs/>
          <w:sz w:val="22"/>
          <w:szCs w:val="22"/>
          <w:lang w:val="pt-BR"/>
        </w:rPr>
      </w:pPr>
    </w:p>
    <w:p w14:paraId="5C9FFF10" w14:textId="77777777" w:rsidR="003C1F0D" w:rsidRPr="00DA0937" w:rsidRDefault="005F74C4">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iCs/>
          <w:sz w:val="22"/>
          <w:szCs w:val="22"/>
          <w:lang w:val="pt-BR"/>
        </w:rPr>
      </w:pPr>
      <w:r w:rsidRPr="00DA0937">
        <w:rPr>
          <w:rFonts w:ascii="Times New Roman" w:hAnsi="Times New Roman" w:cs="Times New Roman"/>
          <w:iCs/>
          <w:sz w:val="22"/>
          <w:szCs w:val="22"/>
          <w:lang w:val="pt-BR"/>
        </w:rPr>
        <w:t>(PAPEL TIMBRADO DA EMPRESA)</w:t>
      </w:r>
    </w:p>
    <w:p w14:paraId="0108E534" w14:textId="77777777" w:rsidR="003C1F0D" w:rsidRPr="00DA0937"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4D4DADF1" w14:textId="77777777" w:rsidR="003C1F0D" w:rsidRPr="00DA0937"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3816DD48" w14:textId="77777777" w:rsidR="003C1F0D" w:rsidRPr="00DA0937"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6033D338" w14:textId="77777777" w:rsidR="003C1F0D" w:rsidRPr="00DA0937" w:rsidRDefault="005F74C4" w:rsidP="000827DB">
      <w:pPr>
        <w:spacing w:line="276" w:lineRule="auto"/>
        <w:ind w:right="27"/>
        <w:jc w:val="both"/>
        <w:rPr>
          <w:rFonts w:ascii="Times New Roman" w:hAnsi="Times New Roman" w:cs="Times New Roman"/>
          <w:b/>
          <w:sz w:val="22"/>
          <w:szCs w:val="22"/>
        </w:rPr>
      </w:pPr>
      <w:r w:rsidRPr="00DA0937">
        <w:rPr>
          <w:rFonts w:ascii="Times New Roman" w:hAnsi="Times New Roman" w:cs="Times New Roman"/>
          <w:b/>
          <w:sz w:val="22"/>
          <w:szCs w:val="22"/>
        </w:rPr>
        <w:t>À</w:t>
      </w:r>
    </w:p>
    <w:p w14:paraId="3F3AF0CC" w14:textId="77777777" w:rsidR="003C1F0D" w:rsidRPr="00DA0937" w:rsidRDefault="005F74C4" w:rsidP="000827DB">
      <w:pPr>
        <w:spacing w:line="276" w:lineRule="auto"/>
        <w:ind w:right="27"/>
        <w:jc w:val="both"/>
        <w:rPr>
          <w:rFonts w:ascii="Times New Roman" w:hAnsi="Times New Roman" w:cs="Times New Roman"/>
          <w:b/>
          <w:sz w:val="22"/>
          <w:szCs w:val="22"/>
        </w:rPr>
      </w:pPr>
      <w:r w:rsidRPr="00DA0937">
        <w:rPr>
          <w:rFonts w:ascii="Times New Roman" w:hAnsi="Times New Roman" w:cs="Times New Roman"/>
          <w:b/>
          <w:sz w:val="22"/>
          <w:szCs w:val="22"/>
        </w:rPr>
        <w:t xml:space="preserve">PREFEITURA MUNICIPAL DE PRIMAVERA DO LESTE - MT. </w:t>
      </w:r>
    </w:p>
    <w:p w14:paraId="533499B3" w14:textId="7DEA686E" w:rsidR="003C1F0D" w:rsidRPr="00DA0937" w:rsidRDefault="005F74C4" w:rsidP="000827DB">
      <w:pPr>
        <w:spacing w:line="276" w:lineRule="auto"/>
        <w:ind w:right="27"/>
        <w:jc w:val="both"/>
        <w:rPr>
          <w:rFonts w:ascii="Times New Roman" w:hAnsi="Times New Roman" w:cs="Times New Roman"/>
          <w:b/>
          <w:sz w:val="22"/>
          <w:szCs w:val="22"/>
        </w:rPr>
      </w:pPr>
      <w:proofErr w:type="spellStart"/>
      <w:r w:rsidRPr="00DA0937">
        <w:rPr>
          <w:rFonts w:ascii="Times New Roman" w:hAnsi="Times New Roman" w:cs="Times New Roman"/>
          <w:b/>
          <w:sz w:val="22"/>
          <w:szCs w:val="22"/>
        </w:rPr>
        <w:t>Ref</w:t>
      </w:r>
      <w:proofErr w:type="spellEnd"/>
      <w:r w:rsidRPr="00DA0937">
        <w:rPr>
          <w:rFonts w:ascii="Times New Roman" w:hAnsi="Times New Roman" w:cs="Times New Roman"/>
          <w:b/>
          <w:sz w:val="22"/>
          <w:szCs w:val="22"/>
        </w:rPr>
        <w:t xml:space="preserve">: EDITAL DE LICITAÇÃO DE CONCORRÊNCIA Nº. </w:t>
      </w:r>
      <w:r w:rsidR="009F3317">
        <w:rPr>
          <w:rFonts w:ascii="Times New Roman" w:hAnsi="Times New Roman" w:cs="Times New Roman"/>
          <w:b/>
          <w:sz w:val="22"/>
          <w:szCs w:val="22"/>
        </w:rPr>
        <w:t>009/2025</w:t>
      </w:r>
    </w:p>
    <w:p w14:paraId="23F94ED5" w14:textId="77777777" w:rsidR="003C1F0D" w:rsidRPr="00DA0937" w:rsidRDefault="003C1F0D">
      <w:pPr>
        <w:spacing w:line="276" w:lineRule="auto"/>
        <w:rPr>
          <w:rFonts w:ascii="Times New Roman" w:hAnsi="Times New Roman" w:cs="Times New Roman"/>
          <w:b/>
          <w:sz w:val="22"/>
          <w:szCs w:val="22"/>
          <w:u w:val="single"/>
        </w:rPr>
      </w:pPr>
    </w:p>
    <w:p w14:paraId="2E51FCF3" w14:textId="77777777" w:rsidR="003C1F0D" w:rsidRPr="00DA0937" w:rsidRDefault="005F74C4">
      <w:pPr>
        <w:autoSpaceDE w:val="0"/>
        <w:autoSpaceDN w:val="0"/>
        <w:adjustRightInd w:val="0"/>
        <w:ind w:right="27"/>
        <w:jc w:val="both"/>
        <w:rPr>
          <w:rFonts w:ascii="Times New Roman" w:hAnsi="Times New Roman" w:cs="Times New Roman"/>
          <w:sz w:val="22"/>
          <w:szCs w:val="22"/>
        </w:rPr>
      </w:pPr>
      <w:r w:rsidRPr="00DA0937">
        <w:rPr>
          <w:rFonts w:ascii="Times New Roman" w:hAnsi="Times New Roman" w:cs="Times New Roman"/>
          <w:sz w:val="22"/>
          <w:szCs w:val="22"/>
        </w:rPr>
        <w:t xml:space="preserve">___________________________, (Nome da Empresa) CNPJ Nº. _____________, sediada na _________________, nº. ___, bairro, _____________, CEP__________, Município/Estado _________________, por seu representante legal abaixo assinado, em cumprimento ao solicitado no Edital da presente licitação, </w:t>
      </w:r>
      <w:r w:rsidRPr="00DA0937">
        <w:rPr>
          <w:rFonts w:ascii="Times New Roman" w:hAnsi="Times New Roman" w:cs="Times New Roman"/>
          <w:b/>
          <w:sz w:val="22"/>
          <w:szCs w:val="22"/>
          <w:u w:val="single"/>
        </w:rPr>
        <w:t>DECLARA</w:t>
      </w:r>
      <w:r w:rsidRPr="00DA0937">
        <w:rPr>
          <w:rFonts w:ascii="Times New Roman" w:hAnsi="Times New Roman" w:cs="Times New Roman"/>
          <w:sz w:val="22"/>
          <w:szCs w:val="22"/>
        </w:rPr>
        <w:t>, sob as penas da lei, que:</w:t>
      </w:r>
    </w:p>
    <w:p w14:paraId="1A61B944" w14:textId="77777777" w:rsidR="003C1F0D" w:rsidRPr="00DA0937" w:rsidRDefault="003C1F0D">
      <w:pPr>
        <w:tabs>
          <w:tab w:val="left" w:pos="645"/>
        </w:tabs>
        <w:spacing w:line="276" w:lineRule="auto"/>
        <w:jc w:val="both"/>
        <w:rPr>
          <w:rFonts w:ascii="Times New Roman" w:hAnsi="Times New Roman" w:cs="Times New Roman"/>
          <w:sz w:val="22"/>
          <w:szCs w:val="22"/>
        </w:rPr>
      </w:pPr>
    </w:p>
    <w:p w14:paraId="320D2804" w14:textId="020DB073" w:rsidR="003C1F0D" w:rsidRPr="00DA0937" w:rsidRDefault="005F74C4">
      <w:pPr>
        <w:numPr>
          <w:ilvl w:val="0"/>
          <w:numId w:val="9"/>
        </w:numPr>
        <w:suppressAutoHyphens/>
        <w:spacing w:before="120" w:after="120"/>
        <w:ind w:left="6" w:hanging="6"/>
        <w:jc w:val="both"/>
        <w:rPr>
          <w:rFonts w:ascii="Times New Roman" w:hAnsi="Times New Roman" w:cs="Times New Roman"/>
          <w:sz w:val="22"/>
          <w:szCs w:val="22"/>
        </w:rPr>
      </w:pPr>
      <w:r w:rsidRPr="00DA0937">
        <w:rPr>
          <w:rFonts w:ascii="Times New Roman" w:hAnsi="Times New Roman" w:cs="Times New Roman"/>
          <w:sz w:val="22"/>
          <w:szCs w:val="22"/>
        </w:rPr>
        <w:t xml:space="preserve">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3DC4F1C7" w14:textId="061E7F25" w:rsidR="003C1F0D" w:rsidRPr="00DA0937" w:rsidRDefault="005F74C4">
      <w:pPr>
        <w:numPr>
          <w:ilvl w:val="0"/>
          <w:numId w:val="9"/>
        </w:numPr>
        <w:suppressAutoHyphens/>
        <w:spacing w:before="120" w:after="120"/>
        <w:ind w:left="6" w:hanging="6"/>
        <w:jc w:val="both"/>
        <w:rPr>
          <w:rFonts w:ascii="Times New Roman" w:hAnsi="Times New Roman" w:cs="Times New Roman"/>
          <w:sz w:val="22"/>
          <w:szCs w:val="22"/>
        </w:rPr>
      </w:pPr>
      <w:r w:rsidRPr="00DA0937">
        <w:rPr>
          <w:rFonts w:ascii="Times New Roman" w:hAnsi="Times New Roman" w:cs="Times New Roman"/>
          <w:sz w:val="22"/>
          <w:szCs w:val="22"/>
        </w:rPr>
        <w:t xml:space="preserve"> Não possui em seu quadro de pessoal servidores públicos do Poder </w:t>
      </w:r>
      <w:r w:rsidR="00040C30" w:rsidRPr="00DA0937">
        <w:rPr>
          <w:rFonts w:ascii="Times New Roman" w:hAnsi="Times New Roman" w:cs="Times New Roman"/>
          <w:sz w:val="22"/>
          <w:szCs w:val="22"/>
        </w:rPr>
        <w:t>SECRETARIA MUNICIPAL DE INFRAESTRUTURA</w:t>
      </w:r>
      <w:r w:rsidRPr="00DA0937">
        <w:rPr>
          <w:rFonts w:ascii="Times New Roman" w:hAnsi="Times New Roman" w:cs="Times New Roman"/>
          <w:sz w:val="22"/>
          <w:szCs w:val="22"/>
        </w:rPr>
        <w:t xml:space="preserve"> exercendo funções técnicas, comerciais, de gerência, administração ou tomada de decisão, (inciso X do artigo 144 da Lei Complementar nº 04/90);</w:t>
      </w:r>
    </w:p>
    <w:p w14:paraId="477C2E58" w14:textId="6236E3D2" w:rsidR="003C1F0D" w:rsidRPr="00DA0937" w:rsidRDefault="005F74C4">
      <w:pPr>
        <w:numPr>
          <w:ilvl w:val="0"/>
          <w:numId w:val="9"/>
        </w:numPr>
        <w:suppressAutoHyphens/>
        <w:spacing w:before="120" w:after="120"/>
        <w:ind w:left="6" w:hanging="6"/>
        <w:jc w:val="both"/>
        <w:rPr>
          <w:rFonts w:ascii="Times New Roman" w:hAnsi="Times New Roman" w:cs="Times New Roman"/>
          <w:sz w:val="22"/>
          <w:szCs w:val="22"/>
        </w:rPr>
      </w:pPr>
      <w:r w:rsidRPr="00DA0937">
        <w:rPr>
          <w:rFonts w:ascii="Times New Roman" w:hAnsi="Times New Roman" w:cs="Times New Roman"/>
          <w:sz w:val="22"/>
          <w:szCs w:val="22"/>
        </w:rPr>
        <w:t xml:space="preserve"> Inexiste fato superveniente impeditivo de habilitação;</w:t>
      </w:r>
    </w:p>
    <w:p w14:paraId="020AB1A7" w14:textId="77777777" w:rsidR="003C1F0D" w:rsidRPr="00DA0937" w:rsidRDefault="005F74C4">
      <w:pPr>
        <w:numPr>
          <w:ilvl w:val="0"/>
          <w:numId w:val="9"/>
        </w:numPr>
        <w:suppressAutoHyphens/>
        <w:spacing w:before="120" w:after="120"/>
        <w:ind w:left="6" w:hanging="6"/>
        <w:jc w:val="both"/>
        <w:rPr>
          <w:rFonts w:ascii="Times New Roman" w:hAnsi="Times New Roman" w:cs="Times New Roman"/>
          <w:sz w:val="22"/>
          <w:szCs w:val="22"/>
        </w:rPr>
      </w:pPr>
      <w:r w:rsidRPr="00DA0937">
        <w:rPr>
          <w:rFonts w:ascii="Times New Roman" w:hAnsi="Times New Roman" w:cs="Times New Roman"/>
          <w:sz w:val="22"/>
          <w:szCs w:val="22"/>
        </w:rPr>
        <w:t xml:space="preserve"> Declaramos que temos pleno conhecimento de todas as informações, das condições locais para o cumprimento das obrigações e da natureza dos serviços a que nos propomos a executar, bem como, de todos os termos do instrumento convocatório que rege a licitação e demais anexos que a integram.</w:t>
      </w:r>
    </w:p>
    <w:p w14:paraId="6F4DF250" w14:textId="77777777" w:rsidR="003C1F0D" w:rsidRPr="00DA0937" w:rsidRDefault="003C1F0D">
      <w:pPr>
        <w:tabs>
          <w:tab w:val="left" w:pos="4536"/>
        </w:tabs>
        <w:spacing w:line="276" w:lineRule="auto"/>
        <w:ind w:right="2"/>
        <w:jc w:val="right"/>
        <w:rPr>
          <w:rFonts w:ascii="Times New Roman" w:hAnsi="Times New Roman" w:cs="Times New Roman"/>
          <w:b/>
          <w:sz w:val="22"/>
          <w:szCs w:val="22"/>
        </w:rPr>
      </w:pPr>
    </w:p>
    <w:p w14:paraId="1C55CC12" w14:textId="77777777" w:rsidR="003C1F0D" w:rsidRPr="00DA0937" w:rsidRDefault="003C1F0D">
      <w:pPr>
        <w:tabs>
          <w:tab w:val="left" w:pos="4536"/>
        </w:tabs>
        <w:spacing w:line="276" w:lineRule="auto"/>
        <w:ind w:right="2"/>
        <w:jc w:val="right"/>
        <w:rPr>
          <w:rFonts w:ascii="Times New Roman" w:hAnsi="Times New Roman" w:cs="Times New Roman"/>
          <w:b/>
          <w:sz w:val="22"/>
          <w:szCs w:val="22"/>
        </w:rPr>
      </w:pPr>
    </w:p>
    <w:p w14:paraId="22829366" w14:textId="77777777" w:rsidR="003C1F0D" w:rsidRPr="00DA0937" w:rsidRDefault="003C1F0D">
      <w:pPr>
        <w:tabs>
          <w:tab w:val="left" w:pos="4536"/>
        </w:tabs>
        <w:spacing w:line="276" w:lineRule="auto"/>
        <w:ind w:right="2"/>
        <w:jc w:val="right"/>
        <w:rPr>
          <w:rFonts w:ascii="Times New Roman" w:hAnsi="Times New Roman" w:cs="Times New Roman"/>
          <w:b/>
          <w:sz w:val="22"/>
          <w:szCs w:val="22"/>
        </w:rPr>
      </w:pPr>
    </w:p>
    <w:p w14:paraId="065D8720" w14:textId="1BE35CB5"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4D158CA6" w14:textId="77777777" w:rsidR="003C1F0D" w:rsidRPr="00DA0937" w:rsidRDefault="003C1F0D">
      <w:pPr>
        <w:spacing w:line="276" w:lineRule="auto"/>
        <w:jc w:val="both"/>
        <w:rPr>
          <w:rFonts w:ascii="Times New Roman" w:hAnsi="Times New Roman" w:cs="Times New Roman"/>
          <w:sz w:val="22"/>
          <w:szCs w:val="22"/>
        </w:rPr>
      </w:pPr>
    </w:p>
    <w:p w14:paraId="4EC194B8" w14:textId="77777777" w:rsidR="003C1F0D" w:rsidRPr="00DA0937" w:rsidRDefault="005F74C4">
      <w:pPr>
        <w:spacing w:line="276" w:lineRule="auto"/>
        <w:jc w:val="center"/>
        <w:rPr>
          <w:rFonts w:ascii="Times New Roman" w:hAnsi="Times New Roman" w:cs="Times New Roman"/>
          <w:b/>
          <w:bCs/>
          <w:color w:val="000000"/>
          <w:sz w:val="22"/>
          <w:szCs w:val="22"/>
        </w:rPr>
      </w:pPr>
      <w:r w:rsidRPr="00DA0937">
        <w:rPr>
          <w:rFonts w:ascii="Times New Roman" w:hAnsi="Times New Roman" w:cs="Times New Roman"/>
          <w:b/>
          <w:bCs/>
          <w:color w:val="000000"/>
          <w:sz w:val="22"/>
          <w:szCs w:val="22"/>
        </w:rPr>
        <w:t>Assinatura do Representante Legal da Empresa sob carimbo</w:t>
      </w:r>
    </w:p>
    <w:p w14:paraId="73733D91" w14:textId="77777777" w:rsidR="003C1F0D" w:rsidRPr="00DA0937" w:rsidRDefault="005F74C4">
      <w:pPr>
        <w:spacing w:line="276" w:lineRule="auto"/>
        <w:ind w:right="27"/>
        <w:jc w:val="center"/>
        <w:rPr>
          <w:rFonts w:ascii="Times New Roman" w:hAnsi="Times New Roman" w:cs="Times New Roman"/>
          <w:b/>
          <w:sz w:val="22"/>
          <w:szCs w:val="22"/>
        </w:rPr>
      </w:pPr>
      <w:r w:rsidRPr="00DA0937">
        <w:rPr>
          <w:rFonts w:ascii="Times New Roman" w:hAnsi="Times New Roman" w:cs="Times New Roman"/>
          <w:b/>
          <w:sz w:val="22"/>
          <w:szCs w:val="22"/>
        </w:rPr>
        <w:t>RG:</w:t>
      </w:r>
    </w:p>
    <w:p w14:paraId="270DE501" w14:textId="77777777" w:rsidR="003C1F0D" w:rsidRPr="00DA0937" w:rsidRDefault="005F74C4">
      <w:pPr>
        <w:spacing w:line="276" w:lineRule="auto"/>
        <w:ind w:right="27"/>
        <w:jc w:val="center"/>
        <w:rPr>
          <w:rFonts w:ascii="Times New Roman" w:hAnsi="Times New Roman" w:cs="Times New Roman"/>
          <w:b/>
          <w:sz w:val="22"/>
          <w:szCs w:val="22"/>
        </w:rPr>
      </w:pPr>
      <w:r w:rsidRPr="00DA0937">
        <w:rPr>
          <w:rFonts w:ascii="Times New Roman" w:hAnsi="Times New Roman" w:cs="Times New Roman"/>
          <w:b/>
          <w:sz w:val="22"/>
          <w:szCs w:val="22"/>
        </w:rPr>
        <w:t>CPF:</w:t>
      </w:r>
    </w:p>
    <w:p w14:paraId="5B171E9E" w14:textId="77777777" w:rsidR="003C1F0D" w:rsidRPr="00DA0937" w:rsidRDefault="005F74C4">
      <w:pPr>
        <w:spacing w:line="276" w:lineRule="auto"/>
        <w:ind w:right="27"/>
        <w:jc w:val="center"/>
        <w:rPr>
          <w:rFonts w:ascii="Times New Roman" w:hAnsi="Times New Roman" w:cs="Times New Roman"/>
          <w:b/>
          <w:sz w:val="22"/>
          <w:szCs w:val="22"/>
        </w:rPr>
      </w:pPr>
      <w:r w:rsidRPr="00DA0937">
        <w:rPr>
          <w:rFonts w:ascii="Times New Roman" w:hAnsi="Times New Roman" w:cs="Times New Roman"/>
          <w:b/>
          <w:sz w:val="22"/>
          <w:szCs w:val="22"/>
        </w:rPr>
        <w:t>Empresa:</w:t>
      </w:r>
    </w:p>
    <w:p w14:paraId="20FE89A3" w14:textId="77777777" w:rsidR="003C1F0D" w:rsidRPr="00DA0937" w:rsidRDefault="005F74C4">
      <w:pPr>
        <w:spacing w:line="276" w:lineRule="auto"/>
        <w:ind w:right="27"/>
        <w:jc w:val="center"/>
        <w:rPr>
          <w:rFonts w:ascii="Times New Roman" w:hAnsi="Times New Roman" w:cs="Times New Roman"/>
          <w:b/>
          <w:sz w:val="22"/>
          <w:szCs w:val="22"/>
        </w:rPr>
      </w:pPr>
      <w:r w:rsidRPr="00DA0937">
        <w:rPr>
          <w:rFonts w:ascii="Times New Roman" w:hAnsi="Times New Roman" w:cs="Times New Roman"/>
          <w:b/>
          <w:sz w:val="22"/>
          <w:szCs w:val="22"/>
        </w:rPr>
        <w:t>CNPJ/MF:</w:t>
      </w:r>
    </w:p>
    <w:p w14:paraId="5FF2FDD1" w14:textId="7410103C" w:rsidR="003C1F0D" w:rsidRPr="00DA0937" w:rsidRDefault="003C1F0D">
      <w:pPr>
        <w:pStyle w:val="11-Numerao1"/>
        <w:rPr>
          <w:rFonts w:ascii="Times New Roman" w:hAnsi="Times New Roman" w:cs="Times New Roman"/>
          <w:bCs/>
        </w:rPr>
      </w:pPr>
    </w:p>
    <w:p w14:paraId="274BCE27" w14:textId="03CB5D72" w:rsidR="000827DB" w:rsidRPr="00DA0937" w:rsidRDefault="000827DB">
      <w:pPr>
        <w:pStyle w:val="11-Numerao1"/>
        <w:rPr>
          <w:rFonts w:ascii="Times New Roman" w:hAnsi="Times New Roman" w:cs="Times New Roman"/>
          <w:bCs/>
        </w:rPr>
      </w:pPr>
    </w:p>
    <w:p w14:paraId="023F82FA" w14:textId="77777777" w:rsidR="006D3EF0" w:rsidRPr="00DA0937" w:rsidRDefault="006D3EF0">
      <w:pPr>
        <w:pStyle w:val="11-Numerao1"/>
        <w:rPr>
          <w:rFonts w:ascii="Times New Roman" w:hAnsi="Times New Roman" w:cs="Times New Roman"/>
          <w:bCs/>
        </w:rPr>
      </w:pPr>
    </w:p>
    <w:p w14:paraId="08001F55" w14:textId="77777777" w:rsidR="003C1F0D" w:rsidRPr="00DA0937" w:rsidRDefault="005F74C4">
      <w:pPr>
        <w:pStyle w:val="Nivel01"/>
        <w:jc w:val="center"/>
        <w:rPr>
          <w:rFonts w:ascii="Times New Roman" w:hAnsi="Times New Roman" w:cs="Times New Roman"/>
          <w:sz w:val="22"/>
          <w:szCs w:val="22"/>
        </w:rPr>
      </w:pPr>
      <w:bookmarkStart w:id="105" w:name="_Toc380557846"/>
      <w:bookmarkStart w:id="106" w:name="_Toc514666355"/>
      <w:bookmarkStart w:id="107" w:name="_Toc178162863"/>
      <w:r w:rsidRPr="00DA0937">
        <w:rPr>
          <w:rFonts w:ascii="Times New Roman" w:hAnsi="Times New Roman" w:cs="Times New Roman"/>
          <w:sz w:val="22"/>
          <w:szCs w:val="22"/>
        </w:rPr>
        <w:lastRenderedPageBreak/>
        <w:t xml:space="preserve">ANEXO VII - </w:t>
      </w:r>
      <w:bookmarkEnd w:id="105"/>
      <w:r w:rsidRPr="00DA0937">
        <w:rPr>
          <w:rFonts w:ascii="Times New Roman" w:hAnsi="Times New Roman" w:cs="Times New Roman"/>
          <w:sz w:val="22"/>
          <w:szCs w:val="22"/>
        </w:rPr>
        <w:t>MODELO DE DECLARAÇÃO DANDO CIÊNCIA DE QUE CUMPRE PLENAMENTE OS REQUISITOS DE HABILITAÇÃO</w:t>
      </w:r>
      <w:bookmarkEnd w:id="106"/>
      <w:bookmarkEnd w:id="107"/>
    </w:p>
    <w:p w14:paraId="07BEC2A5" w14:textId="77777777" w:rsidR="003C1F0D" w:rsidRPr="00DA0937" w:rsidRDefault="003C1F0D">
      <w:pPr>
        <w:rPr>
          <w:rFonts w:ascii="Times New Roman" w:hAnsi="Times New Roman" w:cs="Times New Roman"/>
          <w:sz w:val="22"/>
          <w:szCs w:val="22"/>
        </w:rPr>
      </w:pPr>
    </w:p>
    <w:p w14:paraId="3C3DE159" w14:textId="77777777" w:rsidR="003C1F0D" w:rsidRPr="00DA0937" w:rsidRDefault="005F74C4">
      <w:pPr>
        <w:spacing w:line="276" w:lineRule="auto"/>
        <w:jc w:val="center"/>
        <w:rPr>
          <w:rFonts w:ascii="Times New Roman" w:hAnsi="Times New Roman" w:cs="Times New Roman"/>
          <w:sz w:val="22"/>
          <w:szCs w:val="22"/>
        </w:rPr>
      </w:pPr>
      <w:r w:rsidRPr="00DA0937">
        <w:rPr>
          <w:rFonts w:ascii="Times New Roman" w:hAnsi="Times New Roman" w:cs="Times New Roman"/>
          <w:iCs/>
          <w:sz w:val="22"/>
          <w:szCs w:val="22"/>
        </w:rPr>
        <w:t>(PAPEL TIMBRADO DA EMPRESA)</w:t>
      </w:r>
    </w:p>
    <w:p w14:paraId="2CFAF005" w14:textId="77777777" w:rsidR="003C1F0D" w:rsidRPr="00DA0937" w:rsidRDefault="003C1F0D">
      <w:pPr>
        <w:spacing w:line="276" w:lineRule="auto"/>
        <w:jc w:val="center"/>
        <w:rPr>
          <w:rFonts w:ascii="Times New Roman" w:hAnsi="Times New Roman" w:cs="Times New Roman"/>
          <w:sz w:val="22"/>
          <w:szCs w:val="22"/>
        </w:rPr>
      </w:pPr>
    </w:p>
    <w:p w14:paraId="31D6BDBE" w14:textId="77777777" w:rsidR="003C1F0D" w:rsidRPr="00DA0937" w:rsidRDefault="003C1F0D">
      <w:pPr>
        <w:autoSpaceDE w:val="0"/>
        <w:autoSpaceDN w:val="0"/>
        <w:adjustRightInd w:val="0"/>
        <w:spacing w:line="276" w:lineRule="auto"/>
        <w:ind w:right="27"/>
        <w:jc w:val="center"/>
        <w:rPr>
          <w:rFonts w:ascii="Times New Roman" w:hAnsi="Times New Roman" w:cs="Times New Roman"/>
          <w:b/>
          <w:iCs/>
          <w:sz w:val="22"/>
          <w:szCs w:val="22"/>
        </w:rPr>
      </w:pPr>
    </w:p>
    <w:p w14:paraId="1639F845" w14:textId="77777777" w:rsidR="003C1F0D" w:rsidRPr="00DA0937" w:rsidRDefault="003C1F0D">
      <w:pPr>
        <w:spacing w:line="276" w:lineRule="auto"/>
        <w:ind w:right="27"/>
        <w:jc w:val="center"/>
        <w:rPr>
          <w:rFonts w:ascii="Times New Roman" w:hAnsi="Times New Roman" w:cs="Times New Roman"/>
          <w:b/>
          <w:sz w:val="22"/>
          <w:szCs w:val="22"/>
        </w:rPr>
      </w:pPr>
    </w:p>
    <w:p w14:paraId="48F6252A" w14:textId="77777777" w:rsidR="003C1F0D" w:rsidRPr="00DA0937" w:rsidRDefault="003C1F0D">
      <w:pPr>
        <w:pStyle w:val="Corpodetexto"/>
        <w:spacing w:after="0" w:line="276" w:lineRule="auto"/>
        <w:ind w:right="27"/>
        <w:jc w:val="both"/>
        <w:rPr>
          <w:sz w:val="22"/>
          <w:szCs w:val="22"/>
        </w:rPr>
      </w:pPr>
    </w:p>
    <w:p w14:paraId="25FC9BA5" w14:textId="59668C9B" w:rsidR="003C1F0D" w:rsidRPr="00DA0937" w:rsidRDefault="005F74C4">
      <w:pPr>
        <w:jc w:val="both"/>
        <w:rPr>
          <w:rFonts w:ascii="Times New Roman" w:hAnsi="Times New Roman" w:cs="Times New Roman"/>
          <w:sz w:val="22"/>
          <w:szCs w:val="22"/>
        </w:rPr>
      </w:pPr>
      <w:r w:rsidRPr="00DA0937">
        <w:rPr>
          <w:rFonts w:ascii="Times New Roman" w:hAnsi="Times New Roman" w:cs="Times New Roman"/>
          <w:sz w:val="22"/>
          <w:szCs w:val="22"/>
        </w:rPr>
        <w:t xml:space="preserve">Em atendimento ao previsto no edital de </w:t>
      </w:r>
      <w:r w:rsidRPr="00DA0937">
        <w:rPr>
          <w:rFonts w:ascii="Times New Roman" w:hAnsi="Times New Roman" w:cs="Times New Roman"/>
          <w:b/>
          <w:sz w:val="22"/>
          <w:szCs w:val="22"/>
        </w:rPr>
        <w:t xml:space="preserve">CONCORRÊNCIA </w:t>
      </w:r>
      <w:r w:rsidRPr="00DA0937">
        <w:rPr>
          <w:rFonts w:ascii="Times New Roman" w:hAnsi="Times New Roman" w:cs="Times New Roman"/>
          <w:b/>
          <w:bCs/>
          <w:sz w:val="22"/>
          <w:szCs w:val="22"/>
        </w:rPr>
        <w:t>N°</w:t>
      </w:r>
      <w:r w:rsidRPr="00DA0937">
        <w:rPr>
          <w:rFonts w:ascii="Times New Roman" w:hAnsi="Times New Roman" w:cs="Times New Roman"/>
          <w:sz w:val="22"/>
          <w:szCs w:val="22"/>
        </w:rPr>
        <w:t xml:space="preserve"> </w:t>
      </w:r>
      <w:r w:rsidR="009F3317">
        <w:rPr>
          <w:rFonts w:ascii="Times New Roman" w:hAnsi="Times New Roman" w:cs="Times New Roman"/>
          <w:b/>
          <w:sz w:val="22"/>
          <w:szCs w:val="22"/>
        </w:rPr>
        <w:t>009/2025</w:t>
      </w:r>
      <w:r w:rsidRPr="00DA0937">
        <w:rPr>
          <w:rFonts w:ascii="Times New Roman" w:hAnsi="Times New Roman" w:cs="Times New Roman"/>
          <w:sz w:val="22"/>
          <w:szCs w:val="22"/>
        </w:rPr>
        <w:t xml:space="preserve">, </w:t>
      </w:r>
      <w:r w:rsidRPr="00DA0937">
        <w:rPr>
          <w:rFonts w:ascii="Times New Roman" w:hAnsi="Times New Roman" w:cs="Times New Roman"/>
          <w:b/>
          <w:sz w:val="22"/>
          <w:szCs w:val="22"/>
        </w:rPr>
        <w:t>DECLARAMOS</w:t>
      </w:r>
      <w:r w:rsidRPr="00DA0937">
        <w:rPr>
          <w:rFonts w:ascii="Times New Roman" w:hAnsi="Times New Roman" w:cs="Times New Roman"/>
          <w:sz w:val="22"/>
          <w:szCs w:val="22"/>
        </w:rPr>
        <w:t xml:space="preserve"> que conhecemos e estamos de acordo com todo o teor do edital da presente licitação e ainda que cumprissem plenamente os requisitos de habilitação exigidos para participação no presente certame.</w:t>
      </w:r>
    </w:p>
    <w:p w14:paraId="66EBC52F" w14:textId="77777777" w:rsidR="003C1F0D" w:rsidRPr="00DA0937" w:rsidRDefault="003C1F0D">
      <w:pPr>
        <w:spacing w:line="276" w:lineRule="auto"/>
        <w:jc w:val="both"/>
        <w:rPr>
          <w:rFonts w:ascii="Times New Roman" w:hAnsi="Times New Roman" w:cs="Times New Roman"/>
          <w:sz w:val="22"/>
          <w:szCs w:val="22"/>
        </w:rPr>
      </w:pPr>
    </w:p>
    <w:p w14:paraId="7DF87769" w14:textId="77777777" w:rsidR="003C1F0D" w:rsidRPr="00DA0937" w:rsidRDefault="003C1F0D">
      <w:pPr>
        <w:spacing w:line="276" w:lineRule="auto"/>
        <w:jc w:val="both"/>
        <w:rPr>
          <w:rFonts w:ascii="Times New Roman" w:hAnsi="Times New Roman" w:cs="Times New Roman"/>
          <w:sz w:val="22"/>
          <w:szCs w:val="22"/>
        </w:rPr>
      </w:pPr>
    </w:p>
    <w:p w14:paraId="4009E118" w14:textId="77777777" w:rsidR="003C1F0D" w:rsidRPr="00DA0937" w:rsidRDefault="003C1F0D">
      <w:pPr>
        <w:spacing w:line="276" w:lineRule="auto"/>
        <w:jc w:val="both"/>
        <w:rPr>
          <w:rFonts w:ascii="Times New Roman" w:hAnsi="Times New Roman" w:cs="Times New Roman"/>
          <w:sz w:val="22"/>
          <w:szCs w:val="22"/>
        </w:rPr>
      </w:pPr>
    </w:p>
    <w:p w14:paraId="560D2990" w14:textId="77777777" w:rsidR="003C1F0D" w:rsidRPr="00DA0937" w:rsidRDefault="003C1F0D">
      <w:pPr>
        <w:spacing w:line="276" w:lineRule="auto"/>
        <w:jc w:val="both"/>
        <w:rPr>
          <w:rFonts w:ascii="Times New Roman" w:hAnsi="Times New Roman" w:cs="Times New Roman"/>
          <w:sz w:val="22"/>
          <w:szCs w:val="22"/>
        </w:rPr>
      </w:pPr>
    </w:p>
    <w:p w14:paraId="52005CF7" w14:textId="46C466CE"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72FB5FE5" w14:textId="77777777" w:rsidR="003C1F0D" w:rsidRPr="00DA0937" w:rsidRDefault="003C1F0D">
      <w:pPr>
        <w:spacing w:line="276" w:lineRule="auto"/>
        <w:jc w:val="center"/>
        <w:rPr>
          <w:rFonts w:ascii="Times New Roman" w:hAnsi="Times New Roman" w:cs="Times New Roman"/>
          <w:b/>
          <w:sz w:val="22"/>
          <w:szCs w:val="22"/>
        </w:rPr>
      </w:pPr>
    </w:p>
    <w:p w14:paraId="309AD12C" w14:textId="77777777" w:rsidR="003C1F0D" w:rsidRPr="00DA0937" w:rsidRDefault="003C1F0D">
      <w:pPr>
        <w:spacing w:line="276" w:lineRule="auto"/>
        <w:jc w:val="center"/>
        <w:rPr>
          <w:rFonts w:ascii="Times New Roman" w:hAnsi="Times New Roman" w:cs="Times New Roman"/>
          <w:b/>
          <w:sz w:val="22"/>
          <w:szCs w:val="22"/>
        </w:rPr>
      </w:pPr>
    </w:p>
    <w:p w14:paraId="3E575DED" w14:textId="77777777" w:rsidR="003C1F0D" w:rsidRPr="00DA0937" w:rsidRDefault="003C1F0D">
      <w:pPr>
        <w:spacing w:line="276" w:lineRule="auto"/>
        <w:jc w:val="center"/>
        <w:rPr>
          <w:rFonts w:ascii="Times New Roman" w:hAnsi="Times New Roman" w:cs="Times New Roman"/>
          <w:b/>
          <w:sz w:val="22"/>
          <w:szCs w:val="22"/>
        </w:rPr>
      </w:pPr>
    </w:p>
    <w:p w14:paraId="38BB17E0" w14:textId="77777777" w:rsidR="003C1F0D" w:rsidRPr="00DA0937" w:rsidRDefault="003C1F0D">
      <w:pPr>
        <w:spacing w:line="276" w:lineRule="auto"/>
        <w:ind w:left="-540"/>
        <w:jc w:val="both"/>
        <w:rPr>
          <w:rFonts w:ascii="Times New Roman" w:hAnsi="Times New Roman" w:cs="Times New Roman"/>
          <w:b/>
          <w:sz w:val="22"/>
          <w:szCs w:val="22"/>
        </w:rPr>
      </w:pPr>
    </w:p>
    <w:p w14:paraId="7C8FD0DA" w14:textId="77777777" w:rsidR="003C1F0D" w:rsidRPr="00DA0937" w:rsidRDefault="003C1F0D">
      <w:pPr>
        <w:spacing w:line="276" w:lineRule="auto"/>
        <w:ind w:left="-540"/>
        <w:jc w:val="both"/>
        <w:rPr>
          <w:rFonts w:ascii="Times New Roman" w:hAnsi="Times New Roman" w:cs="Times New Roman"/>
          <w:sz w:val="22"/>
          <w:szCs w:val="22"/>
        </w:rPr>
      </w:pPr>
    </w:p>
    <w:p w14:paraId="344C2B4A" w14:textId="77777777" w:rsidR="003C1F0D" w:rsidRPr="00DA0937" w:rsidRDefault="003C1F0D">
      <w:pPr>
        <w:spacing w:line="276" w:lineRule="auto"/>
        <w:ind w:left="-540"/>
        <w:jc w:val="both"/>
        <w:rPr>
          <w:rFonts w:ascii="Times New Roman" w:hAnsi="Times New Roman" w:cs="Times New Roman"/>
          <w:sz w:val="22"/>
          <w:szCs w:val="22"/>
        </w:rPr>
      </w:pPr>
    </w:p>
    <w:p w14:paraId="69258588" w14:textId="77777777" w:rsidR="003C1F0D" w:rsidRPr="00DA0937" w:rsidRDefault="003C1F0D">
      <w:pPr>
        <w:spacing w:line="276" w:lineRule="auto"/>
        <w:ind w:left="-540"/>
        <w:jc w:val="center"/>
        <w:rPr>
          <w:rFonts w:ascii="Times New Roman" w:hAnsi="Times New Roman" w:cs="Times New Roman"/>
          <w:sz w:val="22"/>
          <w:szCs w:val="22"/>
        </w:rPr>
      </w:pPr>
    </w:p>
    <w:p w14:paraId="5F808F77" w14:textId="77777777"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__________________________________________</w:t>
      </w:r>
    </w:p>
    <w:p w14:paraId="620CB8FF" w14:textId="77777777"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Assinatura do representante legal (sob carimbo)</w:t>
      </w:r>
    </w:p>
    <w:p w14:paraId="1D21F6A4" w14:textId="77777777"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RG:</w:t>
      </w:r>
    </w:p>
    <w:p w14:paraId="3AFFA98D" w14:textId="77777777"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CPF:</w:t>
      </w:r>
    </w:p>
    <w:p w14:paraId="7D1853FF" w14:textId="77777777"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Nome da empresa</w:t>
      </w:r>
    </w:p>
    <w:p w14:paraId="295B4C4F" w14:textId="77777777"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CNPJ/MF</w:t>
      </w:r>
    </w:p>
    <w:p w14:paraId="2E8B311E" w14:textId="77777777" w:rsidR="003C1F0D" w:rsidRPr="00DA0937" w:rsidRDefault="003C1F0D" w:rsidP="00C96EF4">
      <w:pPr>
        <w:jc w:val="center"/>
        <w:rPr>
          <w:rFonts w:ascii="Times New Roman" w:hAnsi="Times New Roman" w:cs="Times New Roman"/>
          <w:sz w:val="22"/>
          <w:szCs w:val="22"/>
        </w:rPr>
      </w:pPr>
    </w:p>
    <w:p w14:paraId="2CE80B24"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D00233E"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6954E015"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825684E"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E1F8101"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29A4E931"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692D0DF"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83D3AEA" w14:textId="056508E4"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012D0A6" w14:textId="77777777" w:rsidR="006D3EF0" w:rsidRPr="00DA0937"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2009FC53" w14:textId="77777777" w:rsidR="003C1F0D"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8D57DF0" w14:textId="77777777" w:rsidR="00175A97" w:rsidRPr="00DA0937" w:rsidRDefault="00175A97">
      <w:pPr>
        <w:autoSpaceDE w:val="0"/>
        <w:autoSpaceDN w:val="0"/>
        <w:adjustRightInd w:val="0"/>
        <w:spacing w:line="276" w:lineRule="auto"/>
        <w:ind w:right="27"/>
        <w:jc w:val="both"/>
        <w:rPr>
          <w:rFonts w:ascii="Times New Roman" w:hAnsi="Times New Roman" w:cs="Times New Roman"/>
          <w:b/>
          <w:bCs/>
          <w:sz w:val="22"/>
          <w:szCs w:val="22"/>
        </w:rPr>
      </w:pPr>
    </w:p>
    <w:p w14:paraId="3A21C369" w14:textId="77777777" w:rsidR="003C1F0D" w:rsidRPr="00DA0937" w:rsidRDefault="005F74C4">
      <w:pPr>
        <w:pStyle w:val="Nivel01"/>
        <w:jc w:val="center"/>
        <w:rPr>
          <w:rFonts w:ascii="Times New Roman" w:hAnsi="Times New Roman" w:cs="Times New Roman"/>
          <w:sz w:val="22"/>
          <w:szCs w:val="22"/>
        </w:rPr>
      </w:pPr>
      <w:bookmarkStart w:id="108" w:name="_Toc513732649"/>
      <w:bookmarkStart w:id="109" w:name="_Toc514666357"/>
      <w:bookmarkStart w:id="110" w:name="_Toc178162864"/>
      <w:r w:rsidRPr="00DA0937">
        <w:rPr>
          <w:rFonts w:ascii="Times New Roman" w:hAnsi="Times New Roman" w:cs="Times New Roman"/>
          <w:sz w:val="22"/>
          <w:szCs w:val="22"/>
        </w:rPr>
        <w:lastRenderedPageBreak/>
        <w:t>ANEXO IX - MODELO ATESTADO DE VISITA TÉCNICA</w:t>
      </w:r>
      <w:bookmarkEnd w:id="108"/>
      <w:bookmarkEnd w:id="109"/>
      <w:bookmarkEnd w:id="110"/>
    </w:p>
    <w:p w14:paraId="3C526305" w14:textId="77777777" w:rsidR="003C1F0D" w:rsidRPr="00DA0937" w:rsidRDefault="003C1F0D">
      <w:pPr>
        <w:autoSpaceDE w:val="0"/>
        <w:autoSpaceDN w:val="0"/>
        <w:adjustRightInd w:val="0"/>
        <w:ind w:right="27"/>
        <w:jc w:val="center"/>
        <w:outlineLvl w:val="0"/>
        <w:rPr>
          <w:rFonts w:ascii="Times New Roman" w:hAnsi="Times New Roman" w:cs="Times New Roman"/>
          <w:b/>
          <w:sz w:val="22"/>
          <w:szCs w:val="22"/>
        </w:rPr>
      </w:pPr>
    </w:p>
    <w:p w14:paraId="7E712746" w14:textId="133A1D2D" w:rsidR="003C1F0D" w:rsidRPr="00DA0937" w:rsidRDefault="005F74C4" w:rsidP="00C96EF4">
      <w:pPr>
        <w:jc w:val="center"/>
        <w:rPr>
          <w:rFonts w:ascii="Times New Roman" w:hAnsi="Times New Roman" w:cs="Times New Roman"/>
          <w:sz w:val="22"/>
          <w:szCs w:val="22"/>
        </w:rPr>
      </w:pPr>
      <w:r w:rsidRPr="00DA0937">
        <w:rPr>
          <w:rFonts w:ascii="Times New Roman" w:hAnsi="Times New Roman" w:cs="Times New Roman"/>
          <w:sz w:val="22"/>
          <w:szCs w:val="22"/>
        </w:rPr>
        <w:t>ATESTADO DE VISITA TÉCNICA</w:t>
      </w:r>
    </w:p>
    <w:p w14:paraId="377E1426" w14:textId="77777777" w:rsidR="00C96EF4" w:rsidRPr="00DA0937" w:rsidRDefault="00C96EF4" w:rsidP="00C96EF4">
      <w:pPr>
        <w:jc w:val="center"/>
        <w:rPr>
          <w:rFonts w:ascii="Times New Roman" w:hAnsi="Times New Roman" w:cs="Times New Roman"/>
          <w:sz w:val="22"/>
          <w:szCs w:val="22"/>
        </w:rPr>
      </w:pPr>
    </w:p>
    <w:p w14:paraId="55FC918E" w14:textId="2FFF7135" w:rsidR="003C1F0D" w:rsidRPr="00DA0937" w:rsidRDefault="005F74C4" w:rsidP="00C96EF4">
      <w:pPr>
        <w:jc w:val="both"/>
        <w:rPr>
          <w:rFonts w:ascii="Times New Roman" w:hAnsi="Times New Roman" w:cs="Times New Roman"/>
          <w:b/>
          <w:bCs/>
          <w:sz w:val="22"/>
          <w:szCs w:val="22"/>
        </w:rPr>
      </w:pPr>
      <w:r w:rsidRPr="00DA0937">
        <w:rPr>
          <w:rFonts w:ascii="Times New Roman" w:hAnsi="Times New Roman" w:cs="Times New Roman"/>
          <w:b/>
          <w:bCs/>
          <w:sz w:val="22"/>
          <w:szCs w:val="22"/>
        </w:rPr>
        <w:t xml:space="preserve">CONCORRÊNCIA Nº </w:t>
      </w:r>
      <w:r w:rsidR="009F3317">
        <w:rPr>
          <w:rFonts w:ascii="Times New Roman" w:hAnsi="Times New Roman" w:cs="Times New Roman"/>
          <w:b/>
          <w:bCs/>
          <w:sz w:val="22"/>
          <w:szCs w:val="22"/>
        </w:rPr>
        <w:t>009/2025</w:t>
      </w:r>
    </w:p>
    <w:p w14:paraId="5568C86E" w14:textId="77777777" w:rsidR="003C1F0D" w:rsidRPr="00DA0937" w:rsidRDefault="005F74C4" w:rsidP="00C96EF4">
      <w:pPr>
        <w:jc w:val="both"/>
        <w:rPr>
          <w:rFonts w:ascii="Times New Roman" w:hAnsi="Times New Roman" w:cs="Times New Roman"/>
          <w:b/>
          <w:bCs/>
          <w:sz w:val="22"/>
          <w:szCs w:val="22"/>
        </w:rPr>
      </w:pPr>
      <w:r w:rsidRPr="00DA0937">
        <w:rPr>
          <w:rFonts w:ascii="Times New Roman" w:hAnsi="Times New Roman" w:cs="Times New Roman"/>
          <w:b/>
          <w:bCs/>
          <w:sz w:val="22"/>
          <w:szCs w:val="22"/>
        </w:rPr>
        <w:t>PREFEITURA MUNICIPAL DE PRIMAVERA DO LESTE</w:t>
      </w:r>
    </w:p>
    <w:p w14:paraId="73D70233" w14:textId="3A54538D" w:rsidR="003C1F0D" w:rsidRPr="00DA0937" w:rsidRDefault="00040C30" w:rsidP="00C96EF4">
      <w:pPr>
        <w:jc w:val="both"/>
        <w:rPr>
          <w:rFonts w:ascii="Times New Roman" w:hAnsi="Times New Roman" w:cs="Times New Roman"/>
          <w:b/>
          <w:bCs/>
          <w:sz w:val="22"/>
          <w:szCs w:val="22"/>
        </w:rPr>
      </w:pPr>
      <w:r w:rsidRPr="00DA0937">
        <w:rPr>
          <w:rFonts w:ascii="Times New Roman" w:hAnsi="Times New Roman" w:cs="Times New Roman"/>
          <w:b/>
          <w:bCs/>
          <w:sz w:val="22"/>
          <w:szCs w:val="22"/>
        </w:rPr>
        <w:t>SECRETARIA MUNICIPAL DE INFRAESTRUTURA</w:t>
      </w:r>
    </w:p>
    <w:p w14:paraId="4344B198" w14:textId="77777777" w:rsidR="00C96EF4" w:rsidRPr="00DA0937" w:rsidRDefault="00C96EF4" w:rsidP="00C96EF4">
      <w:pPr>
        <w:jc w:val="both"/>
        <w:rPr>
          <w:rFonts w:ascii="Times New Roman" w:hAnsi="Times New Roman" w:cs="Times New Roman"/>
          <w:sz w:val="22"/>
          <w:szCs w:val="22"/>
        </w:rPr>
      </w:pPr>
    </w:p>
    <w:p w14:paraId="1A7C5B83" w14:textId="24333BA8" w:rsidR="003C1F0D" w:rsidRPr="00DA0937" w:rsidRDefault="005F74C4" w:rsidP="00C96EF4">
      <w:pPr>
        <w:jc w:val="both"/>
        <w:rPr>
          <w:rFonts w:ascii="Times New Roman" w:hAnsi="Times New Roman" w:cs="Times New Roman"/>
          <w:sz w:val="22"/>
          <w:szCs w:val="22"/>
        </w:rPr>
      </w:pPr>
      <w:r w:rsidRPr="00DA0937">
        <w:rPr>
          <w:rFonts w:ascii="Times New Roman" w:hAnsi="Times New Roman" w:cs="Times New Roman"/>
          <w:sz w:val="22"/>
          <w:szCs w:val="22"/>
        </w:rPr>
        <w:t xml:space="preserve">DECLARO, para fins de participação na CONCORRÊNCIA Nº </w:t>
      </w:r>
      <w:r w:rsidR="009F3317">
        <w:rPr>
          <w:rFonts w:ascii="Times New Roman" w:hAnsi="Times New Roman" w:cs="Times New Roman"/>
          <w:sz w:val="22"/>
          <w:szCs w:val="22"/>
        </w:rPr>
        <w:t>009/2025</w:t>
      </w:r>
      <w:r w:rsidRPr="00DA0937">
        <w:rPr>
          <w:rFonts w:ascii="Times New Roman" w:hAnsi="Times New Roman" w:cs="Times New Roman"/>
          <w:sz w:val="22"/>
          <w:szCs w:val="22"/>
        </w:rPr>
        <w:t xml:space="preserve">, que a Empresa _________________, inscrita no CNPJ/MF nº ____________________, sediada na _______________________, neste ato, representada pelo(a) </w:t>
      </w:r>
      <w:proofErr w:type="spellStart"/>
      <w:r w:rsidRPr="00DA0937">
        <w:rPr>
          <w:rFonts w:ascii="Times New Roman" w:hAnsi="Times New Roman" w:cs="Times New Roman"/>
          <w:sz w:val="22"/>
          <w:szCs w:val="22"/>
        </w:rPr>
        <w:t>Sr</w:t>
      </w:r>
      <w:proofErr w:type="spellEnd"/>
      <w:r w:rsidRPr="00DA0937">
        <w:rPr>
          <w:rFonts w:ascii="Times New Roman" w:hAnsi="Times New Roman" w:cs="Times New Roman"/>
          <w:sz w:val="22"/>
          <w:szCs w:val="22"/>
        </w:rPr>
        <w:t xml:space="preserve">(a) ____________________, portador(a) do(a) CPF/MF no._____________ e do RG/CREA nº. ______________,vistoriou as áreas aonde serão executados os serviços de obras </w:t>
      </w:r>
      <w:r w:rsidR="00E309DD" w:rsidRPr="00DA0937">
        <w:rPr>
          <w:rFonts w:ascii="Times New Roman" w:hAnsi="Times New Roman" w:cs="Times New Roman"/>
          <w:sz w:val="22"/>
          <w:szCs w:val="22"/>
        </w:rPr>
        <w:t>de</w:t>
      </w:r>
      <w:r w:rsidR="00704FD6" w:rsidRPr="00704FD6">
        <w:rPr>
          <w:rFonts w:ascii="Times New Roman" w:hAnsi="Times New Roman" w:cs="Times New Roman"/>
          <w:sz w:val="22"/>
          <w:szCs w:val="22"/>
        </w:rPr>
        <w:t xml:space="preserve"> </w:t>
      </w:r>
      <w:r w:rsidR="00426311" w:rsidRPr="00426311">
        <w:rPr>
          <w:rFonts w:ascii="Times New Roman" w:hAnsi="Times New Roman" w:cs="Times New Roman"/>
          <w:sz w:val="22"/>
          <w:szCs w:val="22"/>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r w:rsidR="00426311">
        <w:rPr>
          <w:rFonts w:ascii="Times New Roman" w:hAnsi="Times New Roman" w:cs="Times New Roman"/>
          <w:sz w:val="22"/>
          <w:szCs w:val="22"/>
        </w:rPr>
        <w:t xml:space="preserve">, </w:t>
      </w:r>
      <w:r w:rsidRPr="00F32539">
        <w:rPr>
          <w:rFonts w:ascii="Times New Roman" w:hAnsi="Times New Roman" w:cs="Times New Roman"/>
          <w:sz w:val="22"/>
          <w:szCs w:val="22"/>
        </w:rPr>
        <w:t>de maneira que tomou pleno conhecimento de suas instalações</w:t>
      </w:r>
      <w:r w:rsidRPr="00DA0937">
        <w:rPr>
          <w:rFonts w:ascii="Times New Roman" w:hAnsi="Times New Roman" w:cs="Times New Roman"/>
          <w:sz w:val="22"/>
          <w:szCs w:val="22"/>
        </w:rPr>
        <w:t xml:space="preserve"> (condições físicas) e das dificuldades que os serviços possam apresentar no futuro; constando as peculiaridades inerentes à natureza dos trabalhos e o vulto dos serviços técnicos especializados necessárias ao perfeito desenvolvimento da execução da obra, não cabendo, posteriormente, qualquer alegação de desconhecimento ou solicitação de acréscimo no preço por falta de informação.</w:t>
      </w:r>
    </w:p>
    <w:p w14:paraId="2FCF632B" w14:textId="71B493AD" w:rsidR="003C1F0D" w:rsidRPr="00DA0937" w:rsidRDefault="005F74C4" w:rsidP="00C96EF4">
      <w:pPr>
        <w:jc w:val="both"/>
        <w:rPr>
          <w:rFonts w:ascii="Times New Roman" w:hAnsi="Times New Roman" w:cs="Times New Roman"/>
          <w:sz w:val="22"/>
          <w:szCs w:val="22"/>
        </w:rPr>
      </w:pPr>
      <w:r w:rsidRPr="00DA0937">
        <w:rPr>
          <w:rFonts w:ascii="Times New Roman" w:hAnsi="Times New Roman" w:cs="Times New Roman"/>
          <w:sz w:val="22"/>
          <w:szCs w:val="22"/>
        </w:rPr>
        <w:t xml:space="preserve">A Administração Geral e a responsabilidade técnica dos serviços contratados serão de </w:t>
      </w:r>
      <w:r w:rsidR="00C70126" w:rsidRPr="00DA0937">
        <w:rPr>
          <w:rFonts w:ascii="Times New Roman" w:hAnsi="Times New Roman" w:cs="Times New Roman"/>
          <w:sz w:val="22"/>
          <w:szCs w:val="22"/>
        </w:rPr>
        <w:t>responsabilidade</w:t>
      </w:r>
      <w:r w:rsidRPr="00DA0937">
        <w:rPr>
          <w:rFonts w:ascii="Times New Roman" w:hAnsi="Times New Roman" w:cs="Times New Roman"/>
          <w:sz w:val="22"/>
          <w:szCs w:val="22"/>
        </w:rPr>
        <w:t xml:space="preserve"> do Engº _________________________________.</w:t>
      </w:r>
    </w:p>
    <w:p w14:paraId="421C3366" w14:textId="77777777" w:rsidR="003C1F0D" w:rsidRPr="00DA0937" w:rsidRDefault="005F74C4">
      <w:pPr>
        <w:autoSpaceDE w:val="0"/>
        <w:autoSpaceDN w:val="0"/>
        <w:adjustRightInd w:val="0"/>
        <w:ind w:left="420" w:right="357"/>
        <w:jc w:val="both"/>
        <w:rPr>
          <w:rFonts w:ascii="Times New Roman" w:hAnsi="Times New Roman" w:cs="Times New Roman"/>
          <w:sz w:val="22"/>
          <w:szCs w:val="22"/>
        </w:rPr>
      </w:pPr>
      <w:r w:rsidRPr="00DA0937">
        <w:rPr>
          <w:rFonts w:ascii="Times New Roman" w:hAnsi="Times New Roman" w:cs="Times New Roman"/>
          <w:sz w:val="22"/>
          <w:szCs w:val="22"/>
        </w:rPr>
        <w:t xml:space="preserve">                         </w:t>
      </w:r>
    </w:p>
    <w:p w14:paraId="4EECB488" w14:textId="0CE4F6EF"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69D6B57F" w14:textId="77777777" w:rsidR="003C1F0D" w:rsidRPr="00DA0937" w:rsidRDefault="003C1F0D">
      <w:pPr>
        <w:autoSpaceDE w:val="0"/>
        <w:autoSpaceDN w:val="0"/>
        <w:adjustRightInd w:val="0"/>
        <w:ind w:right="357"/>
        <w:rPr>
          <w:rFonts w:ascii="Times New Roman" w:hAnsi="Times New Roman" w:cs="Times New Roman"/>
          <w:b/>
          <w:sz w:val="22"/>
          <w:szCs w:val="22"/>
        </w:rPr>
      </w:pPr>
    </w:p>
    <w:p w14:paraId="6CFDBF25" w14:textId="77777777" w:rsidR="003C1F0D" w:rsidRPr="00DA0937" w:rsidRDefault="003C1F0D">
      <w:pPr>
        <w:jc w:val="center"/>
        <w:rPr>
          <w:rFonts w:ascii="Times New Roman" w:hAnsi="Times New Roman" w:cs="Times New Roman"/>
          <w:sz w:val="22"/>
          <w:szCs w:val="22"/>
        </w:rPr>
      </w:pPr>
    </w:p>
    <w:p w14:paraId="5D9AF1DD" w14:textId="77777777" w:rsidR="003C1F0D" w:rsidRPr="00DA0937" w:rsidRDefault="003C1F0D">
      <w:pPr>
        <w:jc w:val="center"/>
        <w:rPr>
          <w:rFonts w:ascii="Times New Roman" w:hAnsi="Times New Roman" w:cs="Times New Roman"/>
          <w:sz w:val="22"/>
          <w:szCs w:val="22"/>
        </w:rPr>
      </w:pPr>
    </w:p>
    <w:p w14:paraId="1C3D9C34"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sz w:val="22"/>
          <w:szCs w:val="22"/>
        </w:rPr>
        <w:t>Assinatura e carimbo do profissional</w:t>
      </w:r>
    </w:p>
    <w:p w14:paraId="029E4678"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sz w:val="22"/>
          <w:szCs w:val="22"/>
        </w:rPr>
        <w:t>(representante legal)</w:t>
      </w:r>
    </w:p>
    <w:p w14:paraId="0D021954" w14:textId="77777777" w:rsidR="003C1F0D" w:rsidRPr="00DA0937" w:rsidRDefault="003C1F0D" w:rsidP="002145DA">
      <w:pPr>
        <w:jc w:val="center"/>
        <w:rPr>
          <w:rFonts w:ascii="Times New Roman" w:hAnsi="Times New Roman" w:cs="Times New Roman"/>
          <w:sz w:val="22"/>
          <w:szCs w:val="22"/>
        </w:rPr>
      </w:pPr>
    </w:p>
    <w:p w14:paraId="249253AE" w14:textId="77777777" w:rsidR="003C1F0D" w:rsidRPr="00DA0937" w:rsidRDefault="003C1F0D" w:rsidP="002145DA">
      <w:pPr>
        <w:jc w:val="center"/>
        <w:rPr>
          <w:rFonts w:ascii="Times New Roman" w:hAnsi="Times New Roman" w:cs="Times New Roman"/>
          <w:sz w:val="22"/>
          <w:szCs w:val="22"/>
        </w:rPr>
      </w:pPr>
    </w:p>
    <w:p w14:paraId="1CA11278"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sz w:val="22"/>
          <w:szCs w:val="22"/>
        </w:rPr>
        <w:t>_______________________________</w:t>
      </w:r>
    </w:p>
    <w:p w14:paraId="6A4E4F22"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sz w:val="22"/>
          <w:szCs w:val="22"/>
        </w:rPr>
        <w:t xml:space="preserve">Assinatura e carimbo de servidor da Prefeitura </w:t>
      </w:r>
    </w:p>
    <w:p w14:paraId="593EC320"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sz w:val="22"/>
          <w:szCs w:val="22"/>
        </w:rPr>
        <w:t>Municipal de Primavera do Leste</w:t>
      </w:r>
    </w:p>
    <w:p w14:paraId="57D076D8" w14:textId="255C3A49" w:rsidR="003C1F0D" w:rsidRPr="00DA0937" w:rsidRDefault="003C1F0D" w:rsidP="002145DA">
      <w:pPr>
        <w:jc w:val="center"/>
        <w:rPr>
          <w:rFonts w:ascii="Times New Roman" w:hAnsi="Times New Roman" w:cs="Times New Roman"/>
          <w:sz w:val="22"/>
          <w:szCs w:val="22"/>
        </w:rPr>
      </w:pPr>
    </w:p>
    <w:p w14:paraId="5E34BB17" w14:textId="77777777" w:rsidR="002145DA" w:rsidRPr="00DA0937" w:rsidRDefault="002145DA" w:rsidP="002145DA">
      <w:pPr>
        <w:jc w:val="center"/>
        <w:rPr>
          <w:rFonts w:ascii="Times New Roman" w:hAnsi="Times New Roman" w:cs="Times New Roman"/>
          <w:sz w:val="22"/>
          <w:szCs w:val="22"/>
        </w:rPr>
      </w:pPr>
    </w:p>
    <w:p w14:paraId="213622DE"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b/>
          <w:i/>
          <w:sz w:val="22"/>
          <w:szCs w:val="22"/>
        </w:rPr>
        <w:t>Observações</w:t>
      </w:r>
      <w:r w:rsidRPr="00DA0937">
        <w:rPr>
          <w:rFonts w:ascii="Times New Roman" w:hAnsi="Times New Roman" w:cs="Times New Roman"/>
          <w:i/>
          <w:sz w:val="22"/>
          <w:szCs w:val="22"/>
        </w:rPr>
        <w:t>: - Esta declaração deverá ser emitida em papel que identifique a licitante</w:t>
      </w:r>
      <w:r w:rsidRPr="00DA0937">
        <w:rPr>
          <w:rFonts w:ascii="Times New Roman" w:hAnsi="Times New Roman" w:cs="Times New Roman"/>
          <w:sz w:val="22"/>
          <w:szCs w:val="22"/>
        </w:rPr>
        <w:t>.</w:t>
      </w:r>
    </w:p>
    <w:p w14:paraId="34E473EB" w14:textId="45E182B0" w:rsidR="003C1F0D"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BCA59CA" w14:textId="77777777" w:rsidR="00F31E53" w:rsidRDefault="00F31E53">
      <w:pPr>
        <w:autoSpaceDE w:val="0"/>
        <w:autoSpaceDN w:val="0"/>
        <w:adjustRightInd w:val="0"/>
        <w:spacing w:line="276" w:lineRule="auto"/>
        <w:ind w:right="27"/>
        <w:jc w:val="both"/>
        <w:rPr>
          <w:rFonts w:ascii="Times New Roman" w:hAnsi="Times New Roman" w:cs="Times New Roman"/>
          <w:b/>
          <w:bCs/>
          <w:sz w:val="22"/>
          <w:szCs w:val="22"/>
        </w:rPr>
      </w:pPr>
    </w:p>
    <w:p w14:paraId="08AF8D74" w14:textId="77777777" w:rsidR="00F31E53" w:rsidRDefault="00F31E53">
      <w:pPr>
        <w:autoSpaceDE w:val="0"/>
        <w:autoSpaceDN w:val="0"/>
        <w:adjustRightInd w:val="0"/>
        <w:spacing w:line="276" w:lineRule="auto"/>
        <w:ind w:right="27"/>
        <w:jc w:val="both"/>
        <w:rPr>
          <w:rFonts w:ascii="Times New Roman" w:hAnsi="Times New Roman" w:cs="Times New Roman"/>
          <w:b/>
          <w:bCs/>
          <w:sz w:val="22"/>
          <w:szCs w:val="22"/>
        </w:rPr>
      </w:pPr>
    </w:p>
    <w:p w14:paraId="6B24C22B" w14:textId="77777777" w:rsidR="00F31E53" w:rsidRDefault="00F31E53">
      <w:pPr>
        <w:autoSpaceDE w:val="0"/>
        <w:autoSpaceDN w:val="0"/>
        <w:adjustRightInd w:val="0"/>
        <w:spacing w:line="276" w:lineRule="auto"/>
        <w:ind w:right="27"/>
        <w:jc w:val="both"/>
        <w:rPr>
          <w:rFonts w:ascii="Times New Roman" w:hAnsi="Times New Roman" w:cs="Times New Roman"/>
          <w:b/>
          <w:bCs/>
          <w:sz w:val="22"/>
          <w:szCs w:val="22"/>
        </w:rPr>
      </w:pPr>
    </w:p>
    <w:p w14:paraId="2EA0280C" w14:textId="77777777" w:rsidR="00426311" w:rsidRDefault="00426311">
      <w:pPr>
        <w:autoSpaceDE w:val="0"/>
        <w:autoSpaceDN w:val="0"/>
        <w:adjustRightInd w:val="0"/>
        <w:spacing w:line="276" w:lineRule="auto"/>
        <w:ind w:right="27"/>
        <w:jc w:val="both"/>
        <w:rPr>
          <w:rFonts w:ascii="Times New Roman" w:hAnsi="Times New Roman" w:cs="Times New Roman"/>
          <w:b/>
          <w:bCs/>
          <w:sz w:val="22"/>
          <w:szCs w:val="22"/>
        </w:rPr>
      </w:pPr>
    </w:p>
    <w:p w14:paraId="58DAA211" w14:textId="77777777" w:rsidR="00C70126" w:rsidRPr="00DA0937" w:rsidRDefault="00C70126">
      <w:pPr>
        <w:autoSpaceDE w:val="0"/>
        <w:autoSpaceDN w:val="0"/>
        <w:adjustRightInd w:val="0"/>
        <w:spacing w:line="276" w:lineRule="auto"/>
        <w:ind w:right="27"/>
        <w:jc w:val="both"/>
        <w:rPr>
          <w:rFonts w:ascii="Times New Roman" w:hAnsi="Times New Roman" w:cs="Times New Roman"/>
          <w:b/>
          <w:bCs/>
          <w:sz w:val="22"/>
          <w:szCs w:val="22"/>
        </w:rPr>
      </w:pPr>
    </w:p>
    <w:p w14:paraId="3B3FCCF9" w14:textId="77777777" w:rsidR="003C1F0D" w:rsidRPr="00DA0937" w:rsidRDefault="005F74C4">
      <w:pPr>
        <w:pStyle w:val="Nivel01"/>
        <w:jc w:val="center"/>
        <w:rPr>
          <w:rFonts w:ascii="Times New Roman" w:hAnsi="Times New Roman" w:cs="Times New Roman"/>
          <w:sz w:val="22"/>
          <w:szCs w:val="22"/>
        </w:rPr>
      </w:pPr>
      <w:bookmarkStart w:id="111" w:name="_Toc514666358"/>
      <w:bookmarkStart w:id="112" w:name="_Toc513732650"/>
      <w:bookmarkStart w:id="113" w:name="_Toc178162865"/>
      <w:r w:rsidRPr="00DA0937">
        <w:rPr>
          <w:rFonts w:ascii="Times New Roman" w:hAnsi="Times New Roman" w:cs="Times New Roman"/>
          <w:sz w:val="22"/>
          <w:szCs w:val="22"/>
        </w:rPr>
        <w:lastRenderedPageBreak/>
        <w:t>ANEXO X – MODELO DE DECLARAÇÃO DE ABSTENÇÃO DE VISITA TÉCNICA</w:t>
      </w:r>
      <w:bookmarkEnd w:id="111"/>
      <w:bookmarkEnd w:id="112"/>
      <w:bookmarkEnd w:id="113"/>
    </w:p>
    <w:p w14:paraId="19A734B1" w14:textId="77777777" w:rsidR="003C1F0D" w:rsidRPr="00DA0937" w:rsidRDefault="003C1F0D">
      <w:pPr>
        <w:autoSpaceDE w:val="0"/>
        <w:autoSpaceDN w:val="0"/>
        <w:adjustRightInd w:val="0"/>
        <w:ind w:right="27"/>
        <w:jc w:val="center"/>
        <w:outlineLvl w:val="0"/>
        <w:rPr>
          <w:rFonts w:ascii="Times New Roman" w:hAnsi="Times New Roman" w:cs="Times New Roman"/>
          <w:b/>
          <w:sz w:val="22"/>
          <w:szCs w:val="22"/>
        </w:rPr>
      </w:pPr>
    </w:p>
    <w:p w14:paraId="2D21A63E" w14:textId="0F045244" w:rsidR="003C1F0D" w:rsidRPr="00DA0937" w:rsidRDefault="005F74C4" w:rsidP="006A06A1">
      <w:pPr>
        <w:jc w:val="both"/>
        <w:rPr>
          <w:rFonts w:ascii="Times New Roman" w:hAnsi="Times New Roman" w:cs="Times New Roman"/>
          <w:b/>
          <w:bCs/>
          <w:sz w:val="22"/>
          <w:szCs w:val="22"/>
        </w:rPr>
      </w:pPr>
      <w:r w:rsidRPr="00DA0937">
        <w:rPr>
          <w:rFonts w:ascii="Times New Roman" w:hAnsi="Times New Roman" w:cs="Times New Roman"/>
          <w:b/>
          <w:bCs/>
          <w:sz w:val="22"/>
          <w:szCs w:val="22"/>
        </w:rPr>
        <w:t xml:space="preserve">CONCORRÊNCIA Nº </w:t>
      </w:r>
      <w:r w:rsidR="009F3317">
        <w:rPr>
          <w:rFonts w:ascii="Times New Roman" w:hAnsi="Times New Roman" w:cs="Times New Roman"/>
          <w:b/>
          <w:bCs/>
          <w:sz w:val="22"/>
          <w:szCs w:val="22"/>
        </w:rPr>
        <w:t>009/2025</w:t>
      </w:r>
    </w:p>
    <w:p w14:paraId="7EF35B6E" w14:textId="77777777" w:rsidR="003C1F0D" w:rsidRPr="00DA0937" w:rsidRDefault="005F74C4" w:rsidP="006A06A1">
      <w:pPr>
        <w:jc w:val="both"/>
        <w:rPr>
          <w:rFonts w:ascii="Times New Roman" w:hAnsi="Times New Roman" w:cs="Times New Roman"/>
          <w:b/>
          <w:bCs/>
          <w:sz w:val="22"/>
          <w:szCs w:val="22"/>
        </w:rPr>
      </w:pPr>
      <w:r w:rsidRPr="00DA0937">
        <w:rPr>
          <w:rFonts w:ascii="Times New Roman" w:hAnsi="Times New Roman" w:cs="Times New Roman"/>
          <w:b/>
          <w:bCs/>
          <w:sz w:val="22"/>
          <w:szCs w:val="22"/>
        </w:rPr>
        <w:t>PREFEITURA MUNICIPAL DE PRIMAVERA DO LESTE/MT</w:t>
      </w:r>
    </w:p>
    <w:p w14:paraId="59079308" w14:textId="7A008A2F" w:rsidR="003C1F0D" w:rsidRPr="00DA0937" w:rsidRDefault="00040C30" w:rsidP="006A06A1">
      <w:pPr>
        <w:jc w:val="both"/>
        <w:rPr>
          <w:rFonts w:ascii="Times New Roman" w:hAnsi="Times New Roman" w:cs="Times New Roman"/>
          <w:b/>
          <w:bCs/>
          <w:sz w:val="22"/>
          <w:szCs w:val="22"/>
        </w:rPr>
      </w:pPr>
      <w:r w:rsidRPr="00DA0937">
        <w:rPr>
          <w:rFonts w:ascii="Times New Roman" w:hAnsi="Times New Roman" w:cs="Times New Roman"/>
          <w:b/>
          <w:bCs/>
          <w:sz w:val="22"/>
          <w:szCs w:val="22"/>
        </w:rPr>
        <w:t>SECRETARIA MUNICIPAL DE INFRAESTRUTURA</w:t>
      </w:r>
    </w:p>
    <w:p w14:paraId="12A06E5B" w14:textId="77777777" w:rsidR="003C1F0D" w:rsidRPr="00DA0937" w:rsidRDefault="003C1F0D" w:rsidP="006A06A1">
      <w:pPr>
        <w:jc w:val="both"/>
        <w:rPr>
          <w:rFonts w:ascii="Times New Roman" w:hAnsi="Times New Roman" w:cs="Times New Roman"/>
          <w:b/>
          <w:bCs/>
          <w:sz w:val="22"/>
          <w:szCs w:val="22"/>
        </w:rPr>
      </w:pPr>
    </w:p>
    <w:p w14:paraId="2FB6415F" w14:textId="718E443A" w:rsidR="003C1F0D" w:rsidRPr="00DA0937" w:rsidRDefault="005F74C4">
      <w:pPr>
        <w:autoSpaceDE w:val="0"/>
        <w:autoSpaceDN w:val="0"/>
        <w:adjustRightInd w:val="0"/>
        <w:jc w:val="both"/>
        <w:rPr>
          <w:rFonts w:ascii="Times New Roman" w:hAnsi="Times New Roman" w:cs="Times New Roman"/>
          <w:bCs/>
          <w:color w:val="000000"/>
          <w:sz w:val="22"/>
          <w:szCs w:val="22"/>
        </w:rPr>
      </w:pPr>
      <w:r w:rsidRPr="00DA0937">
        <w:rPr>
          <w:rFonts w:ascii="Times New Roman" w:hAnsi="Times New Roman" w:cs="Times New Roman"/>
          <w:bCs/>
          <w:color w:val="000000"/>
          <w:sz w:val="22"/>
          <w:szCs w:val="22"/>
        </w:rPr>
        <w:t xml:space="preserve">A empresa </w:t>
      </w:r>
      <w:r w:rsidRPr="00DA0937">
        <w:rPr>
          <w:rFonts w:ascii="Times New Roman" w:hAnsi="Times New Roman" w:cs="Times New Roman"/>
          <w:sz w:val="22"/>
          <w:szCs w:val="22"/>
        </w:rPr>
        <w:t xml:space="preserve">___________________________, inscrita no CNPJ sob nº. ________________, por intermédio de seu representante legal o(a) </w:t>
      </w:r>
      <w:proofErr w:type="spellStart"/>
      <w:r w:rsidRPr="00DA0937">
        <w:rPr>
          <w:rFonts w:ascii="Times New Roman" w:hAnsi="Times New Roman" w:cs="Times New Roman"/>
          <w:sz w:val="22"/>
          <w:szCs w:val="22"/>
        </w:rPr>
        <w:t>Sr</w:t>
      </w:r>
      <w:proofErr w:type="spellEnd"/>
      <w:r w:rsidRPr="00DA0937">
        <w:rPr>
          <w:rFonts w:ascii="Times New Roman" w:hAnsi="Times New Roman" w:cs="Times New Roman"/>
          <w:sz w:val="22"/>
          <w:szCs w:val="22"/>
        </w:rPr>
        <w:t xml:space="preserve">(a)____________________________, portador(a) da Carteira de Identidade nº_____________ e do CPF nº________________, </w:t>
      </w:r>
      <w:r w:rsidRPr="00DA0937">
        <w:rPr>
          <w:rFonts w:ascii="Times New Roman" w:hAnsi="Times New Roman" w:cs="Times New Roman"/>
          <w:b/>
          <w:bCs/>
          <w:color w:val="000000"/>
          <w:sz w:val="22"/>
          <w:szCs w:val="22"/>
        </w:rPr>
        <w:t xml:space="preserve">DECLARA, </w:t>
      </w:r>
      <w:r w:rsidRPr="00DA0937">
        <w:rPr>
          <w:rFonts w:ascii="Times New Roman" w:hAnsi="Times New Roman" w:cs="Times New Roman"/>
          <w:bCs/>
          <w:color w:val="000000"/>
          <w:sz w:val="22"/>
          <w:szCs w:val="22"/>
        </w:rPr>
        <w:t xml:space="preserve">para efeitos legais, que tem conhecimento de todas as condições para </w:t>
      </w:r>
      <w:r w:rsidRPr="00F32539">
        <w:rPr>
          <w:rFonts w:ascii="Times New Roman" w:hAnsi="Times New Roman" w:cs="Times New Roman"/>
          <w:bCs/>
          <w:color w:val="000000"/>
          <w:sz w:val="22"/>
          <w:szCs w:val="22"/>
        </w:rPr>
        <w:t>execução da obra objeto deste certame, bem como de que tomou conhecimento d</w:t>
      </w:r>
      <w:r w:rsidRPr="00F32539">
        <w:rPr>
          <w:rFonts w:ascii="Times New Roman" w:hAnsi="Times New Roman" w:cs="Times New Roman"/>
          <w:sz w:val="22"/>
          <w:szCs w:val="22"/>
        </w:rPr>
        <w:t>o projeto executivo para o cumprimento da execução da obras de</w:t>
      </w:r>
      <w:r w:rsidR="00704FD6" w:rsidRPr="00704FD6">
        <w:rPr>
          <w:rFonts w:ascii="Times New Roman" w:hAnsi="Times New Roman" w:cs="Times New Roman"/>
          <w:sz w:val="22"/>
          <w:szCs w:val="22"/>
        </w:rPr>
        <w:t xml:space="preserve"> </w:t>
      </w:r>
      <w:r w:rsidR="00704FD6" w:rsidRPr="0058480D">
        <w:rPr>
          <w:rFonts w:ascii="Times New Roman" w:hAnsi="Times New Roman" w:cs="Times New Roman"/>
          <w:sz w:val="22"/>
          <w:szCs w:val="22"/>
        </w:rPr>
        <w:t xml:space="preserve">CONTRATAÇÃO DE EMPRESA ESPECIALIZADA PARA REALIZAÇÃO DE OBRA DE </w:t>
      </w:r>
      <w:r w:rsidR="00426311" w:rsidRPr="00426311">
        <w:rPr>
          <w:rFonts w:ascii="Times New Roman" w:hAnsi="Times New Roman" w:cs="Times New Roman"/>
          <w:sz w:val="22"/>
          <w:szCs w:val="22"/>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r w:rsidRPr="00F32539">
        <w:rPr>
          <w:rFonts w:ascii="Times New Roman" w:hAnsi="Times New Roman" w:cs="Times New Roman"/>
          <w:b/>
          <w:i/>
          <w:sz w:val="22"/>
          <w:szCs w:val="22"/>
        </w:rPr>
        <w:t>,</w:t>
      </w:r>
      <w:r w:rsidRPr="00F32539">
        <w:rPr>
          <w:rFonts w:ascii="Times New Roman" w:hAnsi="Times New Roman" w:cs="Times New Roman"/>
          <w:sz w:val="22"/>
          <w:szCs w:val="22"/>
        </w:rPr>
        <w:t xml:space="preserve"> </w:t>
      </w:r>
      <w:r w:rsidRPr="00F32539">
        <w:rPr>
          <w:rFonts w:ascii="Times New Roman" w:hAnsi="Times New Roman" w:cs="Times New Roman"/>
          <w:bCs/>
          <w:color w:val="000000"/>
          <w:sz w:val="22"/>
          <w:szCs w:val="22"/>
        </w:rPr>
        <w:t xml:space="preserve">objeto desta CONCORRÊNCIA nº </w:t>
      </w:r>
      <w:r w:rsidR="009F3317">
        <w:rPr>
          <w:rFonts w:ascii="Times New Roman" w:hAnsi="Times New Roman" w:cs="Times New Roman"/>
          <w:bCs/>
          <w:color w:val="000000"/>
          <w:sz w:val="22"/>
          <w:szCs w:val="22"/>
        </w:rPr>
        <w:t>009/2025</w:t>
      </w:r>
      <w:r w:rsidRPr="00F32539">
        <w:rPr>
          <w:rFonts w:ascii="Times New Roman" w:hAnsi="Times New Roman" w:cs="Times New Roman"/>
          <w:bCs/>
          <w:color w:val="000000"/>
          <w:sz w:val="22"/>
          <w:szCs w:val="22"/>
        </w:rPr>
        <w:t>, realizado pela Prefeitura Municipal de</w:t>
      </w:r>
      <w:r w:rsidRPr="00DA0937">
        <w:rPr>
          <w:rFonts w:ascii="Times New Roman" w:hAnsi="Times New Roman" w:cs="Times New Roman"/>
          <w:bCs/>
          <w:color w:val="000000"/>
          <w:sz w:val="22"/>
          <w:szCs w:val="22"/>
        </w:rPr>
        <w:t xml:space="preserve"> Primavera do Leste/MT, e que faz a opção de se abster da visita, não cabendo posteriormente nenhum questionamento contra a contratante em razão disto, nem tão pouco eximir-se de qualquer obrigação assumida ou revisão dos termos do contrato que vier a firmar. </w:t>
      </w:r>
    </w:p>
    <w:p w14:paraId="7DF6A8B5" w14:textId="77777777" w:rsidR="003C1F0D" w:rsidRPr="00DA0937" w:rsidRDefault="003C1F0D">
      <w:pPr>
        <w:autoSpaceDE w:val="0"/>
        <w:autoSpaceDN w:val="0"/>
        <w:adjustRightInd w:val="0"/>
        <w:jc w:val="both"/>
        <w:rPr>
          <w:rFonts w:ascii="Times New Roman" w:hAnsi="Times New Roman" w:cs="Times New Roman"/>
          <w:bCs/>
          <w:color w:val="000000"/>
          <w:sz w:val="22"/>
          <w:szCs w:val="22"/>
        </w:rPr>
      </w:pPr>
    </w:p>
    <w:p w14:paraId="7AB327BA" w14:textId="77777777" w:rsidR="003C1F0D" w:rsidRPr="00DA0937" w:rsidRDefault="003C1F0D">
      <w:pPr>
        <w:autoSpaceDE w:val="0"/>
        <w:autoSpaceDN w:val="0"/>
        <w:adjustRightInd w:val="0"/>
        <w:jc w:val="both"/>
        <w:rPr>
          <w:rFonts w:ascii="Times New Roman" w:hAnsi="Times New Roman" w:cs="Times New Roman"/>
          <w:bCs/>
          <w:color w:val="000000"/>
          <w:sz w:val="22"/>
          <w:szCs w:val="22"/>
        </w:rPr>
      </w:pPr>
    </w:p>
    <w:p w14:paraId="46081410" w14:textId="614F05AE"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3EF68FA4" w14:textId="77777777" w:rsidR="003C1F0D" w:rsidRPr="00DA0937" w:rsidRDefault="003C1F0D">
      <w:pPr>
        <w:rPr>
          <w:rFonts w:ascii="Times New Roman" w:hAnsi="Times New Roman" w:cs="Times New Roman"/>
          <w:sz w:val="22"/>
          <w:szCs w:val="22"/>
        </w:rPr>
      </w:pPr>
    </w:p>
    <w:p w14:paraId="13F15AA7" w14:textId="77777777" w:rsidR="003C1F0D" w:rsidRPr="00DA0937" w:rsidRDefault="003C1F0D">
      <w:pPr>
        <w:rPr>
          <w:rFonts w:ascii="Times New Roman" w:hAnsi="Times New Roman" w:cs="Times New Roman"/>
          <w:sz w:val="22"/>
          <w:szCs w:val="22"/>
        </w:rPr>
      </w:pPr>
    </w:p>
    <w:p w14:paraId="2D2F6481" w14:textId="77777777" w:rsidR="003C1F0D" w:rsidRPr="00DA0937" w:rsidRDefault="003C1F0D">
      <w:pPr>
        <w:rPr>
          <w:rFonts w:ascii="Times New Roman" w:hAnsi="Times New Roman" w:cs="Times New Roman"/>
          <w:sz w:val="22"/>
          <w:szCs w:val="22"/>
        </w:rPr>
      </w:pPr>
    </w:p>
    <w:p w14:paraId="0E2F664F" w14:textId="77777777" w:rsidR="003C1F0D" w:rsidRPr="00DA0937" w:rsidRDefault="005F74C4" w:rsidP="006A06A1">
      <w:pPr>
        <w:jc w:val="center"/>
        <w:rPr>
          <w:rFonts w:ascii="Times New Roman" w:hAnsi="Times New Roman" w:cs="Times New Roman"/>
          <w:sz w:val="22"/>
          <w:szCs w:val="22"/>
        </w:rPr>
      </w:pPr>
      <w:r w:rsidRPr="00DA0937">
        <w:rPr>
          <w:rFonts w:ascii="Times New Roman" w:hAnsi="Times New Roman" w:cs="Times New Roman"/>
          <w:sz w:val="22"/>
          <w:szCs w:val="22"/>
        </w:rPr>
        <w:t>_______________________________________</w:t>
      </w:r>
    </w:p>
    <w:p w14:paraId="4B749614" w14:textId="77777777" w:rsidR="003C1F0D" w:rsidRPr="00DA0937" w:rsidRDefault="005F74C4" w:rsidP="006A06A1">
      <w:pPr>
        <w:jc w:val="center"/>
        <w:rPr>
          <w:rFonts w:ascii="Times New Roman" w:hAnsi="Times New Roman" w:cs="Times New Roman"/>
          <w:sz w:val="22"/>
          <w:szCs w:val="22"/>
        </w:rPr>
      </w:pPr>
      <w:r w:rsidRPr="00DA0937">
        <w:rPr>
          <w:rFonts w:ascii="Times New Roman" w:hAnsi="Times New Roman" w:cs="Times New Roman"/>
          <w:sz w:val="22"/>
          <w:szCs w:val="22"/>
        </w:rPr>
        <w:t>Assinatura do representante legal sob carimbo</w:t>
      </w:r>
    </w:p>
    <w:p w14:paraId="52AE4BA4" w14:textId="77777777" w:rsidR="003C1F0D" w:rsidRPr="00DA0937" w:rsidRDefault="005F74C4" w:rsidP="006A06A1">
      <w:pPr>
        <w:jc w:val="center"/>
        <w:rPr>
          <w:rFonts w:ascii="Times New Roman" w:hAnsi="Times New Roman" w:cs="Times New Roman"/>
          <w:sz w:val="22"/>
          <w:szCs w:val="22"/>
        </w:rPr>
      </w:pPr>
      <w:r w:rsidRPr="00DA0937">
        <w:rPr>
          <w:rFonts w:ascii="Times New Roman" w:hAnsi="Times New Roman" w:cs="Times New Roman"/>
          <w:sz w:val="22"/>
          <w:szCs w:val="22"/>
        </w:rPr>
        <w:t>RG:</w:t>
      </w:r>
    </w:p>
    <w:p w14:paraId="0398AC45" w14:textId="77777777" w:rsidR="003C1F0D" w:rsidRPr="00DA0937" w:rsidRDefault="005F74C4" w:rsidP="006A06A1">
      <w:pPr>
        <w:jc w:val="center"/>
        <w:rPr>
          <w:rFonts w:ascii="Times New Roman" w:hAnsi="Times New Roman" w:cs="Times New Roman"/>
          <w:sz w:val="22"/>
          <w:szCs w:val="22"/>
        </w:rPr>
      </w:pPr>
      <w:r w:rsidRPr="00DA0937">
        <w:rPr>
          <w:rFonts w:ascii="Times New Roman" w:hAnsi="Times New Roman" w:cs="Times New Roman"/>
          <w:sz w:val="22"/>
          <w:szCs w:val="22"/>
        </w:rPr>
        <w:t>CPF/MF:</w:t>
      </w:r>
    </w:p>
    <w:p w14:paraId="131596CE" w14:textId="77777777" w:rsidR="003C1F0D" w:rsidRPr="00DA0937" w:rsidRDefault="005F74C4" w:rsidP="006A06A1">
      <w:pPr>
        <w:jc w:val="center"/>
        <w:rPr>
          <w:rFonts w:ascii="Times New Roman" w:hAnsi="Times New Roman" w:cs="Times New Roman"/>
          <w:sz w:val="22"/>
          <w:szCs w:val="22"/>
        </w:rPr>
      </w:pPr>
      <w:r w:rsidRPr="00DA0937">
        <w:rPr>
          <w:rFonts w:ascii="Times New Roman" w:hAnsi="Times New Roman" w:cs="Times New Roman"/>
          <w:sz w:val="22"/>
          <w:szCs w:val="22"/>
        </w:rPr>
        <w:t>CNPJ/MF da empresa</w:t>
      </w:r>
    </w:p>
    <w:p w14:paraId="3E47181B" w14:textId="77777777" w:rsidR="003C1F0D" w:rsidRPr="00DA0937" w:rsidRDefault="003C1F0D" w:rsidP="006A06A1">
      <w:pPr>
        <w:jc w:val="center"/>
        <w:rPr>
          <w:rFonts w:ascii="Times New Roman" w:hAnsi="Times New Roman" w:cs="Times New Roman"/>
          <w:sz w:val="22"/>
          <w:szCs w:val="22"/>
        </w:rPr>
      </w:pPr>
    </w:p>
    <w:p w14:paraId="48749149" w14:textId="77777777" w:rsidR="003C1F0D" w:rsidRPr="00DA0937" w:rsidRDefault="003C1F0D" w:rsidP="006A06A1">
      <w:pPr>
        <w:jc w:val="center"/>
        <w:rPr>
          <w:rFonts w:ascii="Times New Roman" w:hAnsi="Times New Roman" w:cs="Times New Roman"/>
          <w:sz w:val="22"/>
          <w:szCs w:val="22"/>
        </w:rPr>
      </w:pPr>
    </w:p>
    <w:p w14:paraId="3AF67051" w14:textId="77777777" w:rsidR="003C1F0D" w:rsidRPr="00DA0937" w:rsidRDefault="003C1F0D" w:rsidP="006A06A1">
      <w:pPr>
        <w:jc w:val="center"/>
        <w:rPr>
          <w:rFonts w:ascii="Times New Roman" w:hAnsi="Times New Roman" w:cs="Times New Roman"/>
          <w:sz w:val="22"/>
          <w:szCs w:val="22"/>
        </w:rPr>
      </w:pPr>
    </w:p>
    <w:p w14:paraId="1B3FA241" w14:textId="77777777" w:rsidR="003C1F0D" w:rsidRPr="00DA0937" w:rsidRDefault="005F74C4">
      <w:pPr>
        <w:jc w:val="center"/>
        <w:rPr>
          <w:rFonts w:ascii="Times New Roman" w:hAnsi="Times New Roman" w:cs="Times New Roman"/>
          <w:sz w:val="22"/>
          <w:szCs w:val="22"/>
        </w:rPr>
      </w:pPr>
      <w:r w:rsidRPr="00DA0937">
        <w:rPr>
          <w:rFonts w:ascii="Times New Roman" w:hAnsi="Times New Roman" w:cs="Times New Roman"/>
          <w:sz w:val="22"/>
          <w:szCs w:val="22"/>
        </w:rPr>
        <w:t xml:space="preserve">Assinatura e carimbo Técnico responsável </w:t>
      </w:r>
    </w:p>
    <w:p w14:paraId="050BFD57" w14:textId="32E5471B"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20E5AF4D" w14:textId="121FBB32" w:rsidR="006D3EF0" w:rsidRPr="00DA0937"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665D2B94" w14:textId="1F5DB25F" w:rsidR="006D3EF0" w:rsidRPr="00DA0937"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6890A5AD" w14:textId="77777777" w:rsidR="006D3EF0" w:rsidRPr="00DA0937"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3802B046" w14:textId="14F4AB63"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095FA778" w14:textId="77777777" w:rsidR="00D33EEA" w:rsidRDefault="00D33EEA">
      <w:pPr>
        <w:autoSpaceDE w:val="0"/>
        <w:autoSpaceDN w:val="0"/>
        <w:adjustRightInd w:val="0"/>
        <w:spacing w:line="276" w:lineRule="auto"/>
        <w:ind w:right="27"/>
        <w:jc w:val="both"/>
        <w:rPr>
          <w:rFonts w:ascii="Times New Roman" w:hAnsi="Times New Roman" w:cs="Times New Roman"/>
          <w:b/>
          <w:bCs/>
          <w:sz w:val="22"/>
          <w:szCs w:val="22"/>
        </w:rPr>
      </w:pPr>
    </w:p>
    <w:p w14:paraId="7B8F84D2" w14:textId="77777777" w:rsidR="00EA3784" w:rsidRDefault="00EA3784">
      <w:pPr>
        <w:autoSpaceDE w:val="0"/>
        <w:autoSpaceDN w:val="0"/>
        <w:adjustRightInd w:val="0"/>
        <w:spacing w:line="276" w:lineRule="auto"/>
        <w:ind w:right="27"/>
        <w:jc w:val="both"/>
        <w:rPr>
          <w:rFonts w:ascii="Times New Roman" w:hAnsi="Times New Roman" w:cs="Times New Roman"/>
          <w:b/>
          <w:bCs/>
          <w:sz w:val="22"/>
          <w:szCs w:val="22"/>
        </w:rPr>
      </w:pPr>
    </w:p>
    <w:p w14:paraId="062EC710" w14:textId="77777777" w:rsidR="00EA3784" w:rsidRDefault="00EA3784">
      <w:pPr>
        <w:autoSpaceDE w:val="0"/>
        <w:autoSpaceDN w:val="0"/>
        <w:adjustRightInd w:val="0"/>
        <w:spacing w:line="276" w:lineRule="auto"/>
        <w:ind w:right="27"/>
        <w:jc w:val="both"/>
        <w:rPr>
          <w:rFonts w:ascii="Times New Roman" w:hAnsi="Times New Roman" w:cs="Times New Roman"/>
          <w:b/>
          <w:bCs/>
          <w:sz w:val="22"/>
          <w:szCs w:val="22"/>
        </w:rPr>
      </w:pPr>
    </w:p>
    <w:p w14:paraId="7808EA12" w14:textId="77777777" w:rsidR="00426311" w:rsidRDefault="00426311">
      <w:pPr>
        <w:autoSpaceDE w:val="0"/>
        <w:autoSpaceDN w:val="0"/>
        <w:adjustRightInd w:val="0"/>
        <w:spacing w:line="276" w:lineRule="auto"/>
        <w:ind w:right="27"/>
        <w:jc w:val="both"/>
        <w:rPr>
          <w:rFonts w:ascii="Times New Roman" w:hAnsi="Times New Roman" w:cs="Times New Roman"/>
          <w:b/>
          <w:bCs/>
          <w:sz w:val="22"/>
          <w:szCs w:val="22"/>
        </w:rPr>
      </w:pPr>
    </w:p>
    <w:p w14:paraId="0956C5E5" w14:textId="77777777" w:rsidR="00EA3784" w:rsidRPr="00DA0937" w:rsidRDefault="00EA3784">
      <w:pPr>
        <w:autoSpaceDE w:val="0"/>
        <w:autoSpaceDN w:val="0"/>
        <w:adjustRightInd w:val="0"/>
        <w:spacing w:line="276" w:lineRule="auto"/>
        <w:ind w:right="27"/>
        <w:jc w:val="both"/>
        <w:rPr>
          <w:rFonts w:ascii="Times New Roman" w:hAnsi="Times New Roman" w:cs="Times New Roman"/>
          <w:b/>
          <w:bCs/>
          <w:sz w:val="22"/>
          <w:szCs w:val="22"/>
        </w:rPr>
      </w:pPr>
    </w:p>
    <w:p w14:paraId="5A3133B6" w14:textId="77777777" w:rsidR="003C1F0D" w:rsidRPr="00DA0937" w:rsidRDefault="005F74C4">
      <w:pPr>
        <w:pStyle w:val="Nivel01"/>
        <w:jc w:val="center"/>
        <w:rPr>
          <w:rFonts w:ascii="Times New Roman" w:hAnsi="Times New Roman" w:cs="Times New Roman"/>
          <w:sz w:val="22"/>
          <w:szCs w:val="22"/>
        </w:rPr>
      </w:pPr>
      <w:bookmarkStart w:id="114" w:name="_Toc178162866"/>
      <w:r w:rsidRPr="00DA0937">
        <w:rPr>
          <w:rFonts w:ascii="Times New Roman" w:hAnsi="Times New Roman" w:cs="Times New Roman"/>
          <w:sz w:val="22"/>
          <w:szCs w:val="22"/>
        </w:rPr>
        <w:lastRenderedPageBreak/>
        <w:t>ANEXO XI – MODELO DE DECLARAÇÃO DE OPERACIONALIDADE DOS EQUIPAMENTOS</w:t>
      </w:r>
      <w:bookmarkEnd w:id="114"/>
    </w:p>
    <w:p w14:paraId="2C99B57E"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FD47D97"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5E2C307" w14:textId="53B5141F" w:rsidR="003C1F0D" w:rsidRPr="00DA0937"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DA0937">
        <w:rPr>
          <w:rFonts w:ascii="Times New Roman" w:hAnsi="Times New Roman" w:cs="Times New Roman"/>
          <w:sz w:val="22"/>
          <w:szCs w:val="22"/>
        </w:rPr>
        <w:t xml:space="preserve">Declaramos sob as penas Lei, e para fins de participação no Processo Licitatório </w:t>
      </w:r>
      <w:r w:rsidRPr="00DA0937">
        <w:rPr>
          <w:rFonts w:ascii="Times New Roman" w:hAnsi="Times New Roman" w:cs="Times New Roman"/>
          <w:b/>
          <w:sz w:val="22"/>
          <w:szCs w:val="22"/>
        </w:rPr>
        <w:t>CONCORRÊNCIA Nº</w:t>
      </w:r>
      <w:r w:rsidR="009F3317">
        <w:rPr>
          <w:rFonts w:ascii="Times New Roman" w:hAnsi="Times New Roman" w:cs="Times New Roman"/>
          <w:b/>
          <w:sz w:val="22"/>
          <w:szCs w:val="22"/>
        </w:rPr>
        <w:t>009/2025</w:t>
      </w:r>
      <w:r w:rsidRPr="00DA0937">
        <w:rPr>
          <w:rFonts w:ascii="Times New Roman" w:hAnsi="Times New Roman" w:cs="Times New Roman"/>
          <w:sz w:val="22"/>
          <w:szCs w:val="22"/>
        </w:rPr>
        <w:t>, junto a Prefeitura Municipal de Primavera do Leste - MT, que serão utilizados equipamentos, abaixo indicados, em perfeitas condições de operacionalidade, disponíveis para serem utilizados na execução do objeto licitado e que atendam a demanda e especificações técnicas exigidas para os serviços.</w:t>
      </w:r>
    </w:p>
    <w:p w14:paraId="5760ADB9" w14:textId="77777777" w:rsidR="003C1F0D" w:rsidRPr="00DA0937" w:rsidRDefault="003C1F0D">
      <w:pPr>
        <w:pStyle w:val="Recuodecorpodetexto3"/>
        <w:suppressAutoHyphens w:val="0"/>
        <w:ind w:left="0"/>
        <w:rPr>
          <w:rFonts w:ascii="Times New Roman" w:hAnsi="Times New Roman" w:cs="Times New Roman"/>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276"/>
        <w:gridCol w:w="1843"/>
      </w:tblGrid>
      <w:tr w:rsidR="003C1F0D" w:rsidRPr="00DA0937" w14:paraId="4C1EA149" w14:textId="77777777">
        <w:tc>
          <w:tcPr>
            <w:tcW w:w="6487" w:type="dxa"/>
            <w:vAlign w:val="center"/>
          </w:tcPr>
          <w:p w14:paraId="32F5654E" w14:textId="77777777" w:rsidR="003C1F0D" w:rsidRPr="00DA0937" w:rsidRDefault="005F74C4">
            <w:pPr>
              <w:pStyle w:val="Recuodecorpodetexto3"/>
              <w:suppressAutoHyphens w:val="0"/>
              <w:ind w:left="0"/>
              <w:jc w:val="center"/>
              <w:rPr>
                <w:rFonts w:ascii="Times New Roman" w:hAnsi="Times New Roman" w:cs="Times New Roman"/>
                <w:sz w:val="22"/>
                <w:szCs w:val="22"/>
              </w:rPr>
            </w:pPr>
            <w:r w:rsidRPr="00DA0937">
              <w:rPr>
                <w:rFonts w:ascii="Times New Roman" w:hAnsi="Times New Roman" w:cs="Times New Roman"/>
                <w:sz w:val="22"/>
                <w:szCs w:val="22"/>
              </w:rPr>
              <w:t>ESPECIFICAÇÃO DOS EQUIPAMENTOS (NOME, MARCA/MODELO, CAPACIDADE/POTÊNCIA, ETC)</w:t>
            </w:r>
          </w:p>
        </w:tc>
        <w:tc>
          <w:tcPr>
            <w:tcW w:w="1276" w:type="dxa"/>
            <w:vAlign w:val="center"/>
          </w:tcPr>
          <w:p w14:paraId="0B3C25AD" w14:textId="77777777" w:rsidR="003C1F0D" w:rsidRPr="00DA0937" w:rsidRDefault="005F74C4">
            <w:pPr>
              <w:pStyle w:val="Recuodecorpodetexto3"/>
              <w:suppressAutoHyphens w:val="0"/>
              <w:ind w:left="0"/>
              <w:jc w:val="center"/>
              <w:rPr>
                <w:rFonts w:ascii="Times New Roman" w:hAnsi="Times New Roman" w:cs="Times New Roman"/>
                <w:sz w:val="22"/>
                <w:szCs w:val="22"/>
              </w:rPr>
            </w:pPr>
            <w:r w:rsidRPr="00DA0937">
              <w:rPr>
                <w:rFonts w:ascii="Times New Roman" w:hAnsi="Times New Roman" w:cs="Times New Roman"/>
                <w:sz w:val="22"/>
                <w:szCs w:val="22"/>
              </w:rPr>
              <w:t>QUANT.</w:t>
            </w:r>
          </w:p>
        </w:tc>
        <w:tc>
          <w:tcPr>
            <w:tcW w:w="1843" w:type="dxa"/>
            <w:vAlign w:val="center"/>
          </w:tcPr>
          <w:p w14:paraId="1D7E0423" w14:textId="77777777" w:rsidR="003C1F0D" w:rsidRPr="00DA0937" w:rsidRDefault="005F74C4">
            <w:pPr>
              <w:pStyle w:val="Recuodecorpodetexto3"/>
              <w:suppressAutoHyphens w:val="0"/>
              <w:ind w:hanging="1399"/>
              <w:jc w:val="center"/>
              <w:rPr>
                <w:rFonts w:ascii="Times New Roman" w:hAnsi="Times New Roman" w:cs="Times New Roman"/>
                <w:sz w:val="22"/>
                <w:szCs w:val="22"/>
              </w:rPr>
            </w:pPr>
            <w:r w:rsidRPr="00DA0937">
              <w:rPr>
                <w:rFonts w:ascii="Times New Roman" w:hAnsi="Times New Roman" w:cs="Times New Roman"/>
                <w:sz w:val="22"/>
                <w:szCs w:val="22"/>
              </w:rPr>
              <w:t>ANO</w:t>
            </w:r>
          </w:p>
          <w:p w14:paraId="06718597" w14:textId="77777777" w:rsidR="003C1F0D" w:rsidRPr="00DA0937" w:rsidRDefault="005F74C4">
            <w:pPr>
              <w:pStyle w:val="Recuodecorpodetexto3"/>
              <w:suppressAutoHyphens w:val="0"/>
              <w:ind w:left="0"/>
              <w:jc w:val="center"/>
              <w:rPr>
                <w:rFonts w:ascii="Times New Roman" w:hAnsi="Times New Roman" w:cs="Times New Roman"/>
                <w:sz w:val="22"/>
                <w:szCs w:val="22"/>
              </w:rPr>
            </w:pPr>
            <w:r w:rsidRPr="00DA0937">
              <w:rPr>
                <w:rFonts w:ascii="Times New Roman" w:hAnsi="Times New Roman" w:cs="Times New Roman"/>
                <w:sz w:val="22"/>
                <w:szCs w:val="22"/>
              </w:rPr>
              <w:t>FABRICAÇÃO</w:t>
            </w:r>
          </w:p>
        </w:tc>
      </w:tr>
      <w:tr w:rsidR="003C1F0D" w:rsidRPr="00DA0937" w14:paraId="01110E52" w14:textId="77777777">
        <w:tc>
          <w:tcPr>
            <w:tcW w:w="6487" w:type="dxa"/>
            <w:vAlign w:val="center"/>
          </w:tcPr>
          <w:p w14:paraId="4E1E4689" w14:textId="77777777" w:rsidR="003C1F0D" w:rsidRPr="00DA0937" w:rsidRDefault="003C1F0D">
            <w:pPr>
              <w:pStyle w:val="Recuodecorpodetexto3"/>
              <w:suppressAutoHyphens w:val="0"/>
              <w:ind w:left="0"/>
              <w:jc w:val="center"/>
              <w:rPr>
                <w:rFonts w:ascii="Times New Roman" w:hAnsi="Times New Roman" w:cs="Times New Roman"/>
                <w:sz w:val="22"/>
                <w:szCs w:val="22"/>
              </w:rPr>
            </w:pPr>
          </w:p>
        </w:tc>
        <w:tc>
          <w:tcPr>
            <w:tcW w:w="1276" w:type="dxa"/>
            <w:vAlign w:val="center"/>
          </w:tcPr>
          <w:p w14:paraId="7A84C783" w14:textId="77777777" w:rsidR="003C1F0D" w:rsidRPr="00DA0937" w:rsidRDefault="003C1F0D">
            <w:pPr>
              <w:pStyle w:val="Recuodecorpodetexto3"/>
              <w:suppressAutoHyphens w:val="0"/>
              <w:ind w:left="0"/>
              <w:jc w:val="center"/>
              <w:rPr>
                <w:rFonts w:ascii="Times New Roman" w:hAnsi="Times New Roman" w:cs="Times New Roman"/>
                <w:sz w:val="22"/>
                <w:szCs w:val="22"/>
              </w:rPr>
            </w:pPr>
          </w:p>
        </w:tc>
        <w:tc>
          <w:tcPr>
            <w:tcW w:w="1843" w:type="dxa"/>
            <w:vAlign w:val="center"/>
          </w:tcPr>
          <w:p w14:paraId="52E6F34F" w14:textId="77777777" w:rsidR="003C1F0D" w:rsidRPr="00DA0937" w:rsidRDefault="003C1F0D">
            <w:pPr>
              <w:pStyle w:val="Recuodecorpodetexto3"/>
              <w:suppressAutoHyphens w:val="0"/>
              <w:ind w:left="0"/>
              <w:jc w:val="center"/>
              <w:rPr>
                <w:rFonts w:ascii="Times New Roman" w:hAnsi="Times New Roman" w:cs="Times New Roman"/>
                <w:sz w:val="22"/>
                <w:szCs w:val="22"/>
              </w:rPr>
            </w:pPr>
          </w:p>
        </w:tc>
      </w:tr>
      <w:tr w:rsidR="003C1F0D" w:rsidRPr="00DA0937" w14:paraId="59BFBAB2" w14:textId="77777777">
        <w:tc>
          <w:tcPr>
            <w:tcW w:w="6487" w:type="dxa"/>
            <w:vAlign w:val="center"/>
          </w:tcPr>
          <w:p w14:paraId="065F137E" w14:textId="77777777" w:rsidR="003C1F0D" w:rsidRPr="00DA0937" w:rsidRDefault="003C1F0D">
            <w:pPr>
              <w:pStyle w:val="Recuodecorpodetexto3"/>
              <w:suppressAutoHyphens w:val="0"/>
              <w:ind w:left="0"/>
              <w:jc w:val="center"/>
              <w:rPr>
                <w:rFonts w:ascii="Times New Roman" w:hAnsi="Times New Roman" w:cs="Times New Roman"/>
                <w:sz w:val="22"/>
                <w:szCs w:val="22"/>
              </w:rPr>
            </w:pPr>
          </w:p>
        </w:tc>
        <w:tc>
          <w:tcPr>
            <w:tcW w:w="1276" w:type="dxa"/>
            <w:vAlign w:val="center"/>
          </w:tcPr>
          <w:p w14:paraId="087B88FE" w14:textId="77777777" w:rsidR="003C1F0D" w:rsidRPr="00DA0937" w:rsidRDefault="003C1F0D">
            <w:pPr>
              <w:pStyle w:val="Recuodecorpodetexto3"/>
              <w:suppressAutoHyphens w:val="0"/>
              <w:ind w:left="0"/>
              <w:jc w:val="center"/>
              <w:rPr>
                <w:rFonts w:ascii="Times New Roman" w:hAnsi="Times New Roman" w:cs="Times New Roman"/>
                <w:sz w:val="22"/>
                <w:szCs w:val="22"/>
              </w:rPr>
            </w:pPr>
          </w:p>
        </w:tc>
        <w:tc>
          <w:tcPr>
            <w:tcW w:w="1843" w:type="dxa"/>
            <w:vAlign w:val="center"/>
          </w:tcPr>
          <w:p w14:paraId="06432A70" w14:textId="77777777" w:rsidR="003C1F0D" w:rsidRPr="00DA0937" w:rsidRDefault="003C1F0D">
            <w:pPr>
              <w:pStyle w:val="Recuodecorpodetexto3"/>
              <w:suppressAutoHyphens w:val="0"/>
              <w:ind w:left="0"/>
              <w:jc w:val="center"/>
              <w:rPr>
                <w:rFonts w:ascii="Times New Roman" w:hAnsi="Times New Roman" w:cs="Times New Roman"/>
                <w:sz w:val="22"/>
                <w:szCs w:val="22"/>
              </w:rPr>
            </w:pPr>
          </w:p>
        </w:tc>
      </w:tr>
    </w:tbl>
    <w:p w14:paraId="2B6A30EA" w14:textId="77777777" w:rsidR="003C1F0D" w:rsidRPr="00DA0937" w:rsidRDefault="003C1F0D">
      <w:pPr>
        <w:pStyle w:val="Recuodecorpodetexto3"/>
        <w:suppressAutoHyphens w:val="0"/>
        <w:ind w:left="0"/>
        <w:rPr>
          <w:rFonts w:ascii="Times New Roman" w:hAnsi="Times New Roman" w:cs="Times New Roman"/>
          <w:sz w:val="22"/>
          <w:szCs w:val="22"/>
        </w:rPr>
      </w:pPr>
    </w:p>
    <w:p w14:paraId="23E33C6E" w14:textId="77777777" w:rsidR="003C1F0D" w:rsidRPr="00DA0937" w:rsidRDefault="005F74C4">
      <w:pPr>
        <w:pStyle w:val="Recuodecorpodetexto3"/>
        <w:suppressAutoHyphens w:val="0"/>
        <w:ind w:left="0" w:firstLine="708"/>
        <w:rPr>
          <w:rFonts w:ascii="Times New Roman" w:hAnsi="Times New Roman" w:cs="Times New Roman"/>
          <w:sz w:val="22"/>
          <w:szCs w:val="22"/>
        </w:rPr>
      </w:pPr>
      <w:r w:rsidRPr="00DA0937">
        <w:rPr>
          <w:rFonts w:ascii="Times New Roman" w:hAnsi="Times New Roman" w:cs="Times New Roman"/>
          <w:sz w:val="22"/>
          <w:szCs w:val="22"/>
        </w:rPr>
        <w:t>Por ser verdade, firmamos a presente declaração.</w:t>
      </w:r>
    </w:p>
    <w:p w14:paraId="5F91FD02" w14:textId="77777777" w:rsidR="003C1F0D" w:rsidRPr="00DA0937" w:rsidRDefault="003C1F0D">
      <w:pPr>
        <w:pStyle w:val="Recuodecorpodetexto3"/>
        <w:suppressAutoHyphens w:val="0"/>
        <w:ind w:left="0" w:firstLine="708"/>
        <w:rPr>
          <w:rFonts w:ascii="Times New Roman" w:hAnsi="Times New Roman" w:cs="Times New Roman"/>
          <w:sz w:val="22"/>
          <w:szCs w:val="22"/>
        </w:rPr>
      </w:pPr>
    </w:p>
    <w:p w14:paraId="7EA426A4"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7A6B5783"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03093933" w14:textId="39E2F5F6"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13E40FB4"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2F3B2C62"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0C227ABB"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6D8DD11B"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Assinatura do representante legal sob carimbo</w:t>
      </w:r>
    </w:p>
    <w:p w14:paraId="749BF0FE"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RG:</w:t>
      </w:r>
    </w:p>
    <w:p w14:paraId="1D79279A"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CPF/MF:</w:t>
      </w:r>
    </w:p>
    <w:p w14:paraId="4BF10501"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CNPJ/MF da empresa</w:t>
      </w:r>
    </w:p>
    <w:p w14:paraId="7859CAD5" w14:textId="77777777" w:rsidR="00780076" w:rsidRPr="00DA0937" w:rsidRDefault="00780076" w:rsidP="00780076">
      <w:pPr>
        <w:jc w:val="center"/>
        <w:rPr>
          <w:rFonts w:ascii="Times New Roman" w:hAnsi="Times New Roman" w:cs="Times New Roman"/>
          <w:sz w:val="22"/>
          <w:szCs w:val="22"/>
        </w:rPr>
      </w:pPr>
    </w:p>
    <w:p w14:paraId="36FB6930"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65FF1AFF"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06BB8A32"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63B166AB"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27BCAB67" w14:textId="77777777" w:rsidR="003C1F0D" w:rsidRPr="00DA0937" w:rsidRDefault="005F74C4">
      <w:pPr>
        <w:pStyle w:val="Recuodecorpodetexto3"/>
        <w:suppressAutoHyphens w:val="0"/>
        <w:ind w:left="0"/>
        <w:jc w:val="center"/>
        <w:rPr>
          <w:rFonts w:ascii="Times New Roman" w:hAnsi="Times New Roman" w:cs="Times New Roman"/>
          <w:b/>
          <w:i/>
          <w:sz w:val="22"/>
          <w:szCs w:val="22"/>
        </w:rPr>
      </w:pPr>
      <w:proofErr w:type="spellStart"/>
      <w:r w:rsidRPr="00DA0937">
        <w:rPr>
          <w:rFonts w:ascii="Times New Roman" w:hAnsi="Times New Roman" w:cs="Times New Roman"/>
          <w:b/>
          <w:i/>
          <w:sz w:val="22"/>
          <w:szCs w:val="22"/>
        </w:rPr>
        <w:t>Obs</w:t>
      </w:r>
      <w:proofErr w:type="spellEnd"/>
      <w:r w:rsidRPr="00DA0937">
        <w:rPr>
          <w:rFonts w:ascii="Times New Roman" w:hAnsi="Times New Roman" w:cs="Times New Roman"/>
          <w:b/>
          <w:i/>
          <w:sz w:val="22"/>
          <w:szCs w:val="22"/>
        </w:rPr>
        <w:t>: Esta Declaração deverá ser elaborada e assinada pelo representante legal.</w:t>
      </w:r>
    </w:p>
    <w:p w14:paraId="0C085CDF" w14:textId="77777777" w:rsidR="003C1F0D" w:rsidRPr="00DA0937" w:rsidRDefault="003C1F0D">
      <w:pPr>
        <w:pStyle w:val="Recuodecorpodetexto3"/>
        <w:suppressAutoHyphens w:val="0"/>
        <w:ind w:left="0"/>
        <w:jc w:val="center"/>
        <w:rPr>
          <w:rFonts w:ascii="Times New Roman" w:hAnsi="Times New Roman" w:cs="Times New Roman"/>
          <w:b/>
          <w:sz w:val="22"/>
          <w:szCs w:val="22"/>
        </w:rPr>
      </w:pPr>
    </w:p>
    <w:p w14:paraId="37DF914F" w14:textId="77777777" w:rsidR="003C1F0D" w:rsidRPr="00DA0937" w:rsidRDefault="003C1F0D">
      <w:pPr>
        <w:pStyle w:val="Recuodecorpodetexto3"/>
        <w:suppressAutoHyphens w:val="0"/>
        <w:ind w:left="0"/>
        <w:jc w:val="center"/>
        <w:rPr>
          <w:rFonts w:ascii="Times New Roman" w:hAnsi="Times New Roman" w:cs="Times New Roman"/>
          <w:b/>
          <w:sz w:val="22"/>
          <w:szCs w:val="22"/>
        </w:rPr>
      </w:pPr>
    </w:p>
    <w:p w14:paraId="16D64351" w14:textId="77777777" w:rsidR="003C1F0D" w:rsidRPr="00DA0937" w:rsidRDefault="003C1F0D">
      <w:pPr>
        <w:pStyle w:val="Recuodecorpodetexto3"/>
        <w:suppressAutoHyphens w:val="0"/>
        <w:ind w:left="0"/>
        <w:jc w:val="center"/>
        <w:rPr>
          <w:rFonts w:ascii="Times New Roman" w:hAnsi="Times New Roman" w:cs="Times New Roman"/>
          <w:b/>
          <w:sz w:val="22"/>
          <w:szCs w:val="22"/>
          <w:u w:val="single"/>
        </w:rPr>
      </w:pPr>
    </w:p>
    <w:p w14:paraId="34E13612" w14:textId="77777777" w:rsidR="003C1F0D" w:rsidRPr="00DA0937" w:rsidRDefault="003C1F0D">
      <w:pPr>
        <w:spacing w:before="120"/>
        <w:jc w:val="both"/>
        <w:rPr>
          <w:rFonts w:ascii="Times New Roman" w:hAnsi="Times New Roman" w:cs="Times New Roman"/>
          <w:sz w:val="22"/>
          <w:szCs w:val="22"/>
        </w:rPr>
      </w:pPr>
    </w:p>
    <w:p w14:paraId="3EE41A7E"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FD93854" w14:textId="77777777" w:rsidR="003C1F0D" w:rsidRPr="00DA0937" w:rsidRDefault="003C1F0D">
      <w:pPr>
        <w:pStyle w:val="11-Numerao1"/>
        <w:rPr>
          <w:rFonts w:ascii="Times New Roman" w:hAnsi="Times New Roman" w:cs="Times New Roman"/>
          <w:bCs/>
        </w:rPr>
      </w:pPr>
    </w:p>
    <w:p w14:paraId="04EAFF3F" w14:textId="77777777" w:rsidR="00175A97" w:rsidRPr="00DA0937" w:rsidRDefault="00175A97">
      <w:pPr>
        <w:pStyle w:val="11-Numerao1"/>
        <w:rPr>
          <w:rFonts w:ascii="Times New Roman" w:hAnsi="Times New Roman" w:cs="Times New Roman"/>
          <w:bCs/>
        </w:rPr>
      </w:pPr>
    </w:p>
    <w:p w14:paraId="5D1594A9" w14:textId="57AC8AD7" w:rsidR="003C1F0D" w:rsidRPr="00DA0937" w:rsidRDefault="005F74C4">
      <w:pPr>
        <w:pStyle w:val="Nivel01"/>
        <w:jc w:val="center"/>
        <w:rPr>
          <w:rFonts w:ascii="Times New Roman" w:hAnsi="Times New Roman" w:cs="Times New Roman"/>
          <w:sz w:val="22"/>
          <w:szCs w:val="22"/>
        </w:rPr>
      </w:pPr>
      <w:bookmarkStart w:id="115" w:name="_Toc178162867"/>
      <w:r w:rsidRPr="00DA0937">
        <w:rPr>
          <w:rFonts w:ascii="Times New Roman" w:hAnsi="Times New Roman" w:cs="Times New Roman"/>
          <w:sz w:val="22"/>
          <w:szCs w:val="22"/>
        </w:rPr>
        <w:lastRenderedPageBreak/>
        <w:t>ANEXO XI</w:t>
      </w:r>
      <w:r w:rsidR="00640F5C" w:rsidRPr="00DA0937">
        <w:rPr>
          <w:rFonts w:ascii="Times New Roman" w:hAnsi="Times New Roman" w:cs="Times New Roman"/>
          <w:sz w:val="22"/>
          <w:szCs w:val="22"/>
        </w:rPr>
        <w:t>I</w:t>
      </w:r>
      <w:r w:rsidRPr="00DA0937">
        <w:rPr>
          <w:rFonts w:ascii="Times New Roman" w:hAnsi="Times New Roman" w:cs="Times New Roman"/>
          <w:sz w:val="22"/>
          <w:szCs w:val="22"/>
        </w:rPr>
        <w:t xml:space="preserve"> – MODELO DE DECLARAÇÃO DE DISPONIBILIDADE DE PESSOAL E CONDIÇÕES DE EXECUÇÃO DO OBJETO</w:t>
      </w:r>
      <w:bookmarkEnd w:id="115"/>
    </w:p>
    <w:p w14:paraId="1FF504A4"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5BFDAFA"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C4062A9" w14:textId="21812395" w:rsidR="003C1F0D" w:rsidRPr="00DA0937" w:rsidRDefault="005F74C4">
      <w:pPr>
        <w:pStyle w:val="Recuodecorpodetexto3"/>
        <w:suppressAutoHyphens w:val="0"/>
        <w:spacing w:line="360" w:lineRule="auto"/>
        <w:ind w:left="0" w:firstLine="708"/>
        <w:jc w:val="both"/>
        <w:rPr>
          <w:rFonts w:ascii="Times New Roman" w:hAnsi="Times New Roman" w:cs="Times New Roman"/>
          <w:b/>
          <w:bCs/>
          <w:sz w:val="22"/>
          <w:szCs w:val="22"/>
        </w:rPr>
      </w:pPr>
      <w:r w:rsidRPr="00DA0937">
        <w:rPr>
          <w:rFonts w:ascii="Times New Roman" w:hAnsi="Times New Roman" w:cs="Times New Roman"/>
          <w:b/>
          <w:bCs/>
          <w:sz w:val="22"/>
          <w:szCs w:val="22"/>
        </w:rPr>
        <w:tab/>
      </w:r>
    </w:p>
    <w:p w14:paraId="723ECD70" w14:textId="6E5C385F" w:rsidR="00780076" w:rsidRPr="00DA0937" w:rsidRDefault="00780076">
      <w:pPr>
        <w:pStyle w:val="Recuodecorpodetexto3"/>
        <w:suppressAutoHyphens w:val="0"/>
        <w:spacing w:line="360" w:lineRule="auto"/>
        <w:ind w:left="0" w:firstLine="708"/>
        <w:jc w:val="both"/>
        <w:rPr>
          <w:rFonts w:ascii="Times New Roman" w:hAnsi="Times New Roman" w:cs="Times New Roman"/>
          <w:b/>
          <w:bCs/>
          <w:sz w:val="22"/>
          <w:szCs w:val="22"/>
        </w:rPr>
      </w:pPr>
    </w:p>
    <w:p w14:paraId="62EB89EC" w14:textId="77777777" w:rsidR="00780076" w:rsidRPr="00DA0937" w:rsidRDefault="00780076">
      <w:pPr>
        <w:pStyle w:val="Recuodecorpodetexto3"/>
        <w:suppressAutoHyphens w:val="0"/>
        <w:spacing w:line="360" w:lineRule="auto"/>
        <w:ind w:left="0" w:firstLine="708"/>
        <w:jc w:val="both"/>
        <w:rPr>
          <w:rFonts w:ascii="Times New Roman" w:hAnsi="Times New Roman" w:cs="Times New Roman"/>
          <w:b/>
          <w:bCs/>
          <w:sz w:val="22"/>
          <w:szCs w:val="22"/>
        </w:rPr>
      </w:pPr>
    </w:p>
    <w:p w14:paraId="4D15F64A" w14:textId="5F58E10E" w:rsidR="003C1F0D" w:rsidRPr="00DA0937"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DA0937">
        <w:rPr>
          <w:rFonts w:ascii="Times New Roman" w:hAnsi="Times New Roman" w:cs="Times New Roman"/>
          <w:sz w:val="22"/>
          <w:szCs w:val="22"/>
        </w:rPr>
        <w:t xml:space="preserve">A empresa _________________________, CNPJ________________ e Inscrição Estadual _____________, situada na ___________________________, neste ato representada pelo seu ____________ Sr. _____________________________, brasileiro, casado, CPF ___________ RG ________________, para fins de participação na </w:t>
      </w:r>
      <w:r w:rsidRPr="00DA0937">
        <w:rPr>
          <w:rFonts w:ascii="Times New Roman" w:hAnsi="Times New Roman" w:cs="Times New Roman"/>
          <w:b/>
          <w:sz w:val="22"/>
          <w:szCs w:val="22"/>
        </w:rPr>
        <w:t>CONCORRÊNCIA Nº</w:t>
      </w:r>
      <w:r w:rsidR="009F3317">
        <w:rPr>
          <w:rFonts w:ascii="Times New Roman" w:hAnsi="Times New Roman" w:cs="Times New Roman"/>
          <w:b/>
          <w:sz w:val="22"/>
          <w:szCs w:val="22"/>
        </w:rPr>
        <w:t>009/2025</w:t>
      </w:r>
      <w:r w:rsidRPr="00DA0937">
        <w:rPr>
          <w:rFonts w:ascii="Times New Roman" w:hAnsi="Times New Roman" w:cs="Times New Roman"/>
          <w:sz w:val="22"/>
          <w:szCs w:val="22"/>
        </w:rPr>
        <w:t xml:space="preserve">, DECLARA, sob as penas da Lei,  que a mesma possui disponibilidade de pessoal e condições para executar o objeto da presente licitação caso seja vencedora. </w:t>
      </w:r>
    </w:p>
    <w:p w14:paraId="5E964953" w14:textId="77777777" w:rsidR="003C1F0D" w:rsidRPr="00DA0937"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DA0937">
        <w:rPr>
          <w:rFonts w:ascii="Times New Roman" w:hAnsi="Times New Roman" w:cs="Times New Roman"/>
          <w:sz w:val="22"/>
          <w:szCs w:val="22"/>
        </w:rPr>
        <w:t xml:space="preserve">Declara ainda, estar ciente das obrigações constantes no edital, na minuta contratual, nas planilhas e memoriais descritivos, sendo que concorda com estas disposições. </w:t>
      </w:r>
    </w:p>
    <w:p w14:paraId="4687EA31" w14:textId="77777777" w:rsidR="003C1F0D" w:rsidRPr="00DA0937" w:rsidRDefault="005F74C4">
      <w:pPr>
        <w:pStyle w:val="Recuodecorpodetexto3"/>
        <w:suppressAutoHyphens w:val="0"/>
        <w:spacing w:line="360" w:lineRule="auto"/>
        <w:ind w:left="0"/>
        <w:jc w:val="both"/>
        <w:rPr>
          <w:rFonts w:ascii="Times New Roman" w:hAnsi="Times New Roman" w:cs="Times New Roman"/>
          <w:sz w:val="22"/>
          <w:szCs w:val="22"/>
        </w:rPr>
      </w:pPr>
      <w:r w:rsidRPr="00DA0937">
        <w:rPr>
          <w:rFonts w:ascii="Times New Roman" w:hAnsi="Times New Roman" w:cs="Times New Roman"/>
          <w:sz w:val="22"/>
          <w:szCs w:val="22"/>
        </w:rPr>
        <w:t xml:space="preserve"> </w:t>
      </w:r>
      <w:r w:rsidRPr="00DA0937">
        <w:rPr>
          <w:rFonts w:ascii="Times New Roman" w:hAnsi="Times New Roman" w:cs="Times New Roman"/>
          <w:sz w:val="22"/>
          <w:szCs w:val="22"/>
        </w:rPr>
        <w:tab/>
        <w:t xml:space="preserve">E por ser verdade, firmamos a presente. </w:t>
      </w:r>
    </w:p>
    <w:p w14:paraId="673028FF" w14:textId="77777777" w:rsidR="003C1F0D" w:rsidRPr="00DA0937" w:rsidRDefault="005F74C4">
      <w:pPr>
        <w:pStyle w:val="Recuodecorpodetexto3"/>
        <w:suppressAutoHyphens w:val="0"/>
        <w:ind w:left="0"/>
        <w:jc w:val="both"/>
        <w:rPr>
          <w:rFonts w:ascii="Times New Roman" w:hAnsi="Times New Roman" w:cs="Times New Roman"/>
          <w:sz w:val="22"/>
          <w:szCs w:val="22"/>
        </w:rPr>
      </w:pPr>
      <w:r w:rsidRPr="00DA0937">
        <w:rPr>
          <w:rFonts w:ascii="Times New Roman" w:hAnsi="Times New Roman" w:cs="Times New Roman"/>
          <w:sz w:val="22"/>
          <w:szCs w:val="22"/>
        </w:rPr>
        <w:t xml:space="preserve"> </w:t>
      </w:r>
    </w:p>
    <w:p w14:paraId="3DA1BE9D" w14:textId="77777777" w:rsidR="003C1F0D" w:rsidRPr="00DA0937" w:rsidRDefault="003C1F0D">
      <w:pPr>
        <w:pStyle w:val="Recuodecorpodetexto3"/>
        <w:suppressAutoHyphens w:val="0"/>
        <w:ind w:left="0"/>
        <w:jc w:val="both"/>
        <w:rPr>
          <w:rFonts w:ascii="Times New Roman" w:hAnsi="Times New Roman" w:cs="Times New Roman"/>
          <w:sz w:val="22"/>
          <w:szCs w:val="22"/>
        </w:rPr>
      </w:pPr>
    </w:p>
    <w:p w14:paraId="011A702B" w14:textId="77777777" w:rsidR="003C1F0D" w:rsidRPr="00DA0937" w:rsidRDefault="005F74C4">
      <w:pPr>
        <w:pStyle w:val="Recuodecorpodetexto3"/>
        <w:suppressAutoHyphens w:val="0"/>
        <w:ind w:left="0"/>
        <w:jc w:val="both"/>
        <w:rPr>
          <w:rFonts w:ascii="Times New Roman" w:hAnsi="Times New Roman" w:cs="Times New Roman"/>
          <w:sz w:val="22"/>
          <w:szCs w:val="22"/>
        </w:rPr>
      </w:pPr>
      <w:r w:rsidRPr="00DA0937">
        <w:rPr>
          <w:rFonts w:ascii="Times New Roman" w:hAnsi="Times New Roman" w:cs="Times New Roman"/>
          <w:sz w:val="22"/>
          <w:szCs w:val="22"/>
        </w:rPr>
        <w:t xml:space="preserve">                                            </w:t>
      </w:r>
    </w:p>
    <w:p w14:paraId="6E4DE102" w14:textId="2A7899E5"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3CBDFD31" w14:textId="77777777" w:rsidR="003C1F0D" w:rsidRPr="00DA0937" w:rsidRDefault="005F74C4">
      <w:pPr>
        <w:pStyle w:val="Recuodecorpodetexto3"/>
        <w:suppressAutoHyphens w:val="0"/>
        <w:ind w:left="0"/>
        <w:rPr>
          <w:rFonts w:ascii="Times New Roman" w:hAnsi="Times New Roman" w:cs="Times New Roman"/>
          <w:sz w:val="22"/>
          <w:szCs w:val="22"/>
        </w:rPr>
      </w:pPr>
      <w:r w:rsidRPr="00DA0937">
        <w:rPr>
          <w:rFonts w:ascii="Times New Roman" w:hAnsi="Times New Roman" w:cs="Times New Roman"/>
          <w:sz w:val="22"/>
          <w:szCs w:val="22"/>
        </w:rPr>
        <w:t xml:space="preserve"> </w:t>
      </w:r>
    </w:p>
    <w:p w14:paraId="5FA722BB" w14:textId="77777777" w:rsidR="003C1F0D" w:rsidRPr="00DA0937" w:rsidRDefault="005F74C4">
      <w:pPr>
        <w:pStyle w:val="Recuodecorpodetexto3"/>
        <w:suppressAutoHyphens w:val="0"/>
        <w:ind w:left="0"/>
        <w:rPr>
          <w:rFonts w:ascii="Times New Roman" w:hAnsi="Times New Roman" w:cs="Times New Roman"/>
          <w:sz w:val="22"/>
          <w:szCs w:val="22"/>
        </w:rPr>
      </w:pPr>
      <w:r w:rsidRPr="00DA0937">
        <w:rPr>
          <w:rFonts w:ascii="Times New Roman" w:hAnsi="Times New Roman" w:cs="Times New Roman"/>
          <w:sz w:val="22"/>
          <w:szCs w:val="22"/>
        </w:rPr>
        <w:t xml:space="preserve"> </w:t>
      </w:r>
    </w:p>
    <w:p w14:paraId="29EC4949" w14:textId="77777777" w:rsidR="003C1F0D" w:rsidRPr="00DA0937" w:rsidRDefault="003C1F0D">
      <w:pPr>
        <w:pStyle w:val="Recuodecorpodetexto3"/>
        <w:suppressAutoHyphens w:val="0"/>
        <w:ind w:left="0"/>
        <w:rPr>
          <w:rFonts w:ascii="Times New Roman" w:hAnsi="Times New Roman" w:cs="Times New Roman"/>
          <w:sz w:val="22"/>
          <w:szCs w:val="22"/>
        </w:rPr>
      </w:pPr>
    </w:p>
    <w:p w14:paraId="68C437D4" w14:textId="77777777" w:rsidR="003C1F0D" w:rsidRPr="00DA0937" w:rsidRDefault="003C1F0D">
      <w:pPr>
        <w:pStyle w:val="Recuodecorpodetexto3"/>
        <w:suppressAutoHyphens w:val="0"/>
        <w:ind w:left="0"/>
        <w:rPr>
          <w:rFonts w:ascii="Times New Roman" w:hAnsi="Times New Roman" w:cs="Times New Roman"/>
          <w:sz w:val="22"/>
          <w:szCs w:val="22"/>
        </w:rPr>
      </w:pPr>
    </w:p>
    <w:p w14:paraId="1CD4EB4E"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Assinatura do representante legal sob carimbo</w:t>
      </w:r>
    </w:p>
    <w:p w14:paraId="2F53C091"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RG:</w:t>
      </w:r>
    </w:p>
    <w:p w14:paraId="3B0F3B1D"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CPF/MF:</w:t>
      </w:r>
    </w:p>
    <w:p w14:paraId="525BA977"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CNPJ/MF da empresa</w:t>
      </w:r>
    </w:p>
    <w:p w14:paraId="047AECA2"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7AD4B799"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4D9463FD"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50CCC10B" w14:textId="77777777" w:rsidR="003C1F0D" w:rsidRPr="00DA0937" w:rsidRDefault="005F74C4">
      <w:pPr>
        <w:pStyle w:val="Recuodecorpodetexto3"/>
        <w:suppressAutoHyphens w:val="0"/>
        <w:ind w:left="0"/>
        <w:jc w:val="center"/>
        <w:rPr>
          <w:rFonts w:ascii="Times New Roman" w:hAnsi="Times New Roman" w:cs="Times New Roman"/>
          <w:b/>
          <w:i/>
          <w:sz w:val="22"/>
          <w:szCs w:val="22"/>
        </w:rPr>
      </w:pPr>
      <w:proofErr w:type="spellStart"/>
      <w:r w:rsidRPr="00DA0937">
        <w:rPr>
          <w:rFonts w:ascii="Times New Roman" w:hAnsi="Times New Roman" w:cs="Times New Roman"/>
          <w:b/>
          <w:i/>
          <w:sz w:val="22"/>
          <w:szCs w:val="22"/>
        </w:rPr>
        <w:t>Obs</w:t>
      </w:r>
      <w:proofErr w:type="spellEnd"/>
      <w:r w:rsidRPr="00DA0937">
        <w:rPr>
          <w:rFonts w:ascii="Times New Roman" w:hAnsi="Times New Roman" w:cs="Times New Roman"/>
          <w:b/>
          <w:i/>
          <w:sz w:val="22"/>
          <w:szCs w:val="22"/>
        </w:rPr>
        <w:t>: Esta Declaração deverá ser elaborada e assinada pelo representante legal.</w:t>
      </w:r>
    </w:p>
    <w:p w14:paraId="5A169E8F" w14:textId="77777777" w:rsidR="003C1F0D" w:rsidRPr="00DA0937" w:rsidRDefault="003C1F0D">
      <w:pPr>
        <w:pStyle w:val="Recuodecorpodetexto3"/>
        <w:suppressAutoHyphens w:val="0"/>
        <w:ind w:left="0"/>
        <w:jc w:val="center"/>
        <w:rPr>
          <w:rFonts w:ascii="Times New Roman" w:hAnsi="Times New Roman" w:cs="Times New Roman"/>
          <w:b/>
          <w:sz w:val="22"/>
          <w:szCs w:val="22"/>
        </w:rPr>
      </w:pPr>
    </w:p>
    <w:p w14:paraId="30CDAC71" w14:textId="77777777" w:rsidR="003C1F0D" w:rsidRPr="00DA0937" w:rsidRDefault="003C1F0D">
      <w:pPr>
        <w:pStyle w:val="Recuodecorpodetexto3"/>
        <w:suppressAutoHyphens w:val="0"/>
        <w:ind w:left="0"/>
        <w:jc w:val="center"/>
        <w:rPr>
          <w:rFonts w:ascii="Times New Roman" w:hAnsi="Times New Roman" w:cs="Times New Roman"/>
          <w:b/>
          <w:color w:val="FF0000"/>
          <w:sz w:val="22"/>
          <w:szCs w:val="22"/>
          <w:u w:val="single"/>
        </w:rPr>
      </w:pPr>
    </w:p>
    <w:p w14:paraId="5D5D3262" w14:textId="77777777" w:rsidR="003C1F0D" w:rsidRPr="00DA0937" w:rsidRDefault="003C1F0D">
      <w:pPr>
        <w:pStyle w:val="Recuodecorpodetexto3"/>
        <w:suppressAutoHyphens w:val="0"/>
        <w:ind w:left="0"/>
        <w:jc w:val="center"/>
        <w:rPr>
          <w:rFonts w:ascii="Times New Roman" w:hAnsi="Times New Roman" w:cs="Times New Roman"/>
          <w:b/>
          <w:color w:val="FF0000"/>
          <w:sz w:val="22"/>
          <w:szCs w:val="22"/>
          <w:u w:val="single"/>
        </w:rPr>
      </w:pPr>
    </w:p>
    <w:p w14:paraId="5B62B071" w14:textId="77777777" w:rsidR="003C1F0D" w:rsidRPr="00DA0937" w:rsidRDefault="003C1F0D">
      <w:pPr>
        <w:pStyle w:val="11-Numerao1"/>
        <w:rPr>
          <w:rFonts w:ascii="Times New Roman" w:hAnsi="Times New Roman" w:cs="Times New Roman"/>
          <w:bCs/>
        </w:rPr>
      </w:pPr>
    </w:p>
    <w:p w14:paraId="7417CCE5" w14:textId="77777777" w:rsidR="003C1F0D" w:rsidRPr="00DA0937" w:rsidRDefault="003C1F0D">
      <w:pPr>
        <w:pStyle w:val="11-Numerao1"/>
        <w:jc w:val="left"/>
        <w:rPr>
          <w:rFonts w:ascii="Times New Roman" w:hAnsi="Times New Roman" w:cs="Times New Roman"/>
          <w:bCs/>
        </w:rPr>
      </w:pPr>
    </w:p>
    <w:p w14:paraId="501C51F8" w14:textId="77777777" w:rsidR="003C1F0D" w:rsidRDefault="003C1F0D">
      <w:pPr>
        <w:pStyle w:val="11-Numerao1"/>
        <w:jc w:val="left"/>
        <w:rPr>
          <w:rFonts w:ascii="Times New Roman" w:hAnsi="Times New Roman" w:cs="Times New Roman"/>
          <w:bCs/>
        </w:rPr>
      </w:pPr>
    </w:p>
    <w:p w14:paraId="583A4155" w14:textId="77777777" w:rsidR="00175A97" w:rsidRPr="00DA0937" w:rsidRDefault="00175A97">
      <w:pPr>
        <w:pStyle w:val="11-Numerao1"/>
        <w:jc w:val="left"/>
        <w:rPr>
          <w:rFonts w:ascii="Times New Roman" w:hAnsi="Times New Roman" w:cs="Times New Roman"/>
          <w:bCs/>
        </w:rPr>
      </w:pPr>
    </w:p>
    <w:p w14:paraId="69817CC5" w14:textId="77777777" w:rsidR="003C1F0D" w:rsidRPr="00DA0937" w:rsidRDefault="005F74C4">
      <w:pPr>
        <w:pStyle w:val="Nivel01"/>
        <w:jc w:val="center"/>
        <w:rPr>
          <w:rFonts w:ascii="Times New Roman" w:hAnsi="Times New Roman" w:cs="Times New Roman"/>
          <w:sz w:val="22"/>
          <w:szCs w:val="22"/>
        </w:rPr>
      </w:pPr>
      <w:bookmarkStart w:id="116" w:name="_Toc178162868"/>
      <w:r w:rsidRPr="00DA0937">
        <w:rPr>
          <w:rFonts w:ascii="Times New Roman" w:hAnsi="Times New Roman" w:cs="Times New Roman"/>
          <w:sz w:val="22"/>
          <w:szCs w:val="22"/>
        </w:rPr>
        <w:lastRenderedPageBreak/>
        <w:t>ANEXO X</w:t>
      </w:r>
      <w:r w:rsidRPr="00DA0937">
        <w:rPr>
          <w:rFonts w:ascii="Times New Roman" w:hAnsi="Times New Roman" w:cs="Times New Roman"/>
          <w:sz w:val="22"/>
          <w:szCs w:val="22"/>
          <w:lang w:val="en-US"/>
        </w:rPr>
        <w:t>III</w:t>
      </w:r>
      <w:r w:rsidRPr="00DA0937">
        <w:rPr>
          <w:rFonts w:ascii="Times New Roman" w:hAnsi="Times New Roman" w:cs="Times New Roman"/>
          <w:sz w:val="22"/>
          <w:szCs w:val="22"/>
        </w:rPr>
        <w:t xml:space="preserve"> – MODELO DE DECLARAÇÃO DE CONHECIMENTO DO CRONOGRAMA FINANCEIRO DA OBRA</w:t>
      </w:r>
      <w:bookmarkEnd w:id="116"/>
    </w:p>
    <w:p w14:paraId="279C7E10"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99D0640" w14:textId="77777777" w:rsidR="003C1F0D" w:rsidRPr="00DA0937"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805A84E" w14:textId="0E788F56" w:rsidR="003C1F0D" w:rsidRPr="00DA0937" w:rsidRDefault="00040C30">
      <w:pPr>
        <w:spacing w:line="276" w:lineRule="auto"/>
        <w:jc w:val="both"/>
        <w:rPr>
          <w:rFonts w:ascii="Times New Roman" w:hAnsi="Times New Roman" w:cs="Times New Roman"/>
          <w:sz w:val="22"/>
          <w:szCs w:val="22"/>
        </w:rPr>
      </w:pPr>
      <w:r w:rsidRPr="00DA0937">
        <w:rPr>
          <w:rFonts w:ascii="Times New Roman" w:hAnsi="Times New Roman" w:cs="Times New Roman"/>
          <w:sz w:val="22"/>
          <w:szCs w:val="22"/>
        </w:rPr>
        <w:t>SECRETARIA MUNICIPAL DE INFRAESTRUTURA</w:t>
      </w:r>
      <w:r w:rsidR="005F74C4" w:rsidRPr="00DA0937">
        <w:rPr>
          <w:rFonts w:ascii="Times New Roman" w:hAnsi="Times New Roman" w:cs="Times New Roman"/>
          <w:sz w:val="22"/>
          <w:szCs w:val="22"/>
        </w:rPr>
        <w:t xml:space="preserve"> </w:t>
      </w:r>
    </w:p>
    <w:p w14:paraId="6C16971E" w14:textId="023BFF97" w:rsidR="003C1F0D" w:rsidRPr="00DA0937" w:rsidRDefault="005F74C4">
      <w:pPr>
        <w:spacing w:line="276" w:lineRule="auto"/>
        <w:jc w:val="both"/>
        <w:rPr>
          <w:rFonts w:ascii="Times New Roman" w:hAnsi="Times New Roman" w:cs="Times New Roman"/>
          <w:sz w:val="22"/>
          <w:szCs w:val="22"/>
        </w:rPr>
      </w:pPr>
      <w:r w:rsidRPr="00DA0937">
        <w:rPr>
          <w:rFonts w:ascii="Times New Roman" w:hAnsi="Times New Roman" w:cs="Times New Roman"/>
          <w:sz w:val="22"/>
          <w:szCs w:val="22"/>
        </w:rPr>
        <w:t>Ref.: Licitação na modalidade Concorrência nº</w:t>
      </w:r>
      <w:r w:rsidR="009F3317">
        <w:rPr>
          <w:rFonts w:ascii="Times New Roman" w:hAnsi="Times New Roman" w:cs="Times New Roman"/>
          <w:sz w:val="22"/>
          <w:szCs w:val="22"/>
        </w:rPr>
        <w:t>009/2025</w:t>
      </w:r>
      <w:r w:rsidRPr="00DA0937">
        <w:rPr>
          <w:rFonts w:ascii="Times New Roman" w:hAnsi="Times New Roman" w:cs="Times New Roman"/>
          <w:sz w:val="22"/>
          <w:szCs w:val="22"/>
        </w:rPr>
        <w:t>.</w:t>
      </w:r>
    </w:p>
    <w:p w14:paraId="39B0517C" w14:textId="77777777" w:rsidR="003C1F0D" w:rsidRPr="00DA0937" w:rsidRDefault="003C1F0D">
      <w:pPr>
        <w:spacing w:line="276" w:lineRule="auto"/>
        <w:jc w:val="both"/>
        <w:rPr>
          <w:rFonts w:ascii="Times New Roman" w:hAnsi="Times New Roman" w:cs="Times New Roman"/>
          <w:sz w:val="22"/>
          <w:szCs w:val="22"/>
        </w:rPr>
      </w:pPr>
    </w:p>
    <w:p w14:paraId="3C32D7FD" w14:textId="77777777" w:rsidR="003C1F0D" w:rsidRPr="00DA0937" w:rsidRDefault="003C1F0D">
      <w:pPr>
        <w:spacing w:line="276" w:lineRule="auto"/>
        <w:jc w:val="both"/>
        <w:rPr>
          <w:rFonts w:ascii="Times New Roman" w:hAnsi="Times New Roman" w:cs="Times New Roman"/>
          <w:sz w:val="22"/>
          <w:szCs w:val="22"/>
        </w:rPr>
      </w:pPr>
    </w:p>
    <w:p w14:paraId="0594EBDE" w14:textId="77777777" w:rsidR="003C1F0D" w:rsidRPr="00DA0937" w:rsidRDefault="003C1F0D">
      <w:pPr>
        <w:spacing w:line="276" w:lineRule="auto"/>
        <w:jc w:val="both"/>
        <w:rPr>
          <w:rFonts w:ascii="Times New Roman" w:hAnsi="Times New Roman" w:cs="Times New Roman"/>
          <w:sz w:val="22"/>
          <w:szCs w:val="22"/>
        </w:rPr>
      </w:pPr>
    </w:p>
    <w:p w14:paraId="3D2946CA" w14:textId="77777777" w:rsidR="003C1F0D" w:rsidRPr="00DA0937" w:rsidRDefault="003C1F0D">
      <w:pPr>
        <w:spacing w:line="276" w:lineRule="auto"/>
        <w:jc w:val="both"/>
        <w:rPr>
          <w:rFonts w:ascii="Times New Roman" w:hAnsi="Times New Roman" w:cs="Times New Roman"/>
          <w:sz w:val="22"/>
          <w:szCs w:val="22"/>
        </w:rPr>
      </w:pPr>
    </w:p>
    <w:p w14:paraId="738D947D" w14:textId="04DBF181" w:rsidR="003C1F0D" w:rsidRPr="00DA0937" w:rsidRDefault="005F74C4">
      <w:pPr>
        <w:spacing w:after="120" w:line="360" w:lineRule="auto"/>
        <w:jc w:val="both"/>
        <w:rPr>
          <w:rFonts w:ascii="Times New Roman" w:hAnsi="Times New Roman" w:cs="Times New Roman"/>
          <w:sz w:val="22"/>
          <w:szCs w:val="22"/>
        </w:rPr>
      </w:pPr>
      <w:r w:rsidRPr="00DA0937">
        <w:rPr>
          <w:rFonts w:ascii="Times New Roman" w:hAnsi="Times New Roman" w:cs="Times New Roman"/>
          <w:sz w:val="22"/>
          <w:szCs w:val="22"/>
        </w:rPr>
        <w:t xml:space="preserve">(Nome da Empresa) -----------------------------------, CNPJ Nº ------------------------, sediada na Rua --------------------------------------, n. -----------, bairro, -----------------------, CEP---------- Município -------------------------, por seu representante legal abaixo assinado, em cumprimento ao solicitado no Edital da Concorrência nº </w:t>
      </w:r>
      <w:r w:rsidR="009F3317">
        <w:rPr>
          <w:rFonts w:ascii="Times New Roman" w:hAnsi="Times New Roman" w:cs="Times New Roman"/>
          <w:sz w:val="22"/>
          <w:szCs w:val="22"/>
        </w:rPr>
        <w:t>009/2025</w:t>
      </w:r>
      <w:r w:rsidRPr="00DA0937">
        <w:rPr>
          <w:rFonts w:ascii="Times New Roman" w:hAnsi="Times New Roman" w:cs="Times New Roman"/>
          <w:sz w:val="22"/>
          <w:szCs w:val="22"/>
        </w:rPr>
        <w:t xml:space="preserve">– Prefeitura de Primavera do Leste/MT. DECLARA, sob as penas da lei, que tem pleno conhecimento do Cronograma Financeiro de </w:t>
      </w:r>
      <w:proofErr w:type="gramStart"/>
      <w:r w:rsidRPr="00DA0937">
        <w:rPr>
          <w:rFonts w:ascii="Times New Roman" w:hAnsi="Times New Roman" w:cs="Times New Roman"/>
          <w:sz w:val="22"/>
          <w:szCs w:val="22"/>
        </w:rPr>
        <w:t>desembolso  e</w:t>
      </w:r>
      <w:proofErr w:type="gramEnd"/>
      <w:r w:rsidRPr="00DA0937">
        <w:rPr>
          <w:rFonts w:ascii="Times New Roman" w:hAnsi="Times New Roman" w:cs="Times New Roman"/>
          <w:sz w:val="22"/>
          <w:szCs w:val="22"/>
        </w:rPr>
        <w:t xml:space="preserve"> do prazo de execução da obra de </w:t>
      </w:r>
      <w:r w:rsidR="000C6A18">
        <w:rPr>
          <w:rFonts w:ascii="Times New Roman" w:hAnsi="Times New Roman" w:cs="Times New Roman"/>
          <w:sz w:val="22"/>
          <w:szCs w:val="22"/>
        </w:rPr>
        <w:t>180</w:t>
      </w:r>
      <w:r w:rsidR="00D27629" w:rsidRPr="00DA0937">
        <w:rPr>
          <w:rFonts w:ascii="Times New Roman" w:hAnsi="Times New Roman" w:cs="Times New Roman"/>
          <w:sz w:val="22"/>
          <w:szCs w:val="22"/>
        </w:rPr>
        <w:t xml:space="preserve"> (</w:t>
      </w:r>
      <w:r w:rsidR="000C6A18">
        <w:rPr>
          <w:rFonts w:ascii="Times New Roman" w:hAnsi="Times New Roman" w:cs="Times New Roman"/>
          <w:sz w:val="22"/>
          <w:szCs w:val="22"/>
        </w:rPr>
        <w:t>cento e oitenta</w:t>
      </w:r>
      <w:r w:rsidR="00D27629" w:rsidRPr="00DA0937">
        <w:rPr>
          <w:rFonts w:ascii="Times New Roman" w:hAnsi="Times New Roman" w:cs="Times New Roman"/>
          <w:sz w:val="22"/>
          <w:szCs w:val="22"/>
        </w:rPr>
        <w:t>)</w:t>
      </w:r>
      <w:r w:rsidRPr="00DA0937">
        <w:rPr>
          <w:rFonts w:ascii="Times New Roman" w:hAnsi="Times New Roman" w:cs="Times New Roman"/>
          <w:sz w:val="22"/>
          <w:szCs w:val="22"/>
        </w:rPr>
        <w:t xml:space="preserve"> dias.  </w:t>
      </w:r>
    </w:p>
    <w:p w14:paraId="198668D6" w14:textId="77777777" w:rsidR="003C1F0D" w:rsidRPr="00DA0937" w:rsidRDefault="003C1F0D">
      <w:pPr>
        <w:spacing w:after="120" w:line="360" w:lineRule="auto"/>
        <w:jc w:val="both"/>
        <w:rPr>
          <w:rFonts w:ascii="Times New Roman" w:hAnsi="Times New Roman" w:cs="Times New Roman"/>
          <w:sz w:val="22"/>
          <w:szCs w:val="22"/>
        </w:rPr>
      </w:pPr>
    </w:p>
    <w:p w14:paraId="5470A319" w14:textId="77777777" w:rsidR="003C1F0D" w:rsidRPr="00DA0937" w:rsidRDefault="003C1F0D">
      <w:pPr>
        <w:spacing w:after="120" w:line="360" w:lineRule="auto"/>
        <w:jc w:val="both"/>
        <w:rPr>
          <w:rFonts w:ascii="Times New Roman" w:hAnsi="Times New Roman" w:cs="Times New Roman"/>
          <w:sz w:val="22"/>
          <w:szCs w:val="22"/>
        </w:rPr>
      </w:pPr>
    </w:p>
    <w:p w14:paraId="002DC942" w14:textId="77777777" w:rsidR="003C1F0D" w:rsidRPr="00DA0937" w:rsidRDefault="003C1F0D">
      <w:pPr>
        <w:spacing w:after="120" w:line="360" w:lineRule="auto"/>
        <w:jc w:val="both"/>
        <w:rPr>
          <w:rFonts w:ascii="Times New Roman" w:hAnsi="Times New Roman" w:cs="Times New Roman"/>
          <w:sz w:val="22"/>
          <w:szCs w:val="22"/>
        </w:rPr>
      </w:pPr>
    </w:p>
    <w:p w14:paraId="778E8DEA" w14:textId="7F35BE41" w:rsidR="003C1F0D" w:rsidRPr="00DA0937" w:rsidRDefault="005F74C4">
      <w:pPr>
        <w:spacing w:line="276" w:lineRule="auto"/>
        <w:jc w:val="right"/>
        <w:rPr>
          <w:rFonts w:ascii="Times New Roman" w:hAnsi="Times New Roman" w:cs="Times New Roman"/>
          <w:b/>
          <w:sz w:val="22"/>
          <w:szCs w:val="22"/>
        </w:rPr>
      </w:pPr>
      <w:r w:rsidRPr="00DA0937">
        <w:rPr>
          <w:rFonts w:ascii="Times New Roman" w:hAnsi="Times New Roman" w:cs="Times New Roman"/>
          <w:sz w:val="22"/>
          <w:szCs w:val="22"/>
        </w:rPr>
        <w:t xml:space="preserve">Primavera do Leste/MT, ___ de _________ </w:t>
      </w:r>
      <w:proofErr w:type="spellStart"/>
      <w:r w:rsidRPr="00DA0937">
        <w:rPr>
          <w:rFonts w:ascii="Times New Roman" w:hAnsi="Times New Roman" w:cs="Times New Roman"/>
          <w:sz w:val="22"/>
          <w:szCs w:val="22"/>
        </w:rPr>
        <w:t>de</w:t>
      </w:r>
      <w:proofErr w:type="spellEnd"/>
      <w:r w:rsidRPr="00DA0937">
        <w:rPr>
          <w:rFonts w:ascii="Times New Roman" w:hAnsi="Times New Roman" w:cs="Times New Roman"/>
          <w:sz w:val="22"/>
          <w:szCs w:val="22"/>
        </w:rPr>
        <w:t xml:space="preserve"> </w:t>
      </w:r>
      <w:r w:rsidR="00704FD6">
        <w:rPr>
          <w:rFonts w:ascii="Times New Roman" w:hAnsi="Times New Roman" w:cs="Times New Roman"/>
          <w:sz w:val="22"/>
          <w:szCs w:val="22"/>
        </w:rPr>
        <w:t>2025</w:t>
      </w:r>
      <w:r w:rsidRPr="00DA0937">
        <w:rPr>
          <w:rFonts w:ascii="Times New Roman" w:hAnsi="Times New Roman" w:cs="Times New Roman"/>
          <w:sz w:val="22"/>
          <w:szCs w:val="22"/>
        </w:rPr>
        <w:t>.</w:t>
      </w:r>
    </w:p>
    <w:p w14:paraId="32E738E7"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6B7ED78C"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7C2009B2" w14:textId="77777777" w:rsidR="003C1F0D" w:rsidRPr="00DA0937" w:rsidRDefault="003C1F0D">
      <w:pPr>
        <w:pStyle w:val="Recuodecorpodetexto3"/>
        <w:suppressAutoHyphens w:val="0"/>
        <w:ind w:left="0"/>
        <w:jc w:val="center"/>
        <w:rPr>
          <w:rFonts w:ascii="Times New Roman" w:hAnsi="Times New Roman" w:cs="Times New Roman"/>
          <w:sz w:val="22"/>
          <w:szCs w:val="22"/>
        </w:rPr>
      </w:pPr>
    </w:p>
    <w:p w14:paraId="4CE5C738"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Assinatura do representante legal sob carimbo</w:t>
      </w:r>
    </w:p>
    <w:p w14:paraId="261887D6"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RG:</w:t>
      </w:r>
    </w:p>
    <w:p w14:paraId="161FE414"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CPF/MF:</w:t>
      </w:r>
    </w:p>
    <w:p w14:paraId="607D83BE" w14:textId="77777777" w:rsidR="00780076" w:rsidRPr="00DA0937" w:rsidRDefault="00780076" w:rsidP="00780076">
      <w:pPr>
        <w:jc w:val="center"/>
        <w:rPr>
          <w:rFonts w:ascii="Times New Roman" w:hAnsi="Times New Roman" w:cs="Times New Roman"/>
          <w:sz w:val="22"/>
          <w:szCs w:val="22"/>
        </w:rPr>
      </w:pPr>
      <w:r w:rsidRPr="00DA0937">
        <w:rPr>
          <w:rFonts w:ascii="Times New Roman" w:hAnsi="Times New Roman" w:cs="Times New Roman"/>
          <w:sz w:val="22"/>
          <w:szCs w:val="22"/>
        </w:rPr>
        <w:t>CNPJ/MF da empresa</w:t>
      </w:r>
    </w:p>
    <w:p w14:paraId="3B0F6B3C" w14:textId="205CB6D9" w:rsidR="003C1F0D" w:rsidRDefault="003C1F0D">
      <w:pPr>
        <w:pStyle w:val="Recuodecorpodetexto3"/>
        <w:suppressAutoHyphens w:val="0"/>
        <w:spacing w:before="120"/>
        <w:ind w:left="0"/>
        <w:jc w:val="center"/>
        <w:rPr>
          <w:rFonts w:ascii="Times New Roman" w:hAnsi="Times New Roman" w:cs="Times New Roman"/>
          <w:b/>
          <w:sz w:val="22"/>
          <w:szCs w:val="22"/>
        </w:rPr>
      </w:pPr>
    </w:p>
    <w:p w14:paraId="783BF97F" w14:textId="77777777" w:rsidR="00F31E53" w:rsidRDefault="00F31E53">
      <w:pPr>
        <w:pStyle w:val="Recuodecorpodetexto3"/>
        <w:suppressAutoHyphens w:val="0"/>
        <w:spacing w:before="120"/>
        <w:ind w:left="0"/>
        <w:jc w:val="center"/>
        <w:rPr>
          <w:rFonts w:ascii="Times New Roman" w:hAnsi="Times New Roman" w:cs="Times New Roman"/>
          <w:b/>
          <w:sz w:val="22"/>
          <w:szCs w:val="22"/>
        </w:rPr>
      </w:pPr>
    </w:p>
    <w:p w14:paraId="66D9753B" w14:textId="77777777" w:rsidR="00F31E53" w:rsidRDefault="00F31E53">
      <w:pPr>
        <w:pStyle w:val="Recuodecorpodetexto3"/>
        <w:suppressAutoHyphens w:val="0"/>
        <w:spacing w:before="120"/>
        <w:ind w:left="0"/>
        <w:jc w:val="center"/>
        <w:rPr>
          <w:rFonts w:ascii="Times New Roman" w:hAnsi="Times New Roman" w:cs="Times New Roman"/>
          <w:b/>
          <w:sz w:val="22"/>
          <w:szCs w:val="22"/>
        </w:rPr>
      </w:pPr>
    </w:p>
    <w:p w14:paraId="6413791C" w14:textId="77777777" w:rsidR="00F31E53" w:rsidRDefault="00F31E53">
      <w:pPr>
        <w:pStyle w:val="Recuodecorpodetexto3"/>
        <w:suppressAutoHyphens w:val="0"/>
        <w:spacing w:before="120"/>
        <w:ind w:left="0"/>
        <w:jc w:val="center"/>
        <w:rPr>
          <w:rFonts w:ascii="Times New Roman" w:hAnsi="Times New Roman" w:cs="Times New Roman"/>
          <w:b/>
          <w:sz w:val="22"/>
          <w:szCs w:val="22"/>
        </w:rPr>
      </w:pPr>
    </w:p>
    <w:p w14:paraId="1E1E91B6" w14:textId="77777777" w:rsidR="00F31E53" w:rsidRDefault="00F31E53">
      <w:pPr>
        <w:pStyle w:val="Recuodecorpodetexto3"/>
        <w:suppressAutoHyphens w:val="0"/>
        <w:spacing w:before="120"/>
        <w:ind w:left="0"/>
        <w:jc w:val="center"/>
        <w:rPr>
          <w:rFonts w:ascii="Times New Roman" w:hAnsi="Times New Roman" w:cs="Times New Roman"/>
          <w:b/>
          <w:sz w:val="22"/>
          <w:szCs w:val="22"/>
        </w:rPr>
      </w:pPr>
    </w:p>
    <w:p w14:paraId="6569AA4A" w14:textId="77777777" w:rsidR="00F31E53" w:rsidRDefault="00F31E53">
      <w:pPr>
        <w:pStyle w:val="Recuodecorpodetexto3"/>
        <w:suppressAutoHyphens w:val="0"/>
        <w:spacing w:before="120"/>
        <w:ind w:left="0"/>
        <w:jc w:val="center"/>
        <w:rPr>
          <w:rFonts w:ascii="Times New Roman" w:hAnsi="Times New Roman" w:cs="Times New Roman"/>
          <w:b/>
          <w:sz w:val="22"/>
          <w:szCs w:val="22"/>
        </w:rPr>
      </w:pPr>
    </w:p>
    <w:p w14:paraId="7A204204" w14:textId="77777777" w:rsidR="00F31E53" w:rsidRDefault="00F31E53">
      <w:pPr>
        <w:pStyle w:val="Recuodecorpodetexto3"/>
        <w:suppressAutoHyphens w:val="0"/>
        <w:spacing w:before="120"/>
        <w:ind w:left="0"/>
        <w:jc w:val="center"/>
        <w:rPr>
          <w:rFonts w:ascii="Times New Roman" w:hAnsi="Times New Roman" w:cs="Times New Roman"/>
          <w:b/>
          <w:sz w:val="22"/>
          <w:szCs w:val="22"/>
        </w:rPr>
      </w:pPr>
    </w:p>
    <w:p w14:paraId="38B0526C" w14:textId="77777777" w:rsidR="00175A97" w:rsidRDefault="00175A97">
      <w:pPr>
        <w:pStyle w:val="Recuodecorpodetexto3"/>
        <w:suppressAutoHyphens w:val="0"/>
        <w:spacing w:before="120"/>
        <w:ind w:left="0"/>
        <w:jc w:val="center"/>
        <w:rPr>
          <w:rFonts w:ascii="Times New Roman" w:hAnsi="Times New Roman" w:cs="Times New Roman"/>
          <w:b/>
          <w:sz w:val="22"/>
          <w:szCs w:val="22"/>
        </w:rPr>
      </w:pPr>
    </w:p>
    <w:p w14:paraId="101A2E98" w14:textId="77777777" w:rsidR="00175A97" w:rsidRDefault="00175A97">
      <w:pPr>
        <w:pStyle w:val="Recuodecorpodetexto3"/>
        <w:suppressAutoHyphens w:val="0"/>
        <w:spacing w:before="120"/>
        <w:ind w:left="0"/>
        <w:jc w:val="center"/>
        <w:rPr>
          <w:rFonts w:ascii="Times New Roman" w:hAnsi="Times New Roman" w:cs="Times New Roman"/>
          <w:b/>
          <w:sz w:val="22"/>
          <w:szCs w:val="22"/>
        </w:rPr>
      </w:pPr>
    </w:p>
    <w:p w14:paraId="47E7DF3A" w14:textId="77777777" w:rsidR="00F31E53" w:rsidRPr="00DA0937" w:rsidRDefault="00F31E53">
      <w:pPr>
        <w:pStyle w:val="Recuodecorpodetexto3"/>
        <w:suppressAutoHyphens w:val="0"/>
        <w:spacing w:before="120"/>
        <w:ind w:left="0"/>
        <w:jc w:val="center"/>
        <w:rPr>
          <w:rFonts w:ascii="Times New Roman" w:hAnsi="Times New Roman" w:cs="Times New Roman"/>
          <w:b/>
          <w:sz w:val="22"/>
          <w:szCs w:val="22"/>
        </w:rPr>
      </w:pPr>
    </w:p>
    <w:p w14:paraId="18B7E4F1" w14:textId="77777777" w:rsidR="005E79B8" w:rsidRPr="005E79B8" w:rsidRDefault="005E79B8" w:rsidP="005E79B8">
      <w:pPr>
        <w:pStyle w:val="Nivel01"/>
        <w:jc w:val="center"/>
        <w:rPr>
          <w:rFonts w:ascii="Times New Roman" w:hAnsi="Times New Roman" w:cs="Times New Roman"/>
          <w:sz w:val="22"/>
          <w:szCs w:val="22"/>
        </w:rPr>
      </w:pPr>
      <w:bookmarkStart w:id="117" w:name="_Toc177724447"/>
      <w:bookmarkStart w:id="118" w:name="_Toc178162869"/>
      <w:r w:rsidRPr="005E79B8">
        <w:rPr>
          <w:rFonts w:ascii="Times New Roman" w:hAnsi="Times New Roman" w:cs="Times New Roman"/>
          <w:sz w:val="22"/>
          <w:szCs w:val="22"/>
        </w:rPr>
        <w:lastRenderedPageBreak/>
        <w:t>ANEXO II.B REQUERIMENTO DE BENEFÍCIO DO TRATAMENTO DIFERENCIADO E DECLARA</w:t>
      </w:r>
      <w:r w:rsidRPr="005E79B8">
        <w:rPr>
          <w:rFonts w:ascii="Times New Roman" w:hAnsi="Times New Roman" w:cs="Times New Roman"/>
          <w:sz w:val="22"/>
          <w:szCs w:val="22"/>
        </w:rPr>
        <w:softHyphen/>
        <w:t>ÇÃO PARA MICROEMPRESAS, EMPRESAS DE PEQUENO PORTE E MICROEMPREENDEDOR INDIVIDUAL</w:t>
      </w:r>
      <w:bookmarkEnd w:id="117"/>
      <w:bookmarkEnd w:id="118"/>
      <w:r w:rsidRPr="005E79B8">
        <w:rPr>
          <w:rFonts w:ascii="Times New Roman" w:hAnsi="Times New Roman" w:cs="Times New Roman"/>
          <w:sz w:val="22"/>
          <w:szCs w:val="22"/>
        </w:rPr>
        <w:t xml:space="preserve"> </w:t>
      </w:r>
    </w:p>
    <w:p w14:paraId="61D6A553" w14:textId="77777777" w:rsidR="005E79B8" w:rsidRPr="005E79B8" w:rsidRDefault="005E79B8" w:rsidP="005E79B8">
      <w:pPr>
        <w:widowControl w:val="0"/>
        <w:spacing w:line="276" w:lineRule="auto"/>
        <w:ind w:left="851" w:right="161"/>
        <w:jc w:val="center"/>
        <w:rPr>
          <w:rFonts w:ascii="Times New Roman" w:hAnsi="Times New Roman" w:cs="Times New Roman"/>
        </w:rPr>
      </w:pPr>
      <w:r w:rsidRPr="005E79B8">
        <w:rPr>
          <w:rFonts w:ascii="Times New Roman" w:hAnsi="Times New Roman" w:cs="Times New Roman"/>
        </w:rPr>
        <w:t>(Lei Complemen</w:t>
      </w:r>
      <w:r w:rsidRPr="005E79B8">
        <w:rPr>
          <w:rFonts w:ascii="Times New Roman" w:hAnsi="Times New Roman" w:cs="Times New Roman"/>
        </w:rPr>
        <w:softHyphen/>
        <w:t>tar nº 123/2006)</w:t>
      </w:r>
    </w:p>
    <w:p w14:paraId="02914EB4" w14:textId="77777777" w:rsidR="005E79B8" w:rsidRPr="005E79B8" w:rsidRDefault="005E79B8" w:rsidP="005E79B8">
      <w:pPr>
        <w:widowControl w:val="0"/>
        <w:spacing w:line="276" w:lineRule="auto"/>
        <w:ind w:left="851" w:right="161"/>
        <w:jc w:val="center"/>
        <w:rPr>
          <w:rFonts w:ascii="Times New Roman" w:hAnsi="Times New Roman" w:cs="Times New Roman"/>
          <w:b/>
          <w:color w:val="FF0000"/>
        </w:rPr>
      </w:pPr>
      <w:r w:rsidRPr="005E79B8">
        <w:rPr>
          <w:rFonts w:ascii="Times New Roman" w:hAnsi="Times New Roman" w:cs="Times New Roman"/>
          <w:b/>
          <w:color w:val="FF0000"/>
        </w:rPr>
        <w:t>(Papel Timbrado da Empresa)</w:t>
      </w:r>
    </w:p>
    <w:p w14:paraId="1B84F1EF" w14:textId="77777777" w:rsidR="005E79B8" w:rsidRPr="005E79B8" w:rsidRDefault="005E79B8" w:rsidP="005E79B8">
      <w:pPr>
        <w:widowControl w:val="0"/>
        <w:spacing w:after="120"/>
        <w:ind w:left="851" w:right="161"/>
        <w:rPr>
          <w:rFonts w:ascii="Times New Roman" w:hAnsi="Times New Roman" w:cs="Times New Roman"/>
        </w:rPr>
      </w:pPr>
    </w:p>
    <w:p w14:paraId="56422D8D" w14:textId="77777777" w:rsidR="005E79B8" w:rsidRPr="005E79B8" w:rsidRDefault="005E79B8" w:rsidP="005E79B8">
      <w:pPr>
        <w:widowControl w:val="0"/>
        <w:ind w:left="851" w:right="161"/>
        <w:jc w:val="both"/>
        <w:rPr>
          <w:rFonts w:ascii="Times New Roman" w:hAnsi="Times New Roman" w:cs="Times New Roman"/>
        </w:rPr>
      </w:pPr>
    </w:p>
    <w:p w14:paraId="43DA4EE4" w14:textId="77777777" w:rsidR="005E79B8" w:rsidRPr="005E79B8" w:rsidRDefault="005E79B8" w:rsidP="005E79B8">
      <w:pPr>
        <w:widowControl w:val="0"/>
        <w:ind w:left="851" w:right="161"/>
        <w:jc w:val="both"/>
        <w:rPr>
          <w:rFonts w:ascii="Times New Roman" w:hAnsi="Times New Roman" w:cs="Times New Roman"/>
        </w:rPr>
      </w:pPr>
      <w:r w:rsidRPr="005E79B8">
        <w:rPr>
          <w:rFonts w:ascii="Times New Roman" w:hAnsi="Times New Roman" w:cs="Times New Roman"/>
        </w:rPr>
        <w:t>À</w:t>
      </w:r>
    </w:p>
    <w:p w14:paraId="29116469" w14:textId="77777777" w:rsidR="005E79B8" w:rsidRPr="005E79B8" w:rsidRDefault="005E79B8" w:rsidP="005E79B8">
      <w:pPr>
        <w:widowControl w:val="0"/>
        <w:ind w:left="851" w:right="161"/>
        <w:jc w:val="both"/>
        <w:rPr>
          <w:rFonts w:ascii="Times New Roman" w:hAnsi="Times New Roman" w:cs="Times New Roman"/>
        </w:rPr>
      </w:pPr>
      <w:r w:rsidRPr="005E79B8">
        <w:rPr>
          <w:rFonts w:ascii="Times New Roman" w:hAnsi="Times New Roman" w:cs="Times New Roman"/>
        </w:rPr>
        <w:t>Prefeitura Municipal de Primavera do Leste</w:t>
      </w:r>
    </w:p>
    <w:p w14:paraId="1B45D2FC" w14:textId="77777777" w:rsidR="005E79B8" w:rsidRPr="005E79B8" w:rsidRDefault="005E79B8" w:rsidP="005E79B8">
      <w:pPr>
        <w:widowControl w:val="0"/>
        <w:ind w:left="851" w:right="161"/>
        <w:jc w:val="both"/>
        <w:rPr>
          <w:rFonts w:ascii="Times New Roman" w:hAnsi="Times New Roman" w:cs="Times New Roman"/>
        </w:rPr>
      </w:pPr>
    </w:p>
    <w:p w14:paraId="60BBC1EC" w14:textId="77777777" w:rsidR="005E79B8" w:rsidRPr="005E79B8" w:rsidRDefault="005E79B8" w:rsidP="005E79B8">
      <w:pPr>
        <w:widowControl w:val="0"/>
        <w:ind w:left="851" w:right="161"/>
        <w:jc w:val="both"/>
        <w:rPr>
          <w:rFonts w:ascii="Times New Roman" w:hAnsi="Times New Roman" w:cs="Times New Roman"/>
        </w:rPr>
      </w:pPr>
    </w:p>
    <w:p w14:paraId="1E0B534D" w14:textId="35483646" w:rsidR="005E79B8" w:rsidRPr="005E79B8" w:rsidRDefault="005E79B8" w:rsidP="005E79B8">
      <w:pPr>
        <w:widowControl w:val="0"/>
        <w:spacing w:after="120"/>
        <w:ind w:left="851" w:right="161" w:firstLine="737"/>
        <w:jc w:val="both"/>
        <w:rPr>
          <w:rFonts w:ascii="Times New Roman" w:hAnsi="Times New Roman" w:cs="Times New Roman"/>
        </w:rPr>
      </w:pPr>
      <w:r w:rsidRPr="005E79B8">
        <w:rPr>
          <w:rFonts w:ascii="Times New Roman" w:hAnsi="Times New Roman" w:cs="Times New Roman"/>
        </w:rPr>
        <w:t xml:space="preserve">Para fins de participação na licitação a (o) Sr. (ª) ______________________ portador (a) da C. I. RG nº. ____________ SSP/_____ e do CPF/MF nº. ______________, representante da empresa _____________________ _______________, CNPJ/MF nº _______________________, declara, sob as penas da lei que é (Microempresa, Empresa de Pequeno Porte ou Microempreendedor individual, conforme o caso), na forma da Lei Complementar Federal nº 123, de 14.06.2006, solicitamos na condição de MICROEMPRESA/EMPRESA DE PEQUENO PORTE/MICROEMPREENDEDOR INDIVIDUAL, quando da sua participação na licitação, modalidade </w:t>
      </w:r>
      <w:r w:rsidR="00EA3784">
        <w:rPr>
          <w:rFonts w:ascii="Times New Roman" w:hAnsi="Times New Roman" w:cs="Times New Roman"/>
        </w:rPr>
        <w:t>Concorrência</w:t>
      </w:r>
      <w:r w:rsidRPr="005E79B8">
        <w:rPr>
          <w:rFonts w:ascii="Times New Roman" w:hAnsi="Times New Roman" w:cs="Times New Roman"/>
        </w:rPr>
        <w:t xml:space="preserve"> nº </w:t>
      </w:r>
      <w:r w:rsidR="009F3317">
        <w:rPr>
          <w:rFonts w:ascii="Times New Roman" w:hAnsi="Times New Roman" w:cs="Times New Roman"/>
        </w:rPr>
        <w:t>009/2025</w:t>
      </w:r>
      <w:r w:rsidRPr="005E79B8">
        <w:rPr>
          <w:rFonts w:ascii="Times New Roman" w:hAnsi="Times New Roman" w:cs="Times New Roman"/>
        </w:rPr>
        <w:t xml:space="preserve"> seja dado o tratamento diferenciado concedido a essas em</w:t>
      </w:r>
      <w:r w:rsidRPr="005E79B8">
        <w:rPr>
          <w:rFonts w:ascii="Times New Roman" w:hAnsi="Times New Roman" w:cs="Times New Roman"/>
        </w:rPr>
        <w:softHyphen/>
        <w:t xml:space="preserve">presas com base nos artigos 42 a 45 da Lei Complementar nº 131/2006. </w:t>
      </w:r>
    </w:p>
    <w:p w14:paraId="33877F46" w14:textId="77777777" w:rsidR="005E79B8" w:rsidRPr="005E79B8" w:rsidRDefault="005E79B8" w:rsidP="005E79B8">
      <w:pPr>
        <w:widowControl w:val="0"/>
        <w:spacing w:after="120"/>
        <w:ind w:left="851" w:right="161" w:firstLine="737"/>
        <w:jc w:val="both"/>
        <w:rPr>
          <w:rFonts w:ascii="Times New Roman" w:hAnsi="Times New Roman" w:cs="Times New Roman"/>
        </w:rPr>
      </w:pPr>
      <w:r w:rsidRPr="005E79B8">
        <w:rPr>
          <w:rFonts w:ascii="Times New Roman" w:hAnsi="Times New Roman" w:cs="Times New Roman"/>
        </w:rPr>
        <w:t xml:space="preserve">Declaramos ainda, que: </w:t>
      </w:r>
    </w:p>
    <w:p w14:paraId="702A7326" w14:textId="77777777" w:rsidR="005E79B8" w:rsidRPr="005E79B8" w:rsidRDefault="005E79B8" w:rsidP="005E79B8">
      <w:pPr>
        <w:widowControl w:val="0"/>
        <w:spacing w:after="120"/>
        <w:ind w:left="851" w:firstLine="737"/>
        <w:jc w:val="both"/>
        <w:rPr>
          <w:rFonts w:ascii="Times New Roman" w:hAnsi="Times New Roman" w:cs="Times New Roman"/>
        </w:rPr>
      </w:pPr>
      <w:r w:rsidRPr="005E79B8">
        <w:rPr>
          <w:rFonts w:ascii="Times New Roman" w:hAnsi="Times New Roman" w:cs="Times New Roman"/>
        </w:rPr>
        <w:t>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w:t>
      </w:r>
    </w:p>
    <w:p w14:paraId="27906707" w14:textId="77777777" w:rsidR="005E79B8" w:rsidRPr="005E79B8" w:rsidRDefault="005E79B8" w:rsidP="005E79B8">
      <w:pPr>
        <w:widowControl w:val="0"/>
        <w:spacing w:after="120"/>
        <w:ind w:left="851" w:firstLine="737"/>
        <w:jc w:val="both"/>
        <w:rPr>
          <w:rFonts w:ascii="Times New Roman" w:hAnsi="Times New Roman" w:cs="Times New Roman"/>
        </w:rPr>
      </w:pPr>
      <w:r w:rsidRPr="005E79B8">
        <w:rPr>
          <w:rFonts w:ascii="Times New Roman" w:hAnsi="Times New Roman" w:cs="Times New Roman"/>
        </w:rPr>
        <w:t xml:space="preserve">II - 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69CD3282" w14:textId="77777777" w:rsidR="005E79B8" w:rsidRPr="005E79B8" w:rsidRDefault="005E79B8" w:rsidP="005E79B8">
      <w:pPr>
        <w:widowControl w:val="0"/>
        <w:spacing w:after="120"/>
        <w:ind w:left="851" w:right="161" w:firstLine="737"/>
        <w:jc w:val="both"/>
        <w:rPr>
          <w:rFonts w:ascii="Times New Roman" w:hAnsi="Times New Roman" w:cs="Times New Roman"/>
        </w:rPr>
      </w:pPr>
      <w:r w:rsidRPr="005E79B8">
        <w:rPr>
          <w:rFonts w:ascii="Times New Roman" w:hAnsi="Times New Roman" w:cs="Times New Roman"/>
          <w:b/>
        </w:rPr>
        <w:t>Como prova da referida condição, apresentamos em documento anexo, CERTIDÃO emitida pela Junta Comercial ou Certificado da Condição de Microempreendedor Individual – CCMEI, conforme o caso.</w:t>
      </w:r>
    </w:p>
    <w:p w14:paraId="0017A38F" w14:textId="77777777" w:rsidR="005E79B8" w:rsidRPr="005E79B8" w:rsidRDefault="005E79B8" w:rsidP="005E79B8">
      <w:pPr>
        <w:widowControl w:val="0"/>
        <w:ind w:left="851" w:right="161"/>
        <w:jc w:val="center"/>
        <w:rPr>
          <w:rFonts w:ascii="Times New Roman" w:hAnsi="Times New Roman" w:cs="Times New Roman"/>
        </w:rPr>
      </w:pPr>
    </w:p>
    <w:p w14:paraId="25EA61DE" w14:textId="77777777" w:rsidR="005E79B8" w:rsidRPr="005E79B8" w:rsidRDefault="005E79B8" w:rsidP="005E79B8">
      <w:pPr>
        <w:widowControl w:val="0"/>
        <w:ind w:left="851" w:right="161"/>
        <w:jc w:val="center"/>
        <w:rPr>
          <w:rFonts w:ascii="Times New Roman" w:hAnsi="Times New Roman" w:cs="Times New Roman"/>
        </w:rPr>
      </w:pPr>
      <w:r w:rsidRPr="005E79B8">
        <w:rPr>
          <w:rFonts w:ascii="Times New Roman" w:hAnsi="Times New Roman" w:cs="Times New Roman"/>
        </w:rPr>
        <w:t>Local e data</w:t>
      </w:r>
    </w:p>
    <w:p w14:paraId="2BB94EFA" w14:textId="77777777" w:rsidR="005E79B8" w:rsidRPr="005E79B8" w:rsidRDefault="005E79B8" w:rsidP="005E79B8">
      <w:pPr>
        <w:widowControl w:val="0"/>
        <w:ind w:left="851" w:right="161"/>
        <w:jc w:val="center"/>
        <w:rPr>
          <w:rFonts w:ascii="Times New Roman" w:hAnsi="Times New Roman" w:cs="Times New Roman"/>
        </w:rPr>
      </w:pPr>
    </w:p>
    <w:p w14:paraId="7F179F50" w14:textId="77777777" w:rsidR="005E79B8" w:rsidRPr="00BC24D9" w:rsidRDefault="005E79B8" w:rsidP="005E79B8">
      <w:pPr>
        <w:widowControl w:val="0"/>
        <w:ind w:left="851" w:right="161"/>
        <w:jc w:val="center"/>
      </w:pPr>
      <w:r w:rsidRPr="005E79B8">
        <w:rPr>
          <w:rFonts w:ascii="Times New Roman" w:hAnsi="Times New Roman" w:cs="Times New Roman"/>
        </w:rPr>
        <w:t>_____________________________________</w:t>
      </w:r>
    </w:p>
    <w:p w14:paraId="4847BFBD" w14:textId="77777777" w:rsidR="005E79B8" w:rsidRPr="00BC24D9" w:rsidRDefault="005E79B8" w:rsidP="005E79B8">
      <w:pPr>
        <w:widowControl w:val="0"/>
        <w:ind w:left="851" w:right="161"/>
        <w:jc w:val="center"/>
      </w:pPr>
      <w:r w:rsidRPr="00BC24D9">
        <w:t>Assinatura do representante legal sob carimbo</w:t>
      </w:r>
    </w:p>
    <w:p w14:paraId="0393A349" w14:textId="77777777" w:rsidR="005E79B8" w:rsidRDefault="005E79B8" w:rsidP="005E79B8">
      <w:pPr>
        <w:widowControl w:val="0"/>
        <w:jc w:val="center"/>
        <w:rPr>
          <w:rFonts w:ascii="Arial" w:hAnsi="Arial" w:cs="Arial"/>
          <w:b/>
          <w:sz w:val="36"/>
          <w:szCs w:val="36"/>
        </w:rPr>
      </w:pPr>
    </w:p>
    <w:p w14:paraId="49C91F0B" w14:textId="43B8C2D6" w:rsidR="0057629F" w:rsidRPr="00DA0937" w:rsidRDefault="0057629F">
      <w:pPr>
        <w:pStyle w:val="Recuodecorpodetexto3"/>
        <w:suppressAutoHyphens w:val="0"/>
        <w:spacing w:before="120"/>
        <w:ind w:left="0"/>
        <w:jc w:val="center"/>
        <w:rPr>
          <w:rFonts w:ascii="Times New Roman" w:hAnsi="Times New Roman" w:cs="Times New Roman"/>
          <w:b/>
          <w:sz w:val="22"/>
          <w:szCs w:val="22"/>
        </w:rPr>
      </w:pPr>
    </w:p>
    <w:p w14:paraId="7DDBB18B" w14:textId="17861158" w:rsidR="00605D8E" w:rsidRPr="00AD51EA" w:rsidRDefault="00605D8E" w:rsidP="00605D8E">
      <w:pPr>
        <w:pStyle w:val="Nivel01"/>
        <w:jc w:val="center"/>
        <w:rPr>
          <w:rFonts w:ascii="Times New Roman" w:hAnsi="Times New Roman" w:cs="Times New Roman"/>
          <w:sz w:val="22"/>
          <w:szCs w:val="22"/>
          <w:highlight w:val="yellow"/>
        </w:rPr>
      </w:pPr>
      <w:bookmarkStart w:id="119" w:name="_Toc178162870"/>
      <w:r w:rsidRPr="00AD51EA">
        <w:rPr>
          <w:rFonts w:ascii="Times New Roman" w:hAnsi="Times New Roman" w:cs="Times New Roman"/>
          <w:sz w:val="22"/>
          <w:szCs w:val="22"/>
          <w:highlight w:val="yellow"/>
        </w:rPr>
        <w:lastRenderedPageBreak/>
        <w:t>ANEXO X</w:t>
      </w:r>
      <w:r w:rsidRPr="00AD51EA">
        <w:rPr>
          <w:rFonts w:ascii="Times New Roman" w:hAnsi="Times New Roman" w:cs="Times New Roman"/>
          <w:sz w:val="22"/>
          <w:szCs w:val="22"/>
          <w:highlight w:val="yellow"/>
          <w:lang w:val="en-US"/>
        </w:rPr>
        <w:t>III</w:t>
      </w:r>
      <w:r w:rsidRPr="00AD51EA">
        <w:rPr>
          <w:rFonts w:ascii="Times New Roman" w:hAnsi="Times New Roman" w:cs="Times New Roman"/>
          <w:sz w:val="22"/>
          <w:szCs w:val="22"/>
          <w:highlight w:val="yellow"/>
        </w:rPr>
        <w:t xml:space="preserve"> – MODELO DE TERMO DE CONTRATO</w:t>
      </w:r>
      <w:bookmarkEnd w:id="119"/>
    </w:p>
    <w:p w14:paraId="756784E5" w14:textId="6E226FAE" w:rsidR="0057629F" w:rsidRPr="00AD51EA" w:rsidRDefault="0057629F" w:rsidP="0057629F">
      <w:pPr>
        <w:spacing w:before="120" w:afterLines="120" w:after="288" w:line="276" w:lineRule="auto"/>
        <w:jc w:val="center"/>
        <w:rPr>
          <w:rFonts w:ascii="Times New Roman" w:hAnsi="Times New Roman" w:cs="Times New Roman"/>
          <w:b/>
          <w:bCs/>
          <w:color w:val="000000" w:themeColor="text1"/>
          <w:sz w:val="22"/>
          <w:szCs w:val="22"/>
        </w:rPr>
      </w:pPr>
      <w:r w:rsidRPr="00AD51EA">
        <w:rPr>
          <w:rFonts w:ascii="Times New Roman" w:hAnsi="Times New Roman" w:cs="Times New Roman"/>
          <w:b/>
          <w:bCs/>
          <w:color w:val="000000" w:themeColor="text1"/>
          <w:sz w:val="22"/>
          <w:szCs w:val="22"/>
        </w:rPr>
        <w:t>Lei nº 14.133, de 1º de abril de 2021</w:t>
      </w:r>
      <w:r w:rsidRPr="00AD51EA">
        <w:rPr>
          <w:rFonts w:ascii="Times New Roman" w:hAnsi="Times New Roman" w:cs="Times New Roman"/>
          <w:b/>
          <w:bCs/>
          <w:color w:val="000000" w:themeColor="text1"/>
          <w:sz w:val="22"/>
          <w:szCs w:val="22"/>
        </w:rPr>
        <w:br/>
      </w:r>
    </w:p>
    <w:p w14:paraId="24349EF3" w14:textId="77777777" w:rsidR="00426311" w:rsidRPr="00AD51EA" w:rsidRDefault="00426311" w:rsidP="00426311">
      <w:pPr>
        <w:spacing w:line="276" w:lineRule="auto"/>
        <w:ind w:left="4536"/>
        <w:jc w:val="both"/>
        <w:rPr>
          <w:rFonts w:ascii="Times New Roman" w:eastAsia="Times New Roman" w:hAnsi="Times New Roman" w:cs="Times New Roman"/>
          <w:sz w:val="22"/>
          <w:szCs w:val="22"/>
        </w:rPr>
      </w:pPr>
      <w:r w:rsidRPr="00AD51EA">
        <w:rPr>
          <w:rFonts w:ascii="Times New Roman" w:eastAsia="Times New Roman" w:hAnsi="Times New Roman" w:cs="Times New Roman"/>
          <w:b/>
          <w:sz w:val="22"/>
          <w:szCs w:val="22"/>
        </w:rPr>
        <w:t>CONTRATO N</w:t>
      </w:r>
      <w:r w:rsidRPr="00AD51EA">
        <w:rPr>
          <w:rFonts w:ascii="Times New Roman" w:eastAsia="Times New Roman" w:hAnsi="Times New Roman" w:cs="Times New Roman"/>
          <w:b/>
          <w:sz w:val="22"/>
          <w:szCs w:val="22"/>
          <w:u w:val="single"/>
          <w:vertAlign w:val="superscript"/>
        </w:rPr>
        <w:t>o</w:t>
      </w:r>
      <w:r w:rsidRPr="00AD51EA">
        <w:rPr>
          <w:rFonts w:ascii="Times New Roman" w:eastAsia="Times New Roman" w:hAnsi="Times New Roman" w:cs="Times New Roman"/>
          <w:b/>
          <w:sz w:val="22"/>
          <w:szCs w:val="22"/>
        </w:rPr>
        <w:t xml:space="preserve"> 000/20xx, QUE ENTRE SI CELEBRAM O MUNICÍPIO DE PRIMAVERA D LESTE E ............, PARA OS FINS QUE ESPECÍFICA</w:t>
      </w:r>
      <w:r w:rsidRPr="00AD51EA">
        <w:rPr>
          <w:rFonts w:ascii="Times New Roman" w:eastAsia="Times New Roman" w:hAnsi="Times New Roman" w:cs="Times New Roman"/>
          <w:sz w:val="22"/>
          <w:szCs w:val="22"/>
        </w:rPr>
        <w:t>.</w:t>
      </w:r>
    </w:p>
    <w:p w14:paraId="11C287E1" w14:textId="77777777" w:rsidR="00426311" w:rsidRPr="00AD51EA" w:rsidRDefault="00426311" w:rsidP="00426311">
      <w:pPr>
        <w:spacing w:line="276" w:lineRule="auto"/>
        <w:jc w:val="both"/>
        <w:rPr>
          <w:rFonts w:ascii="Times New Roman" w:eastAsia="Times New Roman" w:hAnsi="Times New Roman" w:cs="Times New Roman"/>
          <w:sz w:val="22"/>
          <w:szCs w:val="22"/>
        </w:rPr>
      </w:pPr>
    </w:p>
    <w:p w14:paraId="6EE36DAB" w14:textId="77777777" w:rsidR="00426311" w:rsidRPr="00AD51EA" w:rsidRDefault="00426311" w:rsidP="00426311">
      <w:pPr>
        <w:spacing w:line="276" w:lineRule="auto"/>
        <w:jc w:val="both"/>
        <w:rPr>
          <w:rFonts w:ascii="Times New Roman" w:eastAsia="Times New Roman" w:hAnsi="Times New Roman" w:cs="Times New Roman"/>
          <w:sz w:val="22"/>
          <w:szCs w:val="22"/>
        </w:rPr>
      </w:pPr>
    </w:p>
    <w:p w14:paraId="25F33C66" w14:textId="56449510" w:rsidR="00426311" w:rsidRPr="00AD51EA" w:rsidRDefault="00426311" w:rsidP="00426311">
      <w:pPr>
        <w:spacing w:line="276" w:lineRule="auto"/>
        <w:ind w:right="27"/>
        <w:jc w:val="both"/>
        <w:rPr>
          <w:rFonts w:ascii="Times New Roman" w:hAnsi="Times New Roman" w:cs="Times New Roman"/>
          <w:sz w:val="22"/>
          <w:szCs w:val="22"/>
        </w:rPr>
      </w:pPr>
      <w:r w:rsidRPr="00AD51EA">
        <w:rPr>
          <w:rFonts w:ascii="Times New Roman" w:hAnsi="Times New Roman" w:cs="Times New Roman"/>
          <w:b/>
          <w:sz w:val="22"/>
          <w:szCs w:val="22"/>
        </w:rPr>
        <w:t>Licitação</w:t>
      </w:r>
      <w:r w:rsidRPr="00AD51EA">
        <w:rPr>
          <w:rFonts w:ascii="Times New Roman" w:hAnsi="Times New Roman" w:cs="Times New Roman"/>
          <w:sz w:val="22"/>
          <w:szCs w:val="22"/>
        </w:rPr>
        <w:t xml:space="preserve"> nº: 009/2025 </w:t>
      </w:r>
    </w:p>
    <w:p w14:paraId="7F60D185" w14:textId="174F252B" w:rsidR="00426311" w:rsidRPr="00AD51EA" w:rsidRDefault="00426311" w:rsidP="00426311">
      <w:pPr>
        <w:autoSpaceDE w:val="0"/>
        <w:autoSpaceDN w:val="0"/>
        <w:adjustRightInd w:val="0"/>
        <w:spacing w:line="276" w:lineRule="auto"/>
        <w:rPr>
          <w:rFonts w:ascii="Times New Roman" w:hAnsi="Times New Roman" w:cs="Times New Roman"/>
          <w:color w:val="000000"/>
          <w:sz w:val="22"/>
          <w:szCs w:val="22"/>
        </w:rPr>
      </w:pPr>
      <w:r w:rsidRPr="00AD51EA">
        <w:rPr>
          <w:rFonts w:ascii="Times New Roman" w:hAnsi="Times New Roman" w:cs="Times New Roman"/>
          <w:b/>
          <w:bCs/>
          <w:color w:val="000000"/>
          <w:sz w:val="22"/>
          <w:szCs w:val="22"/>
        </w:rPr>
        <w:t>Processo Administrativo nº:</w:t>
      </w:r>
      <w:r w:rsidRPr="00AD51EA">
        <w:rPr>
          <w:rFonts w:ascii="Times New Roman" w:hAnsi="Times New Roman" w:cs="Times New Roman"/>
          <w:bCs/>
          <w:color w:val="000000"/>
          <w:sz w:val="22"/>
          <w:szCs w:val="22"/>
        </w:rPr>
        <w:t xml:space="preserve"> 457/2025</w:t>
      </w:r>
    </w:p>
    <w:p w14:paraId="4052CB8F" w14:textId="77777777" w:rsidR="00426311" w:rsidRPr="00AD51EA" w:rsidRDefault="00426311" w:rsidP="00426311">
      <w:pPr>
        <w:spacing w:line="276" w:lineRule="auto"/>
        <w:ind w:right="27"/>
        <w:jc w:val="both"/>
        <w:rPr>
          <w:rFonts w:ascii="Times New Roman" w:hAnsi="Times New Roman" w:cs="Times New Roman"/>
          <w:sz w:val="22"/>
          <w:szCs w:val="22"/>
        </w:rPr>
      </w:pPr>
      <w:r w:rsidRPr="00AD51EA">
        <w:rPr>
          <w:rFonts w:ascii="Times New Roman" w:hAnsi="Times New Roman" w:cs="Times New Roman"/>
          <w:b/>
          <w:sz w:val="22"/>
          <w:szCs w:val="22"/>
        </w:rPr>
        <w:t>Modalidade:</w:t>
      </w:r>
      <w:r w:rsidRPr="00AD51EA">
        <w:rPr>
          <w:rFonts w:ascii="Times New Roman" w:hAnsi="Times New Roman" w:cs="Times New Roman"/>
          <w:sz w:val="22"/>
          <w:szCs w:val="22"/>
        </w:rPr>
        <w:t xml:space="preserve"> Concorrência   </w:t>
      </w:r>
    </w:p>
    <w:p w14:paraId="43580AAF" w14:textId="77777777" w:rsidR="00426311" w:rsidRPr="00AD51EA" w:rsidRDefault="00426311" w:rsidP="00426311">
      <w:pPr>
        <w:spacing w:line="276" w:lineRule="auto"/>
        <w:ind w:right="27"/>
        <w:jc w:val="both"/>
        <w:rPr>
          <w:rFonts w:ascii="Times New Roman" w:hAnsi="Times New Roman" w:cs="Times New Roman"/>
          <w:sz w:val="22"/>
          <w:szCs w:val="22"/>
        </w:rPr>
      </w:pPr>
      <w:r w:rsidRPr="00AD51EA">
        <w:rPr>
          <w:rFonts w:ascii="Times New Roman" w:hAnsi="Times New Roman" w:cs="Times New Roman"/>
          <w:b/>
          <w:sz w:val="22"/>
          <w:szCs w:val="22"/>
        </w:rPr>
        <w:t>Tipo:</w:t>
      </w:r>
      <w:r w:rsidRPr="00AD51EA">
        <w:rPr>
          <w:rFonts w:ascii="Times New Roman" w:hAnsi="Times New Roman" w:cs="Times New Roman"/>
          <w:sz w:val="22"/>
          <w:szCs w:val="22"/>
        </w:rPr>
        <w:t xml:space="preserve"> Menor Preço (</w:t>
      </w:r>
      <w:proofErr w:type="spellStart"/>
      <w:r w:rsidRPr="00AD51EA">
        <w:rPr>
          <w:rFonts w:ascii="Times New Roman" w:hAnsi="Times New Roman" w:cs="Times New Roman"/>
          <w:sz w:val="22"/>
          <w:szCs w:val="22"/>
        </w:rPr>
        <w:fldChar w:fldCharType="begin"/>
      </w:r>
      <w:r w:rsidRPr="00AD51EA">
        <w:rPr>
          <w:rFonts w:ascii="Times New Roman" w:hAnsi="Times New Roman" w:cs="Times New Roman"/>
          <w:sz w:val="22"/>
          <w:szCs w:val="22"/>
        </w:rPr>
        <w:instrText>HYPERLINK "https://www.planalto.gov.br/ccivil_03/_ato2019-2022/2021/lei/l14133.htm" \l ":~:text=XXXVIII%20%2D%20concorr%C3%AAncia%3A%20modalidade,a)%20menor%20pre%C3%A7o%3B"</w:instrText>
      </w:r>
      <w:r w:rsidRPr="00AD51EA">
        <w:rPr>
          <w:rFonts w:ascii="Times New Roman" w:hAnsi="Times New Roman" w:cs="Times New Roman"/>
          <w:sz w:val="22"/>
          <w:szCs w:val="22"/>
        </w:rPr>
      </w:r>
      <w:r w:rsidRPr="00AD51EA">
        <w:rPr>
          <w:rFonts w:ascii="Times New Roman" w:hAnsi="Times New Roman" w:cs="Times New Roman"/>
          <w:sz w:val="22"/>
          <w:szCs w:val="22"/>
        </w:rPr>
        <w:fldChar w:fldCharType="separate"/>
      </w:r>
      <w:r w:rsidRPr="00AD51EA">
        <w:rPr>
          <w:rStyle w:val="Hyperlink"/>
          <w:rFonts w:ascii="Times New Roman" w:hAnsi="Times New Roman" w:cs="Times New Roman"/>
          <w:sz w:val="22"/>
          <w:szCs w:val="22"/>
        </w:rPr>
        <w:t>art</w:t>
      </w:r>
      <w:proofErr w:type="spellEnd"/>
      <w:r w:rsidRPr="00AD51EA">
        <w:rPr>
          <w:rStyle w:val="Hyperlink"/>
          <w:rFonts w:ascii="Times New Roman" w:hAnsi="Times New Roman" w:cs="Times New Roman"/>
          <w:sz w:val="22"/>
          <w:szCs w:val="22"/>
        </w:rPr>
        <w:t>, 6º, XXXVIII da Lei Federal nº 14.133/2021</w:t>
      </w:r>
      <w:r w:rsidRPr="00AD51EA">
        <w:rPr>
          <w:rFonts w:ascii="Times New Roman" w:hAnsi="Times New Roman" w:cs="Times New Roman"/>
          <w:sz w:val="22"/>
          <w:szCs w:val="22"/>
        </w:rPr>
        <w:fldChar w:fldCharType="end"/>
      </w:r>
      <w:r w:rsidRPr="00AD51EA">
        <w:rPr>
          <w:rFonts w:ascii="Times New Roman" w:hAnsi="Times New Roman" w:cs="Times New Roman"/>
          <w:sz w:val="22"/>
          <w:szCs w:val="22"/>
        </w:rPr>
        <w:t xml:space="preserve">)  </w:t>
      </w:r>
    </w:p>
    <w:p w14:paraId="239EBE55" w14:textId="77777777" w:rsidR="00426311" w:rsidRPr="00AD51EA" w:rsidRDefault="00426311" w:rsidP="00426311">
      <w:pPr>
        <w:spacing w:line="276" w:lineRule="auto"/>
        <w:ind w:right="27"/>
        <w:jc w:val="both"/>
        <w:rPr>
          <w:rFonts w:ascii="Times New Roman" w:hAnsi="Times New Roman" w:cs="Times New Roman"/>
          <w:sz w:val="22"/>
          <w:szCs w:val="22"/>
        </w:rPr>
      </w:pPr>
      <w:r w:rsidRPr="00AD51EA">
        <w:rPr>
          <w:rFonts w:ascii="Times New Roman" w:hAnsi="Times New Roman" w:cs="Times New Roman"/>
          <w:b/>
          <w:sz w:val="22"/>
          <w:szCs w:val="22"/>
        </w:rPr>
        <w:t>Regime de execução:</w:t>
      </w:r>
      <w:r w:rsidRPr="00AD51EA">
        <w:rPr>
          <w:rFonts w:ascii="Times New Roman" w:hAnsi="Times New Roman" w:cs="Times New Roman"/>
          <w:sz w:val="22"/>
          <w:szCs w:val="22"/>
        </w:rPr>
        <w:t xml:space="preserve"> Empreitada por preço unitário.</w:t>
      </w:r>
    </w:p>
    <w:p w14:paraId="1BF885CB" w14:textId="77777777" w:rsidR="00426311" w:rsidRPr="00AD51EA" w:rsidRDefault="00426311" w:rsidP="00426311">
      <w:pPr>
        <w:spacing w:line="276" w:lineRule="auto"/>
        <w:ind w:right="27"/>
        <w:jc w:val="both"/>
        <w:rPr>
          <w:rFonts w:ascii="Times New Roman" w:hAnsi="Times New Roman" w:cs="Times New Roman"/>
          <w:bCs/>
          <w:sz w:val="22"/>
          <w:szCs w:val="22"/>
        </w:rPr>
      </w:pPr>
      <w:r w:rsidRPr="00AD51EA">
        <w:rPr>
          <w:rFonts w:ascii="Times New Roman" w:hAnsi="Times New Roman" w:cs="Times New Roman"/>
          <w:b/>
          <w:sz w:val="22"/>
          <w:szCs w:val="22"/>
        </w:rPr>
        <w:t>Órgão gestor:</w:t>
      </w:r>
      <w:r w:rsidRPr="00AD51EA">
        <w:rPr>
          <w:rFonts w:ascii="Times New Roman" w:hAnsi="Times New Roman" w:cs="Times New Roman"/>
          <w:color w:val="FF0000"/>
          <w:sz w:val="22"/>
          <w:szCs w:val="22"/>
        </w:rPr>
        <w:t xml:space="preserve"> </w:t>
      </w:r>
      <w:r w:rsidRPr="00AD51EA">
        <w:rPr>
          <w:rFonts w:ascii="Times New Roman" w:hAnsi="Times New Roman" w:cs="Times New Roman"/>
          <w:bCs/>
          <w:sz w:val="22"/>
          <w:szCs w:val="22"/>
        </w:rPr>
        <w:t>Secretaria Municipal de Infraestrutura</w:t>
      </w:r>
    </w:p>
    <w:p w14:paraId="28317817" w14:textId="77777777" w:rsidR="00426311" w:rsidRPr="00AD51EA" w:rsidRDefault="00426311" w:rsidP="00426311">
      <w:pPr>
        <w:spacing w:before="120" w:after="120" w:line="276" w:lineRule="auto"/>
        <w:ind w:firstLine="1418"/>
        <w:jc w:val="both"/>
        <w:rPr>
          <w:rFonts w:ascii="Times New Roman" w:eastAsia="Arial" w:hAnsi="Times New Roman" w:cs="Times New Roman"/>
          <w:i/>
          <w:iCs/>
          <w:color w:val="FF0000"/>
          <w:sz w:val="22"/>
          <w:szCs w:val="22"/>
        </w:rPr>
      </w:pPr>
    </w:p>
    <w:p w14:paraId="7024A6C0" w14:textId="77777777" w:rsidR="00426311" w:rsidRPr="00AD51EA" w:rsidRDefault="00426311" w:rsidP="00AD51EA">
      <w:pPr>
        <w:pStyle w:val="Nivel2"/>
        <w:numPr>
          <w:ilvl w:val="0"/>
          <w:numId w:val="0"/>
        </w:numPr>
        <w:tabs>
          <w:tab w:val="left" w:pos="426"/>
        </w:tabs>
        <w:rPr>
          <w:rFonts w:ascii="Times New Roman" w:eastAsia="Arial" w:hAnsi="Times New Roman" w:cs="Times New Roman"/>
          <w:sz w:val="22"/>
          <w:szCs w:val="22"/>
        </w:rPr>
      </w:pPr>
      <w:r w:rsidRPr="00AD51EA">
        <w:rPr>
          <w:rFonts w:ascii="Times New Roman" w:hAnsi="Times New Roman" w:cs="Times New Roman"/>
          <w:b/>
          <w:sz w:val="22"/>
          <w:szCs w:val="22"/>
        </w:rPr>
        <w:t>O MUNICÍPIO DE PRIMAVERA DO LESTE</w:t>
      </w:r>
      <w:r w:rsidRPr="00AD51EA">
        <w:rPr>
          <w:rFonts w:ascii="Times New Roman" w:hAnsi="Times New Roman" w:cs="Times New Roman"/>
          <w:sz w:val="22"/>
          <w:szCs w:val="22"/>
        </w:rPr>
        <w:t xml:space="preserve">, com sede à Rua Maringá nº 444, Centro, nesta Cidade, inscrita CNPJ/MF nº 01.974.088/0001-05, representado pelo Prefeito Municipal, Sr. </w:t>
      </w:r>
      <w:r w:rsidRPr="00AD51EA">
        <w:rPr>
          <w:rFonts w:ascii="Times New Roman" w:hAnsi="Times New Roman" w:cs="Times New Roman"/>
          <w:b/>
          <w:sz w:val="22"/>
          <w:szCs w:val="22"/>
        </w:rPr>
        <w:t>SERGIO MACHNIC</w:t>
      </w:r>
      <w:r w:rsidRPr="00AD51EA">
        <w:rPr>
          <w:rFonts w:ascii="Times New Roman" w:hAnsi="Times New Roman" w:cs="Times New Roman"/>
          <w:sz w:val="22"/>
          <w:szCs w:val="22"/>
        </w:rPr>
        <w:t xml:space="preserve">, brasileiro, casado, </w:t>
      </w:r>
      <w:r w:rsidRPr="00AD51EA">
        <w:rPr>
          <w:rFonts w:ascii="Times New Roman" w:hAnsi="Times New Roman" w:cs="Times New Roman"/>
          <w:bCs/>
          <w:sz w:val="22"/>
          <w:szCs w:val="22"/>
        </w:rPr>
        <w:t>portador da Cédula de Identidade RG n. 18XXXX7, inscrito no CPF sob o n. 387.XXX.XXX-15</w:t>
      </w:r>
      <w:r w:rsidRPr="00AD51EA">
        <w:rPr>
          <w:rFonts w:ascii="Times New Roman" w:hAnsi="Times New Roman" w:cs="Times New Roman"/>
          <w:sz w:val="22"/>
          <w:szCs w:val="22"/>
        </w:rPr>
        <w:t xml:space="preserve"> residente nesta cidade, denominado de agora em diante </w:t>
      </w:r>
      <w:r w:rsidRPr="00AD51EA">
        <w:rPr>
          <w:rFonts w:ascii="Times New Roman" w:hAnsi="Times New Roman" w:cs="Times New Roman"/>
          <w:b/>
          <w:bCs/>
          <w:sz w:val="22"/>
          <w:szCs w:val="22"/>
        </w:rPr>
        <w:t>CONTRATANTE</w:t>
      </w:r>
      <w:r w:rsidRPr="00AD51EA">
        <w:rPr>
          <w:rFonts w:ascii="Times New Roman" w:eastAsia="Arial" w:hAnsi="Times New Roman" w:cs="Times New Roman"/>
          <w:sz w:val="22"/>
          <w:szCs w:val="22"/>
        </w:rPr>
        <w:t xml:space="preserve">, e o(a) .............................., inscrito(a) no CNPJ/MF sob o nº ............................, sediado(a) na ..................................., </w:t>
      </w:r>
      <w:proofErr w:type="spellStart"/>
      <w:r w:rsidRPr="00AD51EA">
        <w:rPr>
          <w:rFonts w:ascii="Times New Roman" w:eastAsia="Arial" w:hAnsi="Times New Roman" w:cs="Times New Roman"/>
          <w:sz w:val="22"/>
          <w:szCs w:val="22"/>
        </w:rPr>
        <w:t>em</w:t>
      </w:r>
      <w:proofErr w:type="spellEnd"/>
      <w:r w:rsidRPr="00AD51EA">
        <w:rPr>
          <w:rFonts w:ascii="Times New Roman" w:eastAsia="Arial" w:hAnsi="Times New Roman" w:cs="Times New Roman"/>
          <w:sz w:val="22"/>
          <w:szCs w:val="22"/>
        </w:rPr>
        <w:t xml:space="preserve"> ............................. doravante designado CONTRATADO, neste ato representado(a) por .................................. (nome e função no contratado), conforme atos constitutivos da empresa </w:t>
      </w:r>
      <w:r w:rsidRPr="00AD51EA">
        <w:rPr>
          <w:rFonts w:ascii="Times New Roman" w:eastAsia="Arial" w:hAnsi="Times New Roman" w:cs="Times New Roman"/>
          <w:b/>
          <w:bCs/>
          <w:sz w:val="22"/>
          <w:szCs w:val="22"/>
        </w:rPr>
        <w:t>OU</w:t>
      </w:r>
      <w:r w:rsidRPr="00AD51EA">
        <w:rPr>
          <w:rFonts w:ascii="Times New Roman" w:eastAsia="Arial" w:hAnsi="Times New Roman" w:cs="Times New Roman"/>
          <w:sz w:val="22"/>
          <w:szCs w:val="22"/>
        </w:rPr>
        <w:t xml:space="preserve"> procuração apresentada nos autos, tendo em vista o que consta no Processo nº 457/2025 e em observância às disposições da </w:t>
      </w:r>
      <w:hyperlink r:id="rId71" w:history="1">
        <w:r w:rsidRPr="00AD51EA">
          <w:rPr>
            <w:rStyle w:val="Hyperlink"/>
            <w:rFonts w:ascii="Times New Roman" w:eastAsia="Arial" w:hAnsi="Times New Roman" w:cs="Times New Roman"/>
            <w:color w:val="auto"/>
            <w:sz w:val="22"/>
            <w:szCs w:val="22"/>
          </w:rPr>
          <w:t>Lei nº 14.133, de 1º de abril de 2021</w:t>
        </w:r>
      </w:hyperlink>
      <w:r w:rsidRPr="00AD51EA">
        <w:rPr>
          <w:rFonts w:ascii="Times New Roman" w:eastAsia="Arial" w:hAnsi="Times New Roman" w:cs="Times New Roman"/>
          <w:sz w:val="22"/>
          <w:szCs w:val="22"/>
        </w:rPr>
        <w:t>, e demais legislação aplicável, resolvem celebrar o presente Termo de Contrato, decorrente do Concorrência Eletrônica n. 009/2025, mediante as cláusulas e condições a seguir enunciadas</w:t>
      </w:r>
    </w:p>
    <w:p w14:paraId="1D3832F7" w14:textId="7EDD90E2" w:rsidR="0057629F" w:rsidRPr="00AD51EA" w:rsidRDefault="0057629F" w:rsidP="00AD51EA">
      <w:pPr>
        <w:pStyle w:val="Nivel2"/>
        <w:numPr>
          <w:ilvl w:val="3"/>
          <w:numId w:val="9"/>
        </w:numPr>
        <w:ind w:left="284" w:hanging="426"/>
        <w:rPr>
          <w:rFonts w:ascii="Times New Roman" w:hAnsi="Times New Roman" w:cs="Times New Roman"/>
          <w:b/>
          <w:bCs/>
          <w:color w:val="auto"/>
          <w:sz w:val="22"/>
          <w:szCs w:val="22"/>
        </w:rPr>
      </w:pPr>
      <w:r w:rsidRPr="00AD51EA">
        <w:rPr>
          <w:rFonts w:ascii="Times New Roman" w:hAnsi="Times New Roman" w:cs="Times New Roman"/>
          <w:b/>
          <w:bCs/>
          <w:sz w:val="22"/>
          <w:szCs w:val="22"/>
        </w:rPr>
        <w:t>OBJETO (</w:t>
      </w:r>
      <w:hyperlink r:id="rId72" w:anchor="art92" w:history="1">
        <w:r w:rsidRPr="00AD51EA">
          <w:rPr>
            <w:rFonts w:ascii="Times New Roman" w:hAnsi="Times New Roman" w:cs="Times New Roman"/>
            <w:b/>
            <w:bCs/>
            <w:color w:val="auto"/>
            <w:sz w:val="22"/>
            <w:szCs w:val="22"/>
          </w:rPr>
          <w:t>art. 92, I e II</w:t>
        </w:r>
      </w:hyperlink>
      <w:r w:rsidRPr="00AD51EA">
        <w:rPr>
          <w:rFonts w:ascii="Times New Roman" w:hAnsi="Times New Roman" w:cs="Times New Roman"/>
          <w:b/>
          <w:bCs/>
          <w:sz w:val="22"/>
          <w:szCs w:val="22"/>
        </w:rPr>
        <w:t>)</w:t>
      </w:r>
    </w:p>
    <w:p w14:paraId="1007F404" w14:textId="60352854" w:rsidR="0057629F" w:rsidRPr="00AD51EA" w:rsidRDefault="0057629F" w:rsidP="00AD51EA">
      <w:pPr>
        <w:pStyle w:val="Nivel2"/>
        <w:numPr>
          <w:ilvl w:val="1"/>
          <w:numId w:val="43"/>
        </w:numPr>
        <w:ind w:left="206"/>
        <w:rPr>
          <w:rFonts w:ascii="Times New Roman" w:hAnsi="Times New Roman" w:cs="Times New Roman"/>
          <w:sz w:val="22"/>
          <w:szCs w:val="22"/>
        </w:rPr>
      </w:pPr>
      <w:r w:rsidRPr="00AD51EA">
        <w:rPr>
          <w:rFonts w:ascii="Times New Roman" w:hAnsi="Times New Roman" w:cs="Times New Roman"/>
          <w:sz w:val="22"/>
          <w:szCs w:val="22"/>
        </w:rPr>
        <w:t xml:space="preserve">O objeto do presente instrumento é a contratação de serviços comuns de engenharia de </w:t>
      </w:r>
      <w:r w:rsidRPr="00AD51EA">
        <w:rPr>
          <w:rFonts w:ascii="Times New Roman" w:hAnsi="Times New Roman" w:cs="Times New Roman"/>
          <w:color w:val="FF0000"/>
          <w:sz w:val="22"/>
          <w:szCs w:val="22"/>
        </w:rPr>
        <w:t>..........................</w:t>
      </w:r>
      <w:r w:rsidRPr="00AD51EA">
        <w:rPr>
          <w:rFonts w:ascii="Times New Roman" w:hAnsi="Times New Roman" w:cs="Times New Roman"/>
          <w:sz w:val="22"/>
          <w:szCs w:val="22"/>
        </w:rPr>
        <w:t xml:space="preserve">, nas condições estabelecidas no </w:t>
      </w:r>
      <w:r w:rsidR="003611CC" w:rsidRPr="00AD51EA">
        <w:rPr>
          <w:rFonts w:ascii="Times New Roman" w:hAnsi="Times New Roman" w:cs="Times New Roman"/>
          <w:sz w:val="22"/>
          <w:szCs w:val="22"/>
        </w:rPr>
        <w:t>Termo de Referência/Projeto Básico/Memorial Descritivo</w:t>
      </w:r>
      <w:r w:rsidRPr="00AD51EA">
        <w:rPr>
          <w:rFonts w:ascii="Times New Roman" w:hAnsi="Times New Roman" w:cs="Times New Roman"/>
          <w:sz w:val="22"/>
          <w:szCs w:val="22"/>
        </w:rPr>
        <w:t>.</w:t>
      </w:r>
    </w:p>
    <w:p w14:paraId="1C28FF78" w14:textId="32496C7C" w:rsidR="0057629F" w:rsidRPr="00AD51EA" w:rsidRDefault="0057629F" w:rsidP="00AD51EA">
      <w:pPr>
        <w:pStyle w:val="Nivel2"/>
        <w:numPr>
          <w:ilvl w:val="1"/>
          <w:numId w:val="43"/>
        </w:numPr>
        <w:ind w:left="206"/>
        <w:rPr>
          <w:rFonts w:ascii="Times New Roman" w:hAnsi="Times New Roman" w:cs="Times New Roman"/>
          <w:sz w:val="22"/>
          <w:szCs w:val="22"/>
        </w:rPr>
      </w:pPr>
      <w:r w:rsidRPr="00AD51EA">
        <w:rPr>
          <w:rFonts w:ascii="Times New Roman" w:hAnsi="Times New Roman" w:cs="Times New Roman"/>
          <w:sz w:val="22"/>
          <w:szCs w:val="22"/>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57629F" w:rsidRPr="00AD51EA" w14:paraId="45E4B06F" w14:textId="77777777" w:rsidTr="000B040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D530B"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b/>
                <w:bCs/>
                <w:color w:val="000000"/>
                <w:sz w:val="20"/>
                <w:szCs w:val="20"/>
              </w:rPr>
            </w:pPr>
            <w:r w:rsidRPr="00AD51EA">
              <w:rPr>
                <w:rFonts w:ascii="Times New Roman" w:eastAsia="Arial" w:hAnsi="Times New Roman" w:cs="Times New Roman"/>
                <w:b/>
                <w:bCs/>
                <w:color w:val="000000" w:themeColor="text1"/>
                <w:sz w:val="20"/>
                <w:szCs w:val="20"/>
              </w:rPr>
              <w:t>ITEM</w:t>
            </w:r>
          </w:p>
          <w:p w14:paraId="24C7AC88"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2A7AA"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color w:val="000000"/>
                <w:sz w:val="20"/>
                <w:szCs w:val="20"/>
              </w:rPr>
            </w:pPr>
            <w:r w:rsidRPr="00AD51EA">
              <w:rPr>
                <w:rFonts w:ascii="Times New Roman" w:eastAsia="Arial" w:hAnsi="Times New Roman" w:cs="Times New Roman"/>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6D876"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color w:val="000000"/>
                <w:sz w:val="20"/>
                <w:szCs w:val="20"/>
              </w:rPr>
            </w:pPr>
            <w:r w:rsidRPr="00AD51EA">
              <w:rPr>
                <w:rFonts w:ascii="Times New Roman" w:eastAsia="Arial" w:hAnsi="Times New Roman" w:cs="Times New Roman"/>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AE714"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color w:val="000000"/>
                <w:sz w:val="20"/>
                <w:szCs w:val="20"/>
              </w:rPr>
            </w:pPr>
            <w:r w:rsidRPr="00AD51EA">
              <w:rPr>
                <w:rFonts w:ascii="Times New Roman" w:eastAsia="Arial" w:hAnsi="Times New Roman" w:cs="Times New Roman"/>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FDDA8"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b/>
                <w:bCs/>
                <w:sz w:val="20"/>
                <w:szCs w:val="20"/>
              </w:rPr>
            </w:pPr>
            <w:r w:rsidRPr="00AD51EA">
              <w:rPr>
                <w:rFonts w:ascii="Times New Roman" w:eastAsia="Arial" w:hAnsi="Times New Roman" w:cs="Times New Roman"/>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750EB"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b/>
                <w:bCs/>
                <w:sz w:val="20"/>
                <w:szCs w:val="20"/>
              </w:rPr>
            </w:pPr>
            <w:r w:rsidRPr="00AD51EA">
              <w:rPr>
                <w:rFonts w:ascii="Times New Roman" w:eastAsia="Arial" w:hAnsi="Times New Roman" w:cs="Times New Roman"/>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82DE1"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b/>
                <w:bCs/>
                <w:sz w:val="20"/>
                <w:szCs w:val="20"/>
              </w:rPr>
            </w:pPr>
            <w:r w:rsidRPr="00AD51EA">
              <w:rPr>
                <w:rFonts w:ascii="Times New Roman" w:eastAsia="Arial" w:hAnsi="Times New Roman" w:cs="Times New Roman"/>
                <w:b/>
                <w:bCs/>
                <w:sz w:val="20"/>
                <w:szCs w:val="20"/>
              </w:rPr>
              <w:t>VALOR TOTAL</w:t>
            </w:r>
          </w:p>
        </w:tc>
      </w:tr>
      <w:tr w:rsidR="0057629F" w:rsidRPr="00AD51EA" w14:paraId="7130DB4B" w14:textId="77777777" w:rsidTr="000B040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165CB"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b/>
                <w:bCs/>
                <w:color w:val="000000"/>
                <w:sz w:val="20"/>
                <w:szCs w:val="20"/>
              </w:rPr>
            </w:pPr>
            <w:r w:rsidRPr="00AD51EA">
              <w:rPr>
                <w:rFonts w:ascii="Times New Roman" w:eastAsia="Arial" w:hAnsi="Times New Roman" w:cs="Times New Roman"/>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B03EC"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25338"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F670F"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16A84"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0090B"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7C297"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r>
      <w:tr w:rsidR="0057629F" w:rsidRPr="00AD51EA" w14:paraId="16AEA6AC" w14:textId="77777777" w:rsidTr="000B040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9AE2D"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b/>
                <w:bCs/>
                <w:color w:val="000000"/>
                <w:sz w:val="20"/>
                <w:szCs w:val="20"/>
              </w:rPr>
            </w:pPr>
            <w:r w:rsidRPr="00AD51EA">
              <w:rPr>
                <w:rFonts w:ascii="Times New Roman" w:eastAsia="Arial" w:hAnsi="Times New Roman" w:cs="Times New Roman"/>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BDDC5"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7BE48"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BC9B2"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556C1"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E0096"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93622"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r>
      <w:tr w:rsidR="0057629F" w:rsidRPr="00AD51EA" w14:paraId="18631698" w14:textId="77777777" w:rsidTr="000B040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CD2AD"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b/>
                <w:bCs/>
                <w:color w:val="000000"/>
                <w:sz w:val="20"/>
                <w:szCs w:val="20"/>
              </w:rPr>
            </w:pPr>
            <w:r w:rsidRPr="00AD51EA">
              <w:rPr>
                <w:rFonts w:ascii="Times New Roman" w:eastAsia="Arial" w:hAnsi="Times New Roman" w:cs="Times New Roman"/>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B078C"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D5164"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82066"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FD64D"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D1B5E"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FC55A"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r>
      <w:tr w:rsidR="0057629F" w:rsidRPr="00AD51EA" w14:paraId="62CF36E9" w14:textId="77777777" w:rsidTr="000B0409">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6734D" w14:textId="77777777" w:rsidR="0057629F" w:rsidRPr="00AD51EA" w:rsidRDefault="0057629F" w:rsidP="000B0409">
            <w:pPr>
              <w:widowControl w:val="0"/>
              <w:spacing w:before="120" w:afterLines="120" w:after="288" w:line="276" w:lineRule="auto"/>
              <w:jc w:val="center"/>
              <w:rPr>
                <w:rFonts w:ascii="Times New Roman" w:eastAsia="Arial" w:hAnsi="Times New Roman" w:cs="Times New Roman"/>
                <w:b/>
                <w:bCs/>
                <w:color w:val="000000"/>
                <w:sz w:val="20"/>
                <w:szCs w:val="20"/>
              </w:rPr>
            </w:pPr>
            <w:r w:rsidRPr="00AD51EA">
              <w:rPr>
                <w:rFonts w:ascii="Times New Roman" w:eastAsia="Arial" w:hAnsi="Times New Roman" w:cs="Times New Roman"/>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1FA5"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4F281"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8188E"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C352"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C026D"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5B6B6" w14:textId="77777777" w:rsidR="0057629F" w:rsidRPr="00AD51EA" w:rsidRDefault="0057629F" w:rsidP="000B0409">
            <w:pPr>
              <w:widowControl w:val="0"/>
              <w:spacing w:before="120" w:afterLines="120" w:after="288" w:line="276" w:lineRule="auto"/>
              <w:ind w:firstLine="709"/>
              <w:jc w:val="center"/>
              <w:rPr>
                <w:rFonts w:ascii="Times New Roman" w:eastAsia="Arial" w:hAnsi="Times New Roman" w:cs="Times New Roman"/>
                <w:color w:val="000000"/>
                <w:sz w:val="20"/>
                <w:szCs w:val="20"/>
              </w:rPr>
            </w:pPr>
          </w:p>
        </w:tc>
      </w:tr>
    </w:tbl>
    <w:p w14:paraId="427A7DD5"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Vinculam esta contratação, independentemente de transcrição:</w:t>
      </w:r>
    </w:p>
    <w:p w14:paraId="703A3183" w14:textId="59F1D017" w:rsidR="0057629F" w:rsidRPr="00AD51EA" w:rsidRDefault="0057629F" w:rsidP="00426311">
      <w:pPr>
        <w:pStyle w:val="Nivel3"/>
        <w:numPr>
          <w:ilvl w:val="2"/>
          <w:numId w:val="43"/>
        </w:numPr>
        <w:ind w:left="284" w:firstLine="0"/>
        <w:rPr>
          <w:rFonts w:ascii="Times New Roman" w:hAnsi="Times New Roman" w:cs="Times New Roman"/>
          <w:sz w:val="22"/>
          <w:szCs w:val="22"/>
        </w:rPr>
      </w:pPr>
      <w:r w:rsidRPr="00AD51EA">
        <w:rPr>
          <w:rFonts w:ascii="Times New Roman" w:hAnsi="Times New Roman" w:cs="Times New Roman"/>
          <w:sz w:val="22"/>
          <w:szCs w:val="22"/>
        </w:rPr>
        <w:t xml:space="preserve">O </w:t>
      </w:r>
      <w:r w:rsidR="003611CC" w:rsidRPr="00AD51EA">
        <w:rPr>
          <w:rFonts w:ascii="Times New Roman" w:hAnsi="Times New Roman" w:cs="Times New Roman"/>
          <w:sz w:val="22"/>
          <w:szCs w:val="22"/>
        </w:rPr>
        <w:t>Termo de Referência/Projeto Básico/Memorial Descritivo</w:t>
      </w:r>
      <w:r w:rsidRPr="00AD51EA">
        <w:rPr>
          <w:rFonts w:ascii="Times New Roman" w:hAnsi="Times New Roman" w:cs="Times New Roman"/>
          <w:sz w:val="22"/>
          <w:szCs w:val="22"/>
        </w:rPr>
        <w:t>;</w:t>
      </w:r>
    </w:p>
    <w:p w14:paraId="038A6654" w14:textId="77777777" w:rsidR="0057629F" w:rsidRPr="00AD51EA" w:rsidRDefault="0057629F" w:rsidP="00426311">
      <w:pPr>
        <w:pStyle w:val="Nivel3"/>
        <w:numPr>
          <w:ilvl w:val="2"/>
          <w:numId w:val="43"/>
        </w:numPr>
        <w:ind w:left="284" w:firstLine="0"/>
        <w:rPr>
          <w:rFonts w:ascii="Times New Roman" w:hAnsi="Times New Roman" w:cs="Times New Roman"/>
          <w:sz w:val="22"/>
          <w:szCs w:val="22"/>
        </w:rPr>
      </w:pPr>
      <w:r w:rsidRPr="00AD51EA">
        <w:rPr>
          <w:rFonts w:ascii="Times New Roman" w:hAnsi="Times New Roman" w:cs="Times New Roman"/>
          <w:sz w:val="22"/>
          <w:szCs w:val="22"/>
        </w:rPr>
        <w:t>O Edital da Licitação;</w:t>
      </w:r>
    </w:p>
    <w:p w14:paraId="6F84622E" w14:textId="77777777" w:rsidR="0057629F" w:rsidRPr="00AD51EA" w:rsidRDefault="0057629F" w:rsidP="00426311">
      <w:pPr>
        <w:pStyle w:val="Nivel3"/>
        <w:numPr>
          <w:ilvl w:val="2"/>
          <w:numId w:val="43"/>
        </w:numPr>
        <w:ind w:left="284" w:firstLine="0"/>
        <w:rPr>
          <w:rFonts w:ascii="Times New Roman" w:hAnsi="Times New Roman" w:cs="Times New Roman"/>
          <w:sz w:val="22"/>
          <w:szCs w:val="22"/>
        </w:rPr>
      </w:pPr>
      <w:r w:rsidRPr="00AD51EA">
        <w:rPr>
          <w:rFonts w:ascii="Times New Roman" w:hAnsi="Times New Roman" w:cs="Times New Roman"/>
          <w:sz w:val="22"/>
          <w:szCs w:val="22"/>
        </w:rPr>
        <w:t>A Proposta do contratado;</w:t>
      </w:r>
    </w:p>
    <w:p w14:paraId="44B76B5B" w14:textId="77777777" w:rsidR="0057629F" w:rsidRPr="00AD51EA" w:rsidRDefault="0057629F" w:rsidP="00426311">
      <w:pPr>
        <w:pStyle w:val="Nivel3"/>
        <w:numPr>
          <w:ilvl w:val="2"/>
          <w:numId w:val="43"/>
        </w:numPr>
        <w:ind w:left="284" w:firstLine="0"/>
        <w:rPr>
          <w:rFonts w:ascii="Times New Roman" w:hAnsi="Times New Roman" w:cs="Times New Roman"/>
          <w:sz w:val="22"/>
          <w:szCs w:val="22"/>
        </w:rPr>
      </w:pPr>
      <w:r w:rsidRPr="00AD51EA">
        <w:rPr>
          <w:rFonts w:ascii="Times New Roman" w:hAnsi="Times New Roman" w:cs="Times New Roman"/>
          <w:sz w:val="22"/>
          <w:szCs w:val="22"/>
        </w:rPr>
        <w:t>Eventuais anexos dos documentos supracitados.</w:t>
      </w:r>
    </w:p>
    <w:p w14:paraId="2FECA200" w14:textId="017BEC86" w:rsidR="00195C73" w:rsidRPr="00AD51EA" w:rsidRDefault="0057629F" w:rsidP="00AD51EA">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O regime de execução é o de empreitada por preço global</w:t>
      </w:r>
      <w:r w:rsidRPr="00AD51EA">
        <w:rPr>
          <w:rFonts w:ascii="Times New Roman" w:hAnsi="Times New Roman" w:cs="Times New Roman"/>
          <w:color w:val="FF0000"/>
          <w:sz w:val="22"/>
          <w:szCs w:val="22"/>
        </w:rPr>
        <w:t xml:space="preserve"> </w:t>
      </w:r>
    </w:p>
    <w:p w14:paraId="176BBEE2" w14:textId="6673FD1D" w:rsidR="0057629F" w:rsidRPr="00AD51EA" w:rsidRDefault="0057629F" w:rsidP="00426311">
      <w:pPr>
        <w:pStyle w:val="Nivel2"/>
        <w:numPr>
          <w:ilvl w:val="0"/>
          <w:numId w:val="43"/>
        </w:numPr>
        <w:rPr>
          <w:rFonts w:ascii="Times New Roman" w:hAnsi="Times New Roman" w:cs="Times New Roman"/>
          <w:b/>
          <w:bCs/>
          <w:sz w:val="22"/>
          <w:szCs w:val="22"/>
        </w:rPr>
      </w:pPr>
      <w:r w:rsidRPr="00AD51EA">
        <w:rPr>
          <w:rFonts w:ascii="Times New Roman" w:hAnsi="Times New Roman" w:cs="Times New Roman"/>
          <w:b/>
          <w:bCs/>
          <w:sz w:val="22"/>
          <w:szCs w:val="22"/>
        </w:rPr>
        <w:t>VIGÊNCIA E PRORROGAÇÃO</w:t>
      </w:r>
    </w:p>
    <w:p w14:paraId="1B869508" w14:textId="03A2B4BA"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 prazo de vigência da contratação é de </w:t>
      </w:r>
      <w:r w:rsidR="00426311" w:rsidRPr="00AD51EA">
        <w:rPr>
          <w:rFonts w:ascii="Times New Roman" w:hAnsi="Times New Roman" w:cs="Times New Roman"/>
          <w:i w:val="0"/>
          <w:iCs w:val="0"/>
          <w:color w:val="auto"/>
          <w:sz w:val="22"/>
          <w:szCs w:val="22"/>
        </w:rPr>
        <w:t>...</w:t>
      </w:r>
      <w:r w:rsidRPr="00AD51EA">
        <w:rPr>
          <w:rFonts w:ascii="Times New Roman" w:hAnsi="Times New Roman" w:cs="Times New Roman"/>
          <w:i w:val="0"/>
          <w:iCs w:val="0"/>
          <w:color w:val="auto"/>
          <w:sz w:val="22"/>
          <w:szCs w:val="22"/>
        </w:rPr>
        <w:t xml:space="preserve"> (</w:t>
      </w:r>
      <w:r w:rsidR="00426311" w:rsidRPr="00AD51EA">
        <w:rPr>
          <w:rFonts w:ascii="Times New Roman" w:hAnsi="Times New Roman" w:cs="Times New Roman"/>
          <w:i w:val="0"/>
          <w:iCs w:val="0"/>
          <w:color w:val="auto"/>
          <w:sz w:val="22"/>
          <w:szCs w:val="22"/>
        </w:rPr>
        <w:t>.....</w:t>
      </w:r>
      <w:r w:rsidRPr="00AD51EA">
        <w:rPr>
          <w:rFonts w:ascii="Times New Roman" w:hAnsi="Times New Roman" w:cs="Times New Roman"/>
          <w:i w:val="0"/>
          <w:iCs w:val="0"/>
          <w:color w:val="auto"/>
          <w:sz w:val="22"/>
          <w:szCs w:val="22"/>
        </w:rPr>
        <w:t xml:space="preserve">) dias contados do(a) assinatura do contrato, na forma </w:t>
      </w:r>
      <w:hyperlink r:id="rId73" w:anchor="art105" w:history="1">
        <w:r w:rsidRPr="00AD51EA">
          <w:rPr>
            <w:rStyle w:val="Hyperlink"/>
            <w:rFonts w:ascii="Times New Roman" w:hAnsi="Times New Roman" w:cs="Times New Roman"/>
            <w:i w:val="0"/>
            <w:iCs w:val="0"/>
            <w:color w:val="auto"/>
            <w:sz w:val="22"/>
            <w:szCs w:val="22"/>
          </w:rPr>
          <w:t>do artigo 105 da Lei n° 14.133, de 2021</w:t>
        </w:r>
      </w:hyperlink>
      <w:r w:rsidRPr="00AD51EA">
        <w:rPr>
          <w:rFonts w:ascii="Times New Roman" w:hAnsi="Times New Roman" w:cs="Times New Roman"/>
          <w:i w:val="0"/>
          <w:iCs w:val="0"/>
          <w:color w:val="auto"/>
          <w:sz w:val="22"/>
          <w:szCs w:val="22"/>
        </w:rPr>
        <w:t>.</w:t>
      </w:r>
    </w:p>
    <w:p w14:paraId="15101ED6"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67BC3CC"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prorrogação de que trata este item é condicionada ao ateste, pela autoridade competente, de que as condições e os preços permanecem vantajosos para a Administração, permitida a negociação com o contratado</w:t>
      </w:r>
      <w:proofErr w:type="gramStart"/>
      <w:r w:rsidRPr="00AD51EA">
        <w:rPr>
          <w:rFonts w:ascii="Times New Roman" w:hAnsi="Times New Roman" w:cs="Times New Roman"/>
          <w:i w:val="0"/>
          <w:iCs w:val="0"/>
          <w:color w:val="auto"/>
          <w:sz w:val="22"/>
          <w:szCs w:val="22"/>
        </w:rPr>
        <w:t>, ,</w:t>
      </w:r>
      <w:proofErr w:type="gramEnd"/>
      <w:r w:rsidRPr="00AD51EA">
        <w:rPr>
          <w:rFonts w:ascii="Times New Roman" w:hAnsi="Times New Roman" w:cs="Times New Roman"/>
          <w:i w:val="0"/>
          <w:iCs w:val="0"/>
          <w:color w:val="auto"/>
          <w:sz w:val="22"/>
          <w:szCs w:val="22"/>
        </w:rPr>
        <w:t xml:space="preserve"> atentando, ainda, para o cumprimento dos seguintes requisitos: </w:t>
      </w:r>
    </w:p>
    <w:p w14:paraId="75132A98" w14:textId="77777777" w:rsidR="0057629F" w:rsidRPr="00AD51EA" w:rsidRDefault="0057629F" w:rsidP="00DA6F45">
      <w:pPr>
        <w:pStyle w:val="Nivel2"/>
        <w:numPr>
          <w:ilvl w:val="1"/>
          <w:numId w:val="23"/>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Estar formalmente demonstrado no processo que a forma de prestação dos serviços tem natureza continuada;</w:t>
      </w:r>
    </w:p>
    <w:p w14:paraId="7B55FFFA" w14:textId="77777777" w:rsidR="0057629F" w:rsidRPr="00AD51EA" w:rsidRDefault="0057629F" w:rsidP="00DA6F45">
      <w:pPr>
        <w:pStyle w:val="Nivel2"/>
        <w:numPr>
          <w:ilvl w:val="1"/>
          <w:numId w:val="23"/>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 xml:space="preserve">Seja juntado relatório que discorra sobre a execução do contrato, com informações de que os serviços tenham sido prestados regularmente;  </w:t>
      </w:r>
    </w:p>
    <w:p w14:paraId="2D4A1647" w14:textId="77777777" w:rsidR="0057629F" w:rsidRPr="00AD51EA" w:rsidRDefault="0057629F" w:rsidP="00DA6F45">
      <w:pPr>
        <w:pStyle w:val="Nivel2"/>
        <w:numPr>
          <w:ilvl w:val="1"/>
          <w:numId w:val="23"/>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 xml:space="preserve">Seja juntada justificativa e motivo, por escrito, de que a Administração mantém interesse na realização do serviço;  </w:t>
      </w:r>
    </w:p>
    <w:p w14:paraId="0E457065" w14:textId="77777777" w:rsidR="0057629F" w:rsidRPr="00AD51EA" w:rsidRDefault="0057629F" w:rsidP="00DA6F45">
      <w:pPr>
        <w:pStyle w:val="Nivel2"/>
        <w:numPr>
          <w:ilvl w:val="1"/>
          <w:numId w:val="23"/>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 xml:space="preserve">Haja manifestação expressa do contratado informando o interesse na prorrogação; </w:t>
      </w:r>
    </w:p>
    <w:p w14:paraId="18F59AED" w14:textId="77777777" w:rsidR="0057629F" w:rsidRPr="00AD51EA" w:rsidRDefault="0057629F" w:rsidP="00DA6F45">
      <w:pPr>
        <w:pStyle w:val="Nivel2"/>
        <w:numPr>
          <w:ilvl w:val="1"/>
          <w:numId w:val="23"/>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Seja comprovado que o contratado mantém as condições iniciais de habilitação.</w:t>
      </w:r>
    </w:p>
    <w:p w14:paraId="21452D79"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contratado não tem direito subjetivo à prorrogação contratual.</w:t>
      </w:r>
    </w:p>
    <w:p w14:paraId="75EE3759"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prorrogação de contrato deverá ser promovida mediante celebração de termo aditivo. </w:t>
      </w:r>
    </w:p>
    <w:p w14:paraId="4ECE3A9B"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lastRenderedPageBreak/>
        <w:t>Nas eventuais prorrogações contratuais, os custos não renováveis já pagos ou amortizados ao longo do primeiro período de vigência da contratação deverão ser reduzidos ou eliminados como condição para a renovação.</w:t>
      </w:r>
    </w:p>
    <w:p w14:paraId="1724AC0D" w14:textId="77777777" w:rsidR="009B22EC"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120" w:name="_Hlk114497577"/>
      <w:bookmarkStart w:id="121" w:name="_Hlk114497502"/>
      <w:bookmarkEnd w:id="120"/>
      <w:bookmarkEnd w:id="121"/>
    </w:p>
    <w:p w14:paraId="3A1403C5" w14:textId="09B3C36A" w:rsidR="0057629F" w:rsidRPr="00AD51EA" w:rsidRDefault="0057629F" w:rsidP="00426311">
      <w:pPr>
        <w:pStyle w:val="Nvel2-Red"/>
        <w:numPr>
          <w:ilvl w:val="0"/>
          <w:numId w:val="43"/>
        </w:numPr>
        <w:rPr>
          <w:rFonts w:ascii="Times New Roman" w:hAnsi="Times New Roman" w:cs="Times New Roman"/>
          <w:b/>
          <w:bCs/>
          <w:i w:val="0"/>
          <w:iCs w:val="0"/>
          <w:color w:val="auto"/>
          <w:sz w:val="22"/>
          <w:szCs w:val="22"/>
        </w:rPr>
      </w:pPr>
      <w:r w:rsidRPr="00AD51EA">
        <w:rPr>
          <w:rFonts w:ascii="Times New Roman" w:hAnsi="Times New Roman" w:cs="Times New Roman"/>
          <w:b/>
          <w:bCs/>
          <w:i w:val="0"/>
          <w:iCs w:val="0"/>
          <w:color w:val="auto"/>
          <w:sz w:val="22"/>
          <w:szCs w:val="22"/>
        </w:rPr>
        <w:t>MODELOS DE EXECUÇÃO E GESTÃO CONTRATUAIS (</w:t>
      </w:r>
      <w:hyperlink r:id="rId74" w:anchor="art92" w:history="1">
        <w:r w:rsidRPr="00AD51EA">
          <w:rPr>
            <w:rStyle w:val="Hyperlink"/>
            <w:rFonts w:ascii="Times New Roman" w:hAnsi="Times New Roman" w:cs="Times New Roman"/>
            <w:b/>
            <w:bCs/>
            <w:i w:val="0"/>
            <w:iCs w:val="0"/>
            <w:color w:val="auto"/>
            <w:sz w:val="22"/>
            <w:szCs w:val="22"/>
          </w:rPr>
          <w:t>art. 92, IV, VII e XVIII)</w:t>
        </w:r>
      </w:hyperlink>
    </w:p>
    <w:p w14:paraId="2CE1671F" w14:textId="3532081B"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O regime de execução contratual, os modelos de gestão e de execução, assim como os prazos e condições de conclusão, entrega, observação e recebimento do objeto constam no </w:t>
      </w:r>
      <w:r w:rsidR="003611CC" w:rsidRPr="00AD51EA">
        <w:rPr>
          <w:rFonts w:ascii="Times New Roman" w:hAnsi="Times New Roman" w:cs="Times New Roman"/>
          <w:sz w:val="22"/>
          <w:szCs w:val="22"/>
        </w:rPr>
        <w:t>Termo de Referência/Projeto Básico/Memorial Descritivo</w:t>
      </w:r>
      <w:r w:rsidR="00426311" w:rsidRPr="00AD51EA">
        <w:rPr>
          <w:rFonts w:ascii="Times New Roman" w:hAnsi="Times New Roman" w:cs="Times New Roman"/>
          <w:sz w:val="22"/>
          <w:szCs w:val="22"/>
        </w:rPr>
        <w:t>/Projeto Básico</w:t>
      </w:r>
      <w:r w:rsidRPr="00AD51EA">
        <w:rPr>
          <w:rFonts w:ascii="Times New Roman" w:hAnsi="Times New Roman" w:cs="Times New Roman"/>
          <w:sz w:val="22"/>
          <w:szCs w:val="22"/>
        </w:rPr>
        <w:t>, anexo a este Contrato.</w:t>
      </w:r>
    </w:p>
    <w:p w14:paraId="5E3DDFD6" w14:textId="77777777" w:rsidR="0057629F" w:rsidRPr="00AD51EA" w:rsidRDefault="0057629F" w:rsidP="0057629F">
      <w:pPr>
        <w:pStyle w:val="Nivel2"/>
        <w:numPr>
          <w:ilvl w:val="0"/>
          <w:numId w:val="0"/>
        </w:numPr>
        <w:rPr>
          <w:rFonts w:ascii="Times New Roman" w:hAnsi="Times New Roman" w:cs="Times New Roman"/>
          <w:b/>
          <w:bCs/>
          <w:sz w:val="22"/>
          <w:szCs w:val="22"/>
        </w:rPr>
      </w:pPr>
      <w:r w:rsidRPr="00AD51EA">
        <w:rPr>
          <w:rFonts w:ascii="Times New Roman" w:hAnsi="Times New Roman" w:cs="Times New Roman"/>
          <w:b/>
          <w:bCs/>
          <w:sz w:val="22"/>
          <w:szCs w:val="22"/>
        </w:rPr>
        <w:t>MATRIZ DE RISCO:</w:t>
      </w:r>
    </w:p>
    <w:p w14:paraId="06C0EAD7"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Constituem riscos a serem suportados pelo contratante:</w:t>
      </w:r>
    </w:p>
    <w:p w14:paraId="31FDE245" w14:textId="77777777" w:rsidR="0057629F" w:rsidRPr="00AD51EA" w:rsidRDefault="0057629F" w:rsidP="00426311">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ocorrência de fatos supervenientes, previsíveis ou imprevisíveis, de consequências incalculáveis, que venham a afetar a execução do contrato, de forma insuportável pelo contratado, situação </w:t>
      </w:r>
      <w:proofErr w:type="spellStart"/>
      <w:r w:rsidRPr="00AD51EA">
        <w:rPr>
          <w:rFonts w:ascii="Times New Roman" w:hAnsi="Times New Roman" w:cs="Times New Roman"/>
          <w:i w:val="0"/>
          <w:iCs w:val="0"/>
          <w:color w:val="auto"/>
          <w:sz w:val="22"/>
          <w:szCs w:val="22"/>
        </w:rPr>
        <w:t>esta</w:t>
      </w:r>
      <w:proofErr w:type="spellEnd"/>
      <w:r w:rsidRPr="00AD51EA">
        <w:rPr>
          <w:rFonts w:ascii="Times New Roman" w:hAnsi="Times New Roman" w:cs="Times New Roman"/>
          <w:i w:val="0"/>
          <w:iCs w:val="0"/>
          <w:color w:val="auto"/>
          <w:sz w:val="22"/>
          <w:szCs w:val="22"/>
        </w:rPr>
        <w:t xml:space="preserve"> em que será possível a realização do reequilíbrio </w:t>
      </w:r>
      <w:proofErr w:type="spellStart"/>
      <w:r w:rsidRPr="00AD51EA">
        <w:rPr>
          <w:rFonts w:ascii="Times New Roman" w:hAnsi="Times New Roman" w:cs="Times New Roman"/>
          <w:i w:val="0"/>
          <w:iCs w:val="0"/>
          <w:color w:val="auto"/>
          <w:sz w:val="22"/>
          <w:szCs w:val="22"/>
        </w:rPr>
        <w:t>econômicofinanceiro</w:t>
      </w:r>
      <w:proofErr w:type="spellEnd"/>
      <w:r w:rsidRPr="00AD51EA">
        <w:rPr>
          <w:rFonts w:ascii="Times New Roman" w:hAnsi="Times New Roman" w:cs="Times New Roman"/>
          <w:i w:val="0"/>
          <w:iCs w:val="0"/>
          <w:color w:val="auto"/>
          <w:sz w:val="22"/>
          <w:szCs w:val="22"/>
        </w:rPr>
        <w:t xml:space="preserve"> da avença. </w:t>
      </w:r>
    </w:p>
    <w:p w14:paraId="73DE3253" w14:textId="77777777" w:rsidR="0057629F" w:rsidRPr="00AD51EA" w:rsidRDefault="0057629F" w:rsidP="00426311">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ocorrência de fatos relacionados à indisponibilidade de caixa que venha a afetar o cronograma de pagamentos por parte da Administração, implicando atrasos nos pagamentos das medições ao contratado, situação </w:t>
      </w:r>
      <w:proofErr w:type="spellStart"/>
      <w:r w:rsidRPr="00AD51EA">
        <w:rPr>
          <w:rFonts w:ascii="Times New Roman" w:hAnsi="Times New Roman" w:cs="Times New Roman"/>
          <w:i w:val="0"/>
          <w:iCs w:val="0"/>
          <w:color w:val="auto"/>
          <w:sz w:val="22"/>
          <w:szCs w:val="22"/>
        </w:rPr>
        <w:t>esta</w:t>
      </w:r>
      <w:proofErr w:type="spellEnd"/>
      <w:r w:rsidRPr="00AD51EA">
        <w:rPr>
          <w:rFonts w:ascii="Times New Roman" w:hAnsi="Times New Roman" w:cs="Times New Roman"/>
          <w:i w:val="0"/>
          <w:iCs w:val="0"/>
          <w:color w:val="auto"/>
          <w:sz w:val="22"/>
          <w:szCs w:val="22"/>
        </w:rPr>
        <w:t xml:space="preserve"> que implicará a correção dos valores devidos.</w:t>
      </w:r>
    </w:p>
    <w:p w14:paraId="2E3DA260"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Constituem riscos a serem suportados pelo contratado:</w:t>
      </w:r>
    </w:p>
    <w:p w14:paraId="0D8AF90C" w14:textId="77777777" w:rsidR="0057629F" w:rsidRPr="00AD51EA" w:rsidRDefault="0057629F" w:rsidP="00426311">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2780EF5E" w14:textId="77777777" w:rsidR="0057629F" w:rsidRPr="00AD51EA" w:rsidRDefault="0057629F" w:rsidP="00426311">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186BB0DC" w14:textId="77777777" w:rsidR="0057629F" w:rsidRPr="00AD51EA" w:rsidRDefault="0057629F" w:rsidP="00426311">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ocorrência de fatos relacionados à segurança de pessoas que atuam nos locais de transbordo e de destinação final de resíduos, na condição de catadores, devendo o contratado se utilizar de meios para coibir tal prática. </w:t>
      </w:r>
    </w:p>
    <w:p w14:paraId="766C94E0" w14:textId="77777777" w:rsidR="0057629F" w:rsidRPr="00AD51EA" w:rsidRDefault="0057629F" w:rsidP="00426311">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ocorrência de fatos relacionados com a guarda e segurança de materiais e equipamentos utilizados na prestação dos serviços. </w:t>
      </w:r>
    </w:p>
    <w:p w14:paraId="33B0F2B3" w14:textId="7F911081" w:rsidR="00522E24" w:rsidRPr="00AD51EA" w:rsidRDefault="0057629F" w:rsidP="00AD51EA">
      <w:pPr>
        <w:pStyle w:val="Nvel4-R"/>
        <w:numPr>
          <w:ilvl w:val="3"/>
          <w:numId w:val="43"/>
        </w:numPr>
        <w:ind w:left="567"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variação dos preços dos itens que compõe o custo do contrato, em razão do atraso injustificado na execução dos serviços.</w:t>
      </w:r>
    </w:p>
    <w:p w14:paraId="3DD992D3" w14:textId="477DCB5A" w:rsidR="0057629F" w:rsidRPr="00AD51EA" w:rsidRDefault="0057629F" w:rsidP="00426311">
      <w:pPr>
        <w:pStyle w:val="Nvel2-Red"/>
        <w:numPr>
          <w:ilvl w:val="0"/>
          <w:numId w:val="43"/>
        </w:numPr>
        <w:rPr>
          <w:rFonts w:ascii="Times New Roman" w:hAnsi="Times New Roman" w:cs="Times New Roman"/>
          <w:b/>
          <w:bCs/>
          <w:i w:val="0"/>
          <w:iCs w:val="0"/>
          <w:color w:val="auto"/>
          <w:sz w:val="22"/>
          <w:szCs w:val="22"/>
        </w:rPr>
      </w:pPr>
      <w:r w:rsidRPr="00AD51EA">
        <w:rPr>
          <w:rFonts w:ascii="Times New Roman" w:hAnsi="Times New Roman" w:cs="Times New Roman"/>
          <w:b/>
          <w:bCs/>
          <w:i w:val="0"/>
          <w:iCs w:val="0"/>
          <w:color w:val="auto"/>
          <w:sz w:val="22"/>
          <w:szCs w:val="22"/>
        </w:rPr>
        <w:t>SUBCONTRATAÇÃO</w:t>
      </w:r>
    </w:p>
    <w:p w14:paraId="789F34FF" w14:textId="2B6AC95E" w:rsidR="009B22EC" w:rsidRPr="00AD51EA" w:rsidRDefault="0057629F" w:rsidP="00AD51EA">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Não será admitida a subcontratação do objeto contratual.</w:t>
      </w:r>
    </w:p>
    <w:p w14:paraId="0DCF72EC" w14:textId="25B43B6B" w:rsidR="0057629F" w:rsidRPr="00AD51EA" w:rsidRDefault="0057629F" w:rsidP="00426311">
      <w:pPr>
        <w:pStyle w:val="Nvel2-Red"/>
        <w:numPr>
          <w:ilvl w:val="0"/>
          <w:numId w:val="43"/>
        </w:numPr>
        <w:rPr>
          <w:rFonts w:ascii="Times New Roman" w:hAnsi="Times New Roman" w:cs="Times New Roman"/>
          <w:b/>
          <w:bCs/>
          <w:i w:val="0"/>
          <w:iCs w:val="0"/>
          <w:color w:val="auto"/>
          <w:sz w:val="22"/>
          <w:szCs w:val="22"/>
        </w:rPr>
      </w:pPr>
      <w:r w:rsidRPr="00AD51EA">
        <w:rPr>
          <w:rFonts w:ascii="Times New Roman" w:hAnsi="Times New Roman" w:cs="Times New Roman"/>
          <w:b/>
          <w:bCs/>
          <w:i w:val="0"/>
          <w:iCs w:val="0"/>
          <w:color w:val="auto"/>
          <w:sz w:val="22"/>
          <w:szCs w:val="22"/>
        </w:rPr>
        <w:lastRenderedPageBreak/>
        <w:t>PREÇO (</w:t>
      </w:r>
      <w:hyperlink r:id="rId75" w:anchor="art92" w:history="1">
        <w:r w:rsidRPr="00AD51EA">
          <w:rPr>
            <w:rStyle w:val="Hyperlink"/>
            <w:rFonts w:ascii="Times New Roman" w:hAnsi="Times New Roman" w:cs="Times New Roman"/>
            <w:b/>
            <w:bCs/>
            <w:i w:val="0"/>
            <w:iCs w:val="0"/>
            <w:color w:val="auto"/>
            <w:sz w:val="22"/>
            <w:szCs w:val="22"/>
          </w:rPr>
          <w:t>art. 92, V</w:t>
        </w:r>
      </w:hyperlink>
      <w:r w:rsidRPr="00AD51EA">
        <w:rPr>
          <w:rFonts w:ascii="Times New Roman" w:hAnsi="Times New Roman" w:cs="Times New Roman"/>
          <w:b/>
          <w:bCs/>
          <w:i w:val="0"/>
          <w:iCs w:val="0"/>
          <w:color w:val="auto"/>
          <w:sz w:val="22"/>
          <w:szCs w:val="22"/>
        </w:rPr>
        <w:t>)</w:t>
      </w:r>
    </w:p>
    <w:p w14:paraId="6A7885C6"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valor total da contratação é de R$.......... (.....)</w:t>
      </w:r>
    </w:p>
    <w:p w14:paraId="2CB0E60E"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B84214" w14:textId="77777777" w:rsidR="009B22EC"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7154003E" w14:textId="6A908ECF" w:rsidR="0057629F" w:rsidRPr="00AD51EA" w:rsidRDefault="0057629F" w:rsidP="003611CC">
      <w:pPr>
        <w:pStyle w:val="Nvel2-Red"/>
        <w:numPr>
          <w:ilvl w:val="0"/>
          <w:numId w:val="43"/>
        </w:numPr>
        <w:rPr>
          <w:rFonts w:ascii="Times New Roman" w:hAnsi="Times New Roman" w:cs="Times New Roman"/>
          <w:b/>
          <w:bCs/>
          <w:i w:val="0"/>
          <w:iCs w:val="0"/>
          <w:color w:val="auto"/>
          <w:sz w:val="22"/>
          <w:szCs w:val="22"/>
        </w:rPr>
      </w:pPr>
      <w:r w:rsidRPr="00AD51EA">
        <w:rPr>
          <w:rFonts w:ascii="Times New Roman" w:hAnsi="Times New Roman" w:cs="Times New Roman"/>
          <w:b/>
          <w:bCs/>
          <w:i w:val="0"/>
          <w:iCs w:val="0"/>
          <w:color w:val="auto"/>
          <w:sz w:val="22"/>
          <w:szCs w:val="22"/>
        </w:rPr>
        <w:t>PAGAMENTO (</w:t>
      </w:r>
      <w:hyperlink r:id="rId76" w:anchor="art92" w:history="1">
        <w:r w:rsidRPr="00AD51EA">
          <w:rPr>
            <w:rFonts w:ascii="Times New Roman" w:hAnsi="Times New Roman" w:cs="Times New Roman"/>
            <w:b/>
            <w:bCs/>
            <w:i w:val="0"/>
            <w:iCs w:val="0"/>
            <w:color w:val="auto"/>
            <w:sz w:val="22"/>
            <w:szCs w:val="22"/>
          </w:rPr>
          <w:t>art. 92, V e VI</w:t>
        </w:r>
      </w:hyperlink>
      <w:r w:rsidRPr="00AD51EA">
        <w:rPr>
          <w:rFonts w:ascii="Times New Roman" w:hAnsi="Times New Roman" w:cs="Times New Roman"/>
          <w:b/>
          <w:bCs/>
          <w:i w:val="0"/>
          <w:iCs w:val="0"/>
          <w:color w:val="auto"/>
          <w:sz w:val="22"/>
          <w:szCs w:val="22"/>
        </w:rPr>
        <w:t>)</w:t>
      </w:r>
    </w:p>
    <w:p w14:paraId="44BEE36A" w14:textId="1E93E9B0" w:rsidR="009B22EC"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O prazo para pagamento </w:t>
      </w:r>
      <w:r w:rsidRPr="00AD51EA">
        <w:rPr>
          <w:rFonts w:ascii="Times New Roman" w:hAnsi="Times New Roman" w:cs="Times New Roman"/>
          <w:color w:val="auto"/>
          <w:sz w:val="22"/>
          <w:szCs w:val="22"/>
          <w:lang w:eastAsia="en-US"/>
        </w:rPr>
        <w:t>ao contratado</w:t>
      </w:r>
      <w:r w:rsidRPr="00AD51EA">
        <w:rPr>
          <w:rFonts w:ascii="Times New Roman" w:hAnsi="Times New Roman" w:cs="Times New Roman"/>
          <w:sz w:val="22"/>
          <w:szCs w:val="22"/>
        </w:rPr>
        <w:t xml:space="preserve"> e demais condições a ele referentes encontram-se definidos no </w:t>
      </w:r>
      <w:r w:rsidR="003611CC" w:rsidRPr="00AD51EA">
        <w:rPr>
          <w:rFonts w:ascii="Times New Roman" w:hAnsi="Times New Roman" w:cs="Times New Roman"/>
          <w:sz w:val="22"/>
          <w:szCs w:val="22"/>
        </w:rPr>
        <w:t>Termo de Referência/Projeto Básico/Memorial Descritivo</w:t>
      </w:r>
      <w:r w:rsidRPr="00AD51EA">
        <w:rPr>
          <w:rFonts w:ascii="Times New Roman" w:hAnsi="Times New Roman" w:cs="Times New Roman"/>
          <w:sz w:val="22"/>
          <w:szCs w:val="22"/>
        </w:rPr>
        <w:t>, anexo a este Contrato.</w:t>
      </w:r>
    </w:p>
    <w:p w14:paraId="3E6887CE" w14:textId="09EDEECA" w:rsidR="0057629F" w:rsidRPr="00AD51EA" w:rsidRDefault="0057629F" w:rsidP="003611CC">
      <w:pPr>
        <w:pStyle w:val="Nivel2"/>
        <w:numPr>
          <w:ilvl w:val="0"/>
          <w:numId w:val="43"/>
        </w:numPr>
        <w:rPr>
          <w:rFonts w:ascii="Times New Roman" w:hAnsi="Times New Roman" w:cs="Times New Roman"/>
          <w:b/>
          <w:bCs/>
          <w:sz w:val="22"/>
          <w:szCs w:val="22"/>
        </w:rPr>
      </w:pPr>
      <w:r w:rsidRPr="00AD51EA">
        <w:rPr>
          <w:rFonts w:ascii="Times New Roman" w:hAnsi="Times New Roman" w:cs="Times New Roman"/>
          <w:b/>
          <w:bCs/>
          <w:sz w:val="22"/>
          <w:szCs w:val="22"/>
        </w:rPr>
        <w:t>REAJUSTE (</w:t>
      </w:r>
      <w:hyperlink r:id="rId77" w:anchor="art92" w:history="1">
        <w:r w:rsidRPr="00AD51EA">
          <w:rPr>
            <w:rStyle w:val="Hyperlink"/>
            <w:rFonts w:ascii="Times New Roman" w:hAnsi="Times New Roman" w:cs="Times New Roman"/>
            <w:b/>
            <w:bCs/>
            <w:sz w:val="22"/>
            <w:szCs w:val="22"/>
          </w:rPr>
          <w:t>art. 92, V</w:t>
        </w:r>
      </w:hyperlink>
      <w:r w:rsidRPr="00AD51EA">
        <w:rPr>
          <w:rFonts w:ascii="Times New Roman" w:hAnsi="Times New Roman" w:cs="Times New Roman"/>
          <w:b/>
          <w:bCs/>
          <w:sz w:val="22"/>
          <w:szCs w:val="22"/>
        </w:rPr>
        <w:t>)</w:t>
      </w:r>
    </w:p>
    <w:p w14:paraId="4B2EC64C"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Os preços inicialmente contratados são fixos e irreajustáveis no prazo de um ano contado da data do orçamento estimado.</w:t>
      </w:r>
    </w:p>
    <w:p w14:paraId="5C7A30FE"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2DFC2D14" w14:textId="14DFDF73"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Para reajustamento das etapas da obra será adotada a seguinte fórmula:</w:t>
      </w:r>
    </w:p>
    <w:tbl>
      <w:tblPr>
        <w:tblpPr w:leftFromText="141" w:rightFromText="141" w:vertAnchor="text" w:tblpXSpec="center"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1073"/>
        <w:gridCol w:w="851"/>
      </w:tblGrid>
      <w:tr w:rsidR="0057629F" w:rsidRPr="00AD51EA" w14:paraId="41CD41E8" w14:textId="77777777" w:rsidTr="000B0409">
        <w:trPr>
          <w:cantSplit/>
        </w:trPr>
        <w:tc>
          <w:tcPr>
            <w:tcW w:w="770" w:type="dxa"/>
            <w:vMerge w:val="restart"/>
            <w:vAlign w:val="center"/>
          </w:tcPr>
          <w:p w14:paraId="3E5A1BDA" w14:textId="77777777" w:rsidR="0057629F" w:rsidRPr="00AD51EA" w:rsidRDefault="0057629F" w:rsidP="000B0409">
            <w:pPr>
              <w:spacing w:line="360" w:lineRule="atLeast"/>
              <w:jc w:val="right"/>
              <w:rPr>
                <w:rFonts w:ascii="Times New Roman" w:hAnsi="Times New Roman" w:cs="Times New Roman"/>
                <w:b/>
                <w:bCs/>
                <w:sz w:val="20"/>
                <w:szCs w:val="20"/>
              </w:rPr>
            </w:pPr>
            <w:r w:rsidRPr="00AD51EA">
              <w:rPr>
                <w:rFonts w:ascii="Times New Roman" w:hAnsi="Times New Roman" w:cs="Times New Roman"/>
                <w:b/>
                <w:bCs/>
                <w:sz w:val="20"/>
                <w:szCs w:val="20"/>
              </w:rPr>
              <w:t>R =</w:t>
            </w:r>
          </w:p>
        </w:tc>
        <w:tc>
          <w:tcPr>
            <w:tcW w:w="1073" w:type="dxa"/>
          </w:tcPr>
          <w:p w14:paraId="21EB4DE4" w14:textId="77777777" w:rsidR="0057629F" w:rsidRPr="00AD51EA" w:rsidRDefault="0057629F" w:rsidP="000B0409">
            <w:pPr>
              <w:tabs>
                <w:tab w:val="left" w:pos="1418"/>
              </w:tabs>
              <w:spacing w:line="360" w:lineRule="atLeast"/>
              <w:jc w:val="center"/>
              <w:rPr>
                <w:rFonts w:ascii="Times New Roman" w:hAnsi="Times New Roman" w:cs="Times New Roman"/>
                <w:b/>
                <w:bCs/>
                <w:sz w:val="20"/>
                <w:szCs w:val="20"/>
              </w:rPr>
            </w:pPr>
            <w:r w:rsidRPr="00AD51EA">
              <w:rPr>
                <w:rFonts w:ascii="Times New Roman" w:hAnsi="Times New Roman" w:cs="Times New Roman"/>
                <w:b/>
                <w:bCs/>
                <w:sz w:val="20"/>
                <w:szCs w:val="20"/>
              </w:rPr>
              <w:t>I - Io</w:t>
            </w:r>
          </w:p>
        </w:tc>
        <w:tc>
          <w:tcPr>
            <w:tcW w:w="851" w:type="dxa"/>
            <w:vMerge w:val="restart"/>
            <w:vAlign w:val="center"/>
          </w:tcPr>
          <w:p w14:paraId="5B17F98B" w14:textId="77777777" w:rsidR="0057629F" w:rsidRPr="00AD51EA" w:rsidRDefault="0057629F" w:rsidP="000B0409">
            <w:pPr>
              <w:spacing w:line="360" w:lineRule="atLeast"/>
              <w:rPr>
                <w:rFonts w:ascii="Times New Roman" w:hAnsi="Times New Roman" w:cs="Times New Roman"/>
                <w:b/>
                <w:sz w:val="20"/>
                <w:szCs w:val="20"/>
              </w:rPr>
            </w:pPr>
            <w:r w:rsidRPr="00AD51EA">
              <w:rPr>
                <w:rFonts w:ascii="Times New Roman" w:hAnsi="Times New Roman" w:cs="Times New Roman"/>
                <w:b/>
                <w:sz w:val="20"/>
                <w:szCs w:val="20"/>
              </w:rPr>
              <w:t>x V</w:t>
            </w:r>
          </w:p>
        </w:tc>
      </w:tr>
      <w:tr w:rsidR="0057629F" w:rsidRPr="00AD51EA" w14:paraId="181FE055" w14:textId="77777777" w:rsidTr="000B0409">
        <w:trPr>
          <w:cantSplit/>
        </w:trPr>
        <w:tc>
          <w:tcPr>
            <w:tcW w:w="770" w:type="dxa"/>
            <w:vMerge/>
          </w:tcPr>
          <w:p w14:paraId="7A663725" w14:textId="77777777" w:rsidR="0057629F" w:rsidRPr="00AD51EA" w:rsidRDefault="0057629F" w:rsidP="000B0409">
            <w:pPr>
              <w:tabs>
                <w:tab w:val="left" w:pos="1418"/>
              </w:tabs>
              <w:spacing w:line="360" w:lineRule="atLeast"/>
              <w:jc w:val="both"/>
              <w:rPr>
                <w:rFonts w:ascii="Times New Roman" w:hAnsi="Times New Roman" w:cs="Times New Roman"/>
                <w:sz w:val="20"/>
                <w:szCs w:val="20"/>
              </w:rPr>
            </w:pPr>
          </w:p>
        </w:tc>
        <w:tc>
          <w:tcPr>
            <w:tcW w:w="1073" w:type="dxa"/>
          </w:tcPr>
          <w:p w14:paraId="3E5E8CCA" w14:textId="77777777" w:rsidR="0057629F" w:rsidRPr="00AD51EA" w:rsidRDefault="0057629F" w:rsidP="000B0409">
            <w:pPr>
              <w:tabs>
                <w:tab w:val="left" w:pos="1418"/>
              </w:tabs>
              <w:spacing w:line="360" w:lineRule="atLeast"/>
              <w:jc w:val="center"/>
              <w:rPr>
                <w:rFonts w:ascii="Times New Roman" w:hAnsi="Times New Roman" w:cs="Times New Roman"/>
                <w:b/>
                <w:bCs/>
                <w:sz w:val="20"/>
                <w:szCs w:val="20"/>
              </w:rPr>
            </w:pPr>
            <w:r w:rsidRPr="00AD51EA">
              <w:rPr>
                <w:rFonts w:ascii="Times New Roman" w:hAnsi="Times New Roman" w:cs="Times New Roman"/>
                <w:b/>
                <w:bCs/>
                <w:sz w:val="20"/>
                <w:szCs w:val="20"/>
              </w:rPr>
              <w:t>Io</w:t>
            </w:r>
          </w:p>
        </w:tc>
        <w:tc>
          <w:tcPr>
            <w:tcW w:w="851" w:type="dxa"/>
            <w:vMerge/>
          </w:tcPr>
          <w:p w14:paraId="4C4BEF15" w14:textId="77777777" w:rsidR="0057629F" w:rsidRPr="00AD51EA" w:rsidRDefault="0057629F" w:rsidP="000B0409">
            <w:pPr>
              <w:tabs>
                <w:tab w:val="left" w:pos="1418"/>
              </w:tabs>
              <w:spacing w:line="360" w:lineRule="atLeast"/>
              <w:jc w:val="both"/>
              <w:rPr>
                <w:rFonts w:ascii="Times New Roman" w:hAnsi="Times New Roman" w:cs="Times New Roman"/>
                <w:sz w:val="20"/>
                <w:szCs w:val="20"/>
              </w:rPr>
            </w:pPr>
          </w:p>
        </w:tc>
      </w:tr>
    </w:tbl>
    <w:p w14:paraId="19EDDF58" w14:textId="77777777" w:rsidR="0057629F" w:rsidRPr="00AD51EA" w:rsidRDefault="0057629F" w:rsidP="0057629F">
      <w:pPr>
        <w:pStyle w:val="11-Numerao1"/>
        <w:rPr>
          <w:rFonts w:ascii="Times New Roman" w:hAnsi="Times New Roman" w:cs="Times New Roman"/>
        </w:rPr>
      </w:pPr>
      <w:r w:rsidRPr="00AD51EA">
        <w:rPr>
          <w:rFonts w:ascii="Times New Roman" w:hAnsi="Times New Roman" w:cs="Times New Roman"/>
        </w:rPr>
        <w:br w:type="textWrapping" w:clear="all"/>
        <w:t>Onde:</w:t>
      </w:r>
    </w:p>
    <w:tbl>
      <w:tblPr>
        <w:tblpPr w:leftFromText="180" w:rightFromText="180" w:vertAnchor="text" w:horzAnchor="page" w:tblpX="1751" w:tblpY="168"/>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8510"/>
      </w:tblGrid>
      <w:tr w:rsidR="0057629F" w:rsidRPr="00AD51EA" w14:paraId="35390DEF" w14:textId="77777777" w:rsidTr="00DA6F45">
        <w:trPr>
          <w:cantSplit/>
        </w:trPr>
        <w:tc>
          <w:tcPr>
            <w:tcW w:w="704" w:type="dxa"/>
          </w:tcPr>
          <w:p w14:paraId="559DEADD" w14:textId="77777777" w:rsidR="0057629F" w:rsidRPr="00AD51EA" w:rsidRDefault="0057629F" w:rsidP="000B0409">
            <w:pPr>
              <w:tabs>
                <w:tab w:val="left" w:pos="1418"/>
              </w:tabs>
              <w:spacing w:line="360" w:lineRule="atLeast"/>
              <w:jc w:val="right"/>
              <w:rPr>
                <w:rFonts w:ascii="Times New Roman" w:hAnsi="Times New Roman" w:cs="Times New Roman"/>
                <w:b/>
                <w:bCs/>
                <w:sz w:val="20"/>
                <w:szCs w:val="20"/>
              </w:rPr>
            </w:pPr>
            <w:r w:rsidRPr="00AD51EA">
              <w:rPr>
                <w:rFonts w:ascii="Times New Roman" w:hAnsi="Times New Roman" w:cs="Times New Roman"/>
                <w:b/>
                <w:bCs/>
                <w:sz w:val="20"/>
                <w:szCs w:val="20"/>
              </w:rPr>
              <w:t>R =</w:t>
            </w:r>
          </w:p>
        </w:tc>
        <w:tc>
          <w:tcPr>
            <w:tcW w:w="8510" w:type="dxa"/>
          </w:tcPr>
          <w:p w14:paraId="26480D75" w14:textId="77777777" w:rsidR="0057629F" w:rsidRPr="00AD51EA" w:rsidRDefault="0057629F" w:rsidP="000B0409">
            <w:pPr>
              <w:tabs>
                <w:tab w:val="left" w:pos="1418"/>
              </w:tabs>
              <w:spacing w:line="360" w:lineRule="atLeast"/>
              <w:jc w:val="both"/>
              <w:rPr>
                <w:rFonts w:ascii="Times New Roman" w:hAnsi="Times New Roman" w:cs="Times New Roman"/>
                <w:sz w:val="20"/>
                <w:szCs w:val="20"/>
              </w:rPr>
            </w:pPr>
            <w:r w:rsidRPr="00AD51EA">
              <w:rPr>
                <w:rFonts w:ascii="Times New Roman" w:hAnsi="Times New Roman" w:cs="Times New Roman"/>
                <w:sz w:val="20"/>
                <w:szCs w:val="20"/>
              </w:rPr>
              <w:t>É o valor do reajuste procurado para a respectiva etapa da obra.</w:t>
            </w:r>
          </w:p>
        </w:tc>
      </w:tr>
      <w:tr w:rsidR="0057629F" w:rsidRPr="00AD51EA" w14:paraId="58D37006" w14:textId="77777777" w:rsidTr="00DA6F45">
        <w:trPr>
          <w:cantSplit/>
        </w:trPr>
        <w:tc>
          <w:tcPr>
            <w:tcW w:w="704" w:type="dxa"/>
          </w:tcPr>
          <w:p w14:paraId="68D847CA" w14:textId="77777777" w:rsidR="0057629F" w:rsidRPr="00AD51EA" w:rsidRDefault="0057629F" w:rsidP="000B0409">
            <w:pPr>
              <w:tabs>
                <w:tab w:val="left" w:pos="1418"/>
              </w:tabs>
              <w:spacing w:line="360" w:lineRule="atLeast"/>
              <w:jc w:val="right"/>
              <w:rPr>
                <w:rFonts w:ascii="Times New Roman" w:hAnsi="Times New Roman" w:cs="Times New Roman"/>
                <w:b/>
                <w:bCs/>
                <w:sz w:val="20"/>
                <w:szCs w:val="20"/>
              </w:rPr>
            </w:pPr>
            <w:r w:rsidRPr="00AD51EA">
              <w:rPr>
                <w:rFonts w:ascii="Times New Roman" w:hAnsi="Times New Roman" w:cs="Times New Roman"/>
                <w:b/>
                <w:bCs/>
                <w:sz w:val="20"/>
                <w:szCs w:val="20"/>
              </w:rPr>
              <w:t>V =</w:t>
            </w:r>
          </w:p>
        </w:tc>
        <w:tc>
          <w:tcPr>
            <w:tcW w:w="8510" w:type="dxa"/>
          </w:tcPr>
          <w:p w14:paraId="4C46F28A" w14:textId="77777777" w:rsidR="0057629F" w:rsidRPr="00AD51EA" w:rsidRDefault="0057629F" w:rsidP="000B0409">
            <w:pPr>
              <w:tabs>
                <w:tab w:val="left" w:pos="1418"/>
              </w:tabs>
              <w:spacing w:line="360" w:lineRule="atLeast"/>
              <w:jc w:val="both"/>
              <w:rPr>
                <w:rFonts w:ascii="Times New Roman" w:hAnsi="Times New Roman" w:cs="Times New Roman"/>
                <w:sz w:val="20"/>
                <w:szCs w:val="20"/>
              </w:rPr>
            </w:pPr>
            <w:r w:rsidRPr="00AD51EA">
              <w:rPr>
                <w:rFonts w:ascii="Times New Roman" w:hAnsi="Times New Roman" w:cs="Times New Roman"/>
                <w:sz w:val="20"/>
                <w:szCs w:val="20"/>
              </w:rPr>
              <w:t>É o valor da etapa a ser reajustada.</w:t>
            </w:r>
          </w:p>
        </w:tc>
      </w:tr>
      <w:tr w:rsidR="0057629F" w:rsidRPr="00AD51EA" w14:paraId="09D3D832" w14:textId="77777777" w:rsidTr="00DA6F45">
        <w:trPr>
          <w:cantSplit/>
        </w:trPr>
        <w:tc>
          <w:tcPr>
            <w:tcW w:w="704" w:type="dxa"/>
          </w:tcPr>
          <w:p w14:paraId="427D727E" w14:textId="77777777" w:rsidR="0057629F" w:rsidRPr="00AD51EA" w:rsidRDefault="0057629F" w:rsidP="000B0409">
            <w:pPr>
              <w:tabs>
                <w:tab w:val="left" w:pos="1418"/>
              </w:tabs>
              <w:spacing w:line="360" w:lineRule="atLeast"/>
              <w:jc w:val="right"/>
              <w:rPr>
                <w:rFonts w:ascii="Times New Roman" w:hAnsi="Times New Roman" w:cs="Times New Roman"/>
                <w:b/>
                <w:bCs/>
                <w:sz w:val="20"/>
                <w:szCs w:val="20"/>
              </w:rPr>
            </w:pPr>
            <w:r w:rsidRPr="00AD51EA">
              <w:rPr>
                <w:rFonts w:ascii="Times New Roman" w:hAnsi="Times New Roman" w:cs="Times New Roman"/>
                <w:b/>
                <w:bCs/>
                <w:sz w:val="20"/>
                <w:szCs w:val="20"/>
              </w:rPr>
              <w:t>I =</w:t>
            </w:r>
          </w:p>
        </w:tc>
        <w:tc>
          <w:tcPr>
            <w:tcW w:w="8510" w:type="dxa"/>
          </w:tcPr>
          <w:p w14:paraId="619E1D38" w14:textId="77777777" w:rsidR="0057629F" w:rsidRPr="00AD51EA" w:rsidRDefault="0057629F" w:rsidP="000B0409">
            <w:pPr>
              <w:tabs>
                <w:tab w:val="left" w:pos="1418"/>
              </w:tabs>
              <w:spacing w:line="360" w:lineRule="atLeast"/>
              <w:jc w:val="both"/>
              <w:rPr>
                <w:rFonts w:ascii="Times New Roman" w:hAnsi="Times New Roman" w:cs="Times New Roman"/>
                <w:sz w:val="20"/>
                <w:szCs w:val="20"/>
              </w:rPr>
            </w:pPr>
            <w:proofErr w:type="spellStart"/>
            <w:r w:rsidRPr="00AD51EA">
              <w:rPr>
                <w:rFonts w:ascii="Times New Roman" w:hAnsi="Times New Roman" w:cs="Times New Roman"/>
                <w:sz w:val="20"/>
                <w:szCs w:val="20"/>
              </w:rPr>
              <w:t>é</w:t>
            </w:r>
            <w:proofErr w:type="spellEnd"/>
            <w:r w:rsidRPr="00AD51EA">
              <w:rPr>
                <w:rFonts w:ascii="Times New Roman" w:hAnsi="Times New Roman" w:cs="Times New Roman"/>
                <w:sz w:val="20"/>
                <w:szCs w:val="20"/>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57629F" w:rsidRPr="00AD51EA" w14:paraId="4754F58C" w14:textId="77777777" w:rsidTr="00DA6F45">
        <w:trPr>
          <w:cantSplit/>
        </w:trPr>
        <w:tc>
          <w:tcPr>
            <w:tcW w:w="704" w:type="dxa"/>
          </w:tcPr>
          <w:p w14:paraId="1F19AA64" w14:textId="77777777" w:rsidR="0057629F" w:rsidRPr="00AD51EA" w:rsidRDefault="0057629F" w:rsidP="000B0409">
            <w:pPr>
              <w:tabs>
                <w:tab w:val="left" w:pos="1418"/>
              </w:tabs>
              <w:spacing w:line="360" w:lineRule="atLeast"/>
              <w:jc w:val="right"/>
              <w:rPr>
                <w:rFonts w:ascii="Times New Roman" w:hAnsi="Times New Roman" w:cs="Times New Roman"/>
                <w:b/>
                <w:bCs/>
                <w:sz w:val="20"/>
                <w:szCs w:val="20"/>
              </w:rPr>
            </w:pPr>
            <w:r w:rsidRPr="00AD51EA">
              <w:rPr>
                <w:rFonts w:ascii="Times New Roman" w:hAnsi="Times New Roman" w:cs="Times New Roman"/>
                <w:b/>
                <w:bCs/>
                <w:sz w:val="20"/>
                <w:szCs w:val="20"/>
              </w:rPr>
              <w:t>Io =</w:t>
            </w:r>
          </w:p>
        </w:tc>
        <w:tc>
          <w:tcPr>
            <w:tcW w:w="8510" w:type="dxa"/>
          </w:tcPr>
          <w:p w14:paraId="36AA88F5" w14:textId="77777777" w:rsidR="0057629F" w:rsidRPr="00AD51EA" w:rsidRDefault="0057629F" w:rsidP="000B0409">
            <w:pPr>
              <w:tabs>
                <w:tab w:val="left" w:pos="1418"/>
              </w:tabs>
              <w:spacing w:line="360" w:lineRule="atLeast"/>
              <w:jc w:val="both"/>
              <w:rPr>
                <w:rFonts w:ascii="Times New Roman" w:hAnsi="Times New Roman" w:cs="Times New Roman"/>
                <w:sz w:val="20"/>
                <w:szCs w:val="20"/>
              </w:rPr>
            </w:pPr>
            <w:r w:rsidRPr="00AD51EA">
              <w:rPr>
                <w:rFonts w:ascii="Times New Roman" w:hAnsi="Times New Roman" w:cs="Times New Roman"/>
                <w:sz w:val="20"/>
                <w:szCs w:val="20"/>
              </w:rPr>
              <w:t>índice da coluna citada, referente ao mês da apresentação do orçamento.</w:t>
            </w:r>
          </w:p>
        </w:tc>
      </w:tr>
    </w:tbl>
    <w:p w14:paraId="215CCDD5"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Para </w:t>
      </w:r>
      <w:proofErr w:type="spellStart"/>
      <w:r w:rsidRPr="00AD51EA">
        <w:rPr>
          <w:rFonts w:ascii="Times New Roman" w:hAnsi="Times New Roman" w:cs="Times New Roman"/>
          <w:sz w:val="22"/>
          <w:szCs w:val="22"/>
        </w:rPr>
        <w:t>para</w:t>
      </w:r>
      <w:proofErr w:type="spellEnd"/>
      <w:r w:rsidRPr="00AD51EA">
        <w:rPr>
          <w:rFonts w:ascii="Times New Roman" w:hAnsi="Times New Roman" w:cs="Times New Roman"/>
          <w:sz w:val="22"/>
          <w:szCs w:val="22"/>
        </w:rPr>
        <w:t xml:space="preserve"> fins de reajustamento será utilizada como base a data da apresentação </w:t>
      </w:r>
      <w:proofErr w:type="gramStart"/>
      <w:r w:rsidRPr="00AD51EA">
        <w:rPr>
          <w:rFonts w:ascii="Times New Roman" w:hAnsi="Times New Roman" w:cs="Times New Roman"/>
          <w:sz w:val="22"/>
          <w:szCs w:val="22"/>
        </w:rPr>
        <w:t>da orçamento</w:t>
      </w:r>
      <w:proofErr w:type="gramEnd"/>
      <w:r w:rsidRPr="00AD51EA">
        <w:rPr>
          <w:rFonts w:ascii="Times New Roman" w:hAnsi="Times New Roman" w:cs="Times New Roman"/>
          <w:sz w:val="22"/>
          <w:szCs w:val="22"/>
        </w:rPr>
        <w:t>.</w:t>
      </w:r>
    </w:p>
    <w:p w14:paraId="0051334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Nos reajustes subsequentes ao primeiro, o interregno mínimo de um ano será contado a partir dos efeitos financeiros do último reajuste.</w:t>
      </w:r>
    </w:p>
    <w:p w14:paraId="46290EE6"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02D5ACF" w14:textId="77777777" w:rsidR="0057629F" w:rsidRPr="00AD51EA" w:rsidRDefault="0057629F" w:rsidP="00426311">
      <w:pPr>
        <w:pStyle w:val="Nvel3-R"/>
        <w:numPr>
          <w:ilvl w:val="2"/>
          <w:numId w:val="43"/>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Fica o Contratado obrigado a apresentar memória de cálculo referente ao reajustamento de preços do valor remanescente, sempre que este ocorrer.</w:t>
      </w:r>
    </w:p>
    <w:p w14:paraId="5701837A"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Nas aferições finais, o(s) índice(s) utilizado(s) para reajuste será(</w:t>
      </w:r>
      <w:proofErr w:type="spellStart"/>
      <w:r w:rsidRPr="00AD51EA">
        <w:rPr>
          <w:rFonts w:ascii="Times New Roman" w:hAnsi="Times New Roman" w:cs="Times New Roman"/>
          <w:sz w:val="22"/>
          <w:szCs w:val="22"/>
        </w:rPr>
        <w:t>ão</w:t>
      </w:r>
      <w:proofErr w:type="spellEnd"/>
      <w:r w:rsidRPr="00AD51EA">
        <w:rPr>
          <w:rFonts w:ascii="Times New Roman" w:hAnsi="Times New Roman" w:cs="Times New Roman"/>
          <w:sz w:val="22"/>
          <w:szCs w:val="22"/>
        </w:rPr>
        <w:t>), obrigatoriamente, o(s) definitivo(s).</w:t>
      </w:r>
    </w:p>
    <w:p w14:paraId="701DB5B6"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Caso o(s) índice(s) estabelecido(s) para reajustamento venha(m) a ser extinto(s) ou de qualquer forma não possa(m) mais ser utilizado(s), será(</w:t>
      </w:r>
      <w:proofErr w:type="spellStart"/>
      <w:r w:rsidRPr="00AD51EA">
        <w:rPr>
          <w:rFonts w:ascii="Times New Roman" w:hAnsi="Times New Roman" w:cs="Times New Roman"/>
          <w:sz w:val="22"/>
          <w:szCs w:val="22"/>
        </w:rPr>
        <w:t>ão</w:t>
      </w:r>
      <w:proofErr w:type="spellEnd"/>
      <w:r w:rsidRPr="00AD51EA">
        <w:rPr>
          <w:rFonts w:ascii="Times New Roman" w:hAnsi="Times New Roman" w:cs="Times New Roman"/>
          <w:sz w:val="22"/>
          <w:szCs w:val="22"/>
        </w:rPr>
        <w:t>) adotado(s), em substituição, o(s) que vier(em) a ser determinado(s) pela legislação então em vigor.</w:t>
      </w:r>
    </w:p>
    <w:p w14:paraId="3ED0F184"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3DC3D34E" w14:textId="6ED8D4B6" w:rsidR="00CE2642" w:rsidRPr="00AD51EA" w:rsidRDefault="0057629F" w:rsidP="00AD51EA">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O reajuste será realizado por apostilamento.</w:t>
      </w:r>
    </w:p>
    <w:p w14:paraId="307E7813" w14:textId="739A0D3B" w:rsidR="0057629F" w:rsidRPr="00AD51EA" w:rsidRDefault="0057629F" w:rsidP="003611CC">
      <w:pPr>
        <w:pStyle w:val="Nivel2"/>
        <w:numPr>
          <w:ilvl w:val="0"/>
          <w:numId w:val="43"/>
        </w:numPr>
        <w:rPr>
          <w:rFonts w:ascii="Times New Roman" w:hAnsi="Times New Roman" w:cs="Times New Roman"/>
          <w:b/>
          <w:bCs/>
          <w:sz w:val="22"/>
          <w:szCs w:val="22"/>
        </w:rPr>
      </w:pPr>
      <w:r w:rsidRPr="00AD51EA">
        <w:rPr>
          <w:rFonts w:ascii="Times New Roman" w:hAnsi="Times New Roman" w:cs="Times New Roman"/>
          <w:b/>
          <w:bCs/>
          <w:sz w:val="22"/>
          <w:szCs w:val="22"/>
        </w:rPr>
        <w:t xml:space="preserve">OBRIGAÇÕES DO CONTRATANTE </w:t>
      </w:r>
      <w:hyperlink r:id="rId78" w:anchor="art92" w:history="1">
        <w:r w:rsidRPr="00AD51EA">
          <w:rPr>
            <w:rFonts w:ascii="Times New Roman" w:hAnsi="Times New Roman" w:cs="Times New Roman"/>
            <w:b/>
            <w:bCs/>
            <w:color w:val="auto"/>
            <w:sz w:val="22"/>
            <w:szCs w:val="22"/>
          </w:rPr>
          <w:t>(art. 92, X, XI e XIV</w:t>
        </w:r>
      </w:hyperlink>
      <w:r w:rsidRPr="00AD51EA">
        <w:rPr>
          <w:rFonts w:ascii="Times New Roman" w:hAnsi="Times New Roman" w:cs="Times New Roman"/>
          <w:b/>
          <w:bCs/>
          <w:sz w:val="22"/>
          <w:szCs w:val="22"/>
        </w:rPr>
        <w:t>)</w:t>
      </w:r>
    </w:p>
    <w:p w14:paraId="7ED1455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São obrigações do Contratante:</w:t>
      </w:r>
    </w:p>
    <w:p w14:paraId="3D5E3602"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Exigir o cumprimento de todas as obrigações assumidas pelo Contratado, de acordo com o contrato e seus anexos;</w:t>
      </w:r>
    </w:p>
    <w:p w14:paraId="624ABA13" w14:textId="50C911DF"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Receber o objeto no prazo e condições estabelecidas no </w:t>
      </w:r>
      <w:r w:rsidR="003611CC" w:rsidRPr="00AD51EA">
        <w:rPr>
          <w:rFonts w:ascii="Times New Roman" w:hAnsi="Times New Roman" w:cs="Times New Roman"/>
          <w:sz w:val="22"/>
          <w:szCs w:val="22"/>
        </w:rPr>
        <w:t>Termo de Referência/Projeto Básico/Memorial Descritivo</w:t>
      </w:r>
      <w:r w:rsidRPr="00AD51EA">
        <w:rPr>
          <w:rFonts w:ascii="Times New Roman" w:hAnsi="Times New Roman" w:cs="Times New Roman"/>
          <w:sz w:val="22"/>
          <w:szCs w:val="22"/>
        </w:rPr>
        <w:t>;</w:t>
      </w:r>
    </w:p>
    <w:p w14:paraId="67D15273"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64550707"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Notificar o Contratado, por escrito, sobre vícios, defeitos ou incorreções verificadas no objeto fornecido, para que seja por ele substituído, reparado ou corrigido, no total ou em parte, às suas expensas;</w:t>
      </w:r>
    </w:p>
    <w:p w14:paraId="2CFB7E0C"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Acompanhar e fiscalizar a execução do contrato e o cumprimento das obrigações pelo Contratado;</w:t>
      </w:r>
    </w:p>
    <w:p w14:paraId="471F586B"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9" w:history="1">
        <w:r w:rsidRPr="00AD51EA">
          <w:rPr>
            <w:rStyle w:val="Hyperlink"/>
            <w:rFonts w:ascii="Times New Roman" w:hAnsi="Times New Roman" w:cs="Times New Roman"/>
            <w:sz w:val="22"/>
            <w:szCs w:val="22"/>
          </w:rPr>
          <w:t>art. 143 da Lei nº 14.133, de 2021</w:t>
        </w:r>
      </w:hyperlink>
      <w:r w:rsidRPr="00AD51EA">
        <w:rPr>
          <w:rFonts w:ascii="Times New Roman" w:hAnsi="Times New Roman" w:cs="Times New Roman"/>
          <w:sz w:val="22"/>
          <w:szCs w:val="22"/>
        </w:rPr>
        <w:t>;</w:t>
      </w:r>
    </w:p>
    <w:p w14:paraId="188FD458" w14:textId="5A3719A4"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Efetuar o pagamento ao Contratado do valor correspondente à execução do objeto, no prazo, forma e condições estabelecidos no presente Contrato e no </w:t>
      </w:r>
      <w:r w:rsidR="003611CC" w:rsidRPr="00AD51EA">
        <w:rPr>
          <w:rFonts w:ascii="Times New Roman" w:hAnsi="Times New Roman" w:cs="Times New Roman"/>
          <w:sz w:val="22"/>
          <w:szCs w:val="22"/>
        </w:rPr>
        <w:t>Termo de Referência/Projeto Básico/Memorial Descritivo</w:t>
      </w:r>
      <w:r w:rsidRPr="00AD51EA">
        <w:rPr>
          <w:rFonts w:ascii="Times New Roman" w:hAnsi="Times New Roman" w:cs="Times New Roman"/>
          <w:sz w:val="22"/>
          <w:szCs w:val="22"/>
        </w:rPr>
        <w:t>;</w:t>
      </w:r>
    </w:p>
    <w:p w14:paraId="60D1F4C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Aplicar ao Contratado as sanções previstas na lei e neste Contrato; </w:t>
      </w:r>
    </w:p>
    <w:p w14:paraId="71A87B1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67860FEB"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D1D94FF" w14:textId="77777777" w:rsidR="0057629F" w:rsidRPr="00AD51EA" w:rsidRDefault="0057629F" w:rsidP="00426311">
      <w:pPr>
        <w:pStyle w:val="Nivel3"/>
        <w:numPr>
          <w:ilvl w:val="2"/>
          <w:numId w:val="43"/>
        </w:numPr>
        <w:ind w:left="284" w:firstLine="0"/>
        <w:rPr>
          <w:rFonts w:ascii="Times New Roman" w:hAnsi="Times New Roman" w:cs="Times New Roman"/>
          <w:b/>
          <w:bCs/>
          <w:sz w:val="22"/>
          <w:szCs w:val="22"/>
        </w:rPr>
      </w:pPr>
      <w:r w:rsidRPr="00AD51EA">
        <w:rPr>
          <w:rFonts w:ascii="Times New Roman" w:hAnsi="Times New Roman" w:cs="Times New Roman"/>
          <w:sz w:val="22"/>
          <w:szCs w:val="22"/>
        </w:rPr>
        <w:t xml:space="preserve"> A Administração terá o prazo de 30 (trinta) dias, a contar da data do protocolo do requerimento para decidir, admitida a prorrogação motivada, por igual período. </w:t>
      </w:r>
    </w:p>
    <w:p w14:paraId="12E9C053" w14:textId="77777777" w:rsidR="0057629F" w:rsidRPr="00AD51EA" w:rsidRDefault="0057629F" w:rsidP="00426311">
      <w:pPr>
        <w:pStyle w:val="Nivel2"/>
        <w:numPr>
          <w:ilvl w:val="1"/>
          <w:numId w:val="43"/>
        </w:numPr>
        <w:ind w:left="0" w:firstLine="0"/>
        <w:rPr>
          <w:rFonts w:ascii="Times New Roman" w:hAnsi="Times New Roman" w:cs="Times New Roman"/>
          <w:color w:val="FF0000"/>
          <w:sz w:val="22"/>
          <w:szCs w:val="22"/>
        </w:rPr>
      </w:pPr>
      <w:r w:rsidRPr="00AD51EA">
        <w:rPr>
          <w:rFonts w:ascii="Times New Roman" w:hAnsi="Times New Roman" w:cs="Times New Roman"/>
          <w:sz w:val="22"/>
          <w:szCs w:val="22"/>
        </w:rPr>
        <w:t>Responder eventuais pedidos de reestabelecimento do equilíbrio econômico-financeiro feitos pelo contratado no prazo máximo de 90 (noventa) dias.</w:t>
      </w:r>
    </w:p>
    <w:p w14:paraId="2C83E0C8"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bookmarkStart w:id="122" w:name="_Hlk114499841"/>
      <w:bookmarkEnd w:id="122"/>
      <w:r w:rsidRPr="00AD51EA">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5A532E13"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Comunicar o Contratado na hipótese de posterior alteração do projeto pelo Contratante, no caso </w:t>
      </w:r>
      <w:hyperlink r:id="rId80" w:anchor="art93§2" w:history="1">
        <w:r w:rsidRPr="00AD51EA">
          <w:rPr>
            <w:rStyle w:val="Hyperlink"/>
            <w:rFonts w:ascii="Times New Roman" w:hAnsi="Times New Roman" w:cs="Times New Roman"/>
            <w:sz w:val="22"/>
            <w:szCs w:val="22"/>
          </w:rPr>
          <w:t>do art. 93, §2º, da Lei nº 14.133, de 2021</w:t>
        </w:r>
      </w:hyperlink>
      <w:r w:rsidRPr="00AD51EA">
        <w:rPr>
          <w:rFonts w:ascii="Times New Roman" w:hAnsi="Times New Roman" w:cs="Times New Roman"/>
          <w:sz w:val="22"/>
          <w:szCs w:val="22"/>
        </w:rPr>
        <w:t>.</w:t>
      </w:r>
    </w:p>
    <w:p w14:paraId="441B6B7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Fornecer por escrito as informações necessárias para o desenvolvimento dos serviços objeto do contrato.</w:t>
      </w:r>
    </w:p>
    <w:p w14:paraId="6AF58E0A"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Realizar avaliações periódicas da qualidade dos serviços, após seu recebimento.</w:t>
      </w:r>
    </w:p>
    <w:p w14:paraId="6956F41D"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Exigir do Contratado que providencie a seguinte documentação como condição indispensável para o recebimento definitivo de objeto, quando for o caso:</w:t>
      </w:r>
    </w:p>
    <w:p w14:paraId="47DFFEAF" w14:textId="77777777" w:rsidR="0057629F" w:rsidRPr="00AD51EA" w:rsidRDefault="0057629F" w:rsidP="00DA6F45">
      <w:pPr>
        <w:pStyle w:val="Nivel2"/>
        <w:numPr>
          <w:ilvl w:val="0"/>
          <w:numId w:val="20"/>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 xml:space="preserve">"as </w:t>
      </w:r>
      <w:proofErr w:type="spellStart"/>
      <w:r w:rsidRPr="00AD51EA">
        <w:rPr>
          <w:rFonts w:ascii="Times New Roman" w:hAnsi="Times New Roman" w:cs="Times New Roman"/>
          <w:color w:val="auto"/>
          <w:sz w:val="22"/>
          <w:szCs w:val="22"/>
        </w:rPr>
        <w:t>built</w:t>
      </w:r>
      <w:proofErr w:type="spellEnd"/>
      <w:r w:rsidRPr="00AD51EA">
        <w:rPr>
          <w:rFonts w:ascii="Times New Roman" w:hAnsi="Times New Roman" w:cs="Times New Roman"/>
          <w:color w:val="auto"/>
          <w:sz w:val="22"/>
          <w:szCs w:val="22"/>
        </w:rPr>
        <w:t>", elaborado pelo responsável por sua execução;</w:t>
      </w:r>
    </w:p>
    <w:p w14:paraId="773A6CF7" w14:textId="77777777" w:rsidR="0057629F" w:rsidRPr="00AD51EA" w:rsidRDefault="0057629F" w:rsidP="00DA6F45">
      <w:pPr>
        <w:pStyle w:val="Nivel2"/>
        <w:numPr>
          <w:ilvl w:val="0"/>
          <w:numId w:val="20"/>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comprovação das ligações definitivas de energia, água, telefone e gás;</w:t>
      </w:r>
    </w:p>
    <w:p w14:paraId="1773476E" w14:textId="77777777" w:rsidR="0057629F" w:rsidRPr="00AD51EA" w:rsidRDefault="0057629F" w:rsidP="00DA6F45">
      <w:pPr>
        <w:pStyle w:val="Nivel2"/>
        <w:numPr>
          <w:ilvl w:val="0"/>
          <w:numId w:val="20"/>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laudo de vistoria do corpo de bombeiros aprovando o serviço;</w:t>
      </w:r>
    </w:p>
    <w:p w14:paraId="3C87F8A4" w14:textId="77777777" w:rsidR="0057629F" w:rsidRPr="00AD51EA" w:rsidRDefault="0057629F" w:rsidP="00DA6F45">
      <w:pPr>
        <w:pStyle w:val="Nivel2"/>
        <w:numPr>
          <w:ilvl w:val="0"/>
          <w:numId w:val="20"/>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carta "habite-se", emitida pela prefeitura; e</w:t>
      </w:r>
    </w:p>
    <w:p w14:paraId="475A6F77" w14:textId="77777777" w:rsidR="0057629F" w:rsidRPr="00AD51EA" w:rsidRDefault="0057629F" w:rsidP="00DA6F45">
      <w:pPr>
        <w:pStyle w:val="Nivel2"/>
        <w:numPr>
          <w:ilvl w:val="0"/>
          <w:numId w:val="20"/>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certidão negativa de débitos previdenciários específica para o registro da obra junto ao Cartório de Registro de Imóveis;</w:t>
      </w:r>
    </w:p>
    <w:p w14:paraId="7372F16F"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Arquivar, entre outros documentos, de projetos, "as </w:t>
      </w:r>
      <w:proofErr w:type="spellStart"/>
      <w:r w:rsidRPr="00AD51EA">
        <w:rPr>
          <w:rFonts w:ascii="Times New Roman" w:hAnsi="Times New Roman" w:cs="Times New Roman"/>
          <w:i w:val="0"/>
          <w:iCs w:val="0"/>
          <w:color w:val="auto"/>
          <w:sz w:val="22"/>
          <w:szCs w:val="22"/>
        </w:rPr>
        <w:t>built</w:t>
      </w:r>
      <w:proofErr w:type="spellEnd"/>
      <w:r w:rsidRPr="00AD51EA">
        <w:rPr>
          <w:rFonts w:ascii="Times New Roman" w:hAnsi="Times New Roman" w:cs="Times New Roman"/>
          <w:i w:val="0"/>
          <w:iCs w:val="0"/>
          <w:color w:val="auto"/>
          <w:sz w:val="22"/>
          <w:szCs w:val="22"/>
        </w:rPr>
        <w:t>", especificações técnicas, orçamentos, termos de recebimento, contratos e aditamentos, relatórios de inspeções técnicas após o recebimento do serviço e notificações expedidas.</w:t>
      </w:r>
    </w:p>
    <w:p w14:paraId="1BA51AEC"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806A34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B33FCBD" w14:textId="2915BE76" w:rsidR="007B7616" w:rsidRPr="00AD51EA" w:rsidRDefault="0057629F" w:rsidP="00AD51EA">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Previamente à expedição da ordem de serviço, verificar pendências, liberar áreas e/ou adotar providências cabíveis para a regularidade do início da sua execução.</w:t>
      </w:r>
    </w:p>
    <w:p w14:paraId="62D37979" w14:textId="6330426D" w:rsidR="0057629F" w:rsidRPr="00AD51EA" w:rsidRDefault="0057629F" w:rsidP="00900A2B">
      <w:pPr>
        <w:pStyle w:val="Nivel2"/>
        <w:numPr>
          <w:ilvl w:val="0"/>
          <w:numId w:val="43"/>
        </w:numPr>
        <w:rPr>
          <w:rFonts w:ascii="Times New Roman" w:hAnsi="Times New Roman" w:cs="Times New Roman"/>
          <w:b/>
          <w:bCs/>
          <w:sz w:val="22"/>
          <w:szCs w:val="22"/>
        </w:rPr>
      </w:pPr>
      <w:r w:rsidRPr="00AD51EA">
        <w:rPr>
          <w:rFonts w:ascii="Times New Roman" w:hAnsi="Times New Roman" w:cs="Times New Roman"/>
          <w:b/>
          <w:bCs/>
          <w:sz w:val="22"/>
          <w:szCs w:val="22"/>
        </w:rPr>
        <w:t>OBRIGAÇÕES DO CONTRATADO (</w:t>
      </w:r>
      <w:hyperlink r:id="rId81" w:anchor="art92" w:history="1">
        <w:r w:rsidRPr="00AD51EA">
          <w:rPr>
            <w:rFonts w:ascii="Times New Roman" w:hAnsi="Times New Roman" w:cs="Times New Roman"/>
            <w:b/>
            <w:bCs/>
            <w:color w:val="auto"/>
            <w:sz w:val="22"/>
            <w:szCs w:val="22"/>
          </w:rPr>
          <w:t>art. 92, XIV, XVI e XVII</w:t>
        </w:r>
      </w:hyperlink>
      <w:r w:rsidRPr="00AD51EA">
        <w:rPr>
          <w:rFonts w:ascii="Times New Roman" w:hAnsi="Times New Roman" w:cs="Times New Roman"/>
          <w:b/>
          <w:bCs/>
          <w:sz w:val="22"/>
          <w:szCs w:val="22"/>
        </w:rPr>
        <w:t>)</w:t>
      </w:r>
    </w:p>
    <w:p w14:paraId="65E8127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O Contratado deve cumprir todas as obrigações constantes deste Contrato e de seus anexos, assumindo como exclusivamente seus os riscos e as despesas decorrentes da boa e perfeita execução do objeto, observando, ainda, as obrigações a seguir dispostas:</w:t>
      </w:r>
    </w:p>
    <w:p w14:paraId="131839B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Manter preposto aceito pela Administração no local do serviço para representá-lo na execução do contrato.</w:t>
      </w:r>
    </w:p>
    <w:p w14:paraId="236AF1F5" w14:textId="77777777" w:rsidR="0057629F" w:rsidRPr="00AD51EA" w:rsidRDefault="0057629F" w:rsidP="00426311">
      <w:pPr>
        <w:pStyle w:val="Nivel3"/>
        <w:numPr>
          <w:ilvl w:val="2"/>
          <w:numId w:val="43"/>
        </w:numPr>
        <w:ind w:left="284" w:firstLine="0"/>
        <w:rPr>
          <w:rFonts w:ascii="Times New Roman" w:hAnsi="Times New Roman" w:cs="Times New Roman"/>
          <w:sz w:val="22"/>
          <w:szCs w:val="22"/>
        </w:rPr>
      </w:pPr>
      <w:r w:rsidRPr="00AD51EA">
        <w:rPr>
          <w:rFonts w:ascii="Times New Roman" w:hAnsi="Times New Roman" w:cs="Times New Roman"/>
          <w:sz w:val="22"/>
          <w:szCs w:val="22"/>
        </w:rPr>
        <w:t>A indicação ou a manutenção do preposto da empresa poderá ser recusada pelo órgão ou entidade, desde que devidamente justificada, devendo a empresa designar outro para o exercício da atividade.</w:t>
      </w:r>
    </w:p>
    <w:p w14:paraId="58D0FAA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Atender às determinações regulares emitidas pelo fiscal do contrato ou autoridade superior (</w:t>
      </w:r>
      <w:hyperlink r:id="rId82" w:anchor="art137" w:history="1">
        <w:r w:rsidRPr="00AD51EA">
          <w:rPr>
            <w:rStyle w:val="Hyperlink"/>
            <w:rFonts w:ascii="Times New Roman" w:hAnsi="Times New Roman" w:cs="Times New Roman"/>
            <w:sz w:val="22"/>
            <w:szCs w:val="22"/>
          </w:rPr>
          <w:t>art. 137, II</w:t>
        </w:r>
      </w:hyperlink>
      <w:r w:rsidRPr="00AD51EA">
        <w:rPr>
          <w:rFonts w:ascii="Times New Roman" w:hAnsi="Times New Roman" w:cs="Times New Roman"/>
          <w:sz w:val="22"/>
          <w:szCs w:val="22"/>
        </w:rPr>
        <w:t>)</w:t>
      </w:r>
      <w:r w:rsidRPr="00AD51EA">
        <w:rPr>
          <w:rFonts w:ascii="Times New Roman" w:hAnsi="Times New Roman" w:cs="Times New Roman"/>
          <w:color w:val="000000" w:themeColor="text1"/>
          <w:sz w:val="22"/>
          <w:szCs w:val="22"/>
        </w:rPr>
        <w:t xml:space="preserve"> e </w:t>
      </w:r>
      <w:r w:rsidRPr="00AD51EA">
        <w:rPr>
          <w:rFonts w:ascii="Times New Roman" w:hAnsi="Times New Roman" w:cs="Times New Roman"/>
          <w:sz w:val="22"/>
          <w:szCs w:val="22"/>
        </w:rPr>
        <w:t>prestar todo esclarecimento ou informação por eles solicitados;</w:t>
      </w:r>
    </w:p>
    <w:p w14:paraId="642BB5EC"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BEF0ADA"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C805185"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Responsabilizar-se pelos vícios e danos decorrentes da execução do objeto, de acordo com o </w:t>
      </w:r>
      <w:hyperlink r:id="rId83" w:history="1">
        <w:r w:rsidRPr="00AD51EA">
          <w:rPr>
            <w:rStyle w:val="Hyperlink"/>
            <w:rFonts w:ascii="Times New Roman" w:hAnsi="Times New Roman" w:cs="Times New Roman"/>
            <w:sz w:val="22"/>
            <w:szCs w:val="22"/>
          </w:rPr>
          <w:t>Código de Defesa do Consumidor (Lei nº 8.078, de 1990</w:t>
        </w:r>
      </w:hyperlink>
      <w:r w:rsidRPr="00AD51EA">
        <w:rPr>
          <w:rFonts w:ascii="Times New Roman" w:hAnsi="Times New Roman" w:cs="Times New Roman"/>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1C42CC5"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Efetuar comunicação ao Contratante, assim que tiver ciência da impossibilidade de realização ou finalização do serviço no prazo estabelecido, para adoção de ações de contingência cabíveis. </w:t>
      </w:r>
    </w:p>
    <w:p w14:paraId="5DF61FB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84" w:anchor="art48" w:history="1">
        <w:r w:rsidRPr="00AD51EA">
          <w:rPr>
            <w:rStyle w:val="Hyperlink"/>
            <w:rFonts w:ascii="Times New Roman" w:hAnsi="Times New Roman" w:cs="Times New Roman"/>
            <w:sz w:val="22"/>
            <w:szCs w:val="22"/>
          </w:rPr>
          <w:t>artigo 48, parágrafo único, da Lei nº 14.133, de 2021</w:t>
        </w:r>
      </w:hyperlink>
      <w:r w:rsidRPr="00AD51EA">
        <w:rPr>
          <w:rFonts w:ascii="Times New Roman" w:hAnsi="Times New Roman" w:cs="Times New Roman"/>
          <w:sz w:val="22"/>
          <w:szCs w:val="22"/>
        </w:rPr>
        <w:t>;</w:t>
      </w:r>
    </w:p>
    <w:p w14:paraId="462A7D87"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color w:val="000000" w:themeColor="text1"/>
          <w:sz w:val="22"/>
          <w:szCs w:val="22"/>
        </w:rPr>
        <w:t xml:space="preserve">Quando não for possível a verificação da regularidade no Sistema de Cadastro </w:t>
      </w:r>
      <w:r w:rsidRPr="00AD51EA">
        <w:rPr>
          <w:rFonts w:ascii="Times New Roman" w:hAnsi="Times New Roman" w:cs="Times New Roman"/>
          <w:sz w:val="22"/>
          <w:szCs w:val="22"/>
        </w:rPr>
        <w:t xml:space="preserve">de Fornecedores – SICAF, o contratado deverá entregar ao setor responsável pela fiscalização do contrato, até o dia trinta do mês seguinte ao da prestação dos serviços, os seguintes documentos: </w:t>
      </w:r>
    </w:p>
    <w:p w14:paraId="671E85AC" w14:textId="77777777" w:rsidR="0057629F" w:rsidRPr="00AD51EA" w:rsidRDefault="0057629F" w:rsidP="00DA6F45">
      <w:pPr>
        <w:pStyle w:val="Nivel2"/>
        <w:numPr>
          <w:ilvl w:val="0"/>
          <w:numId w:val="24"/>
        </w:numPr>
        <w:ind w:left="284" w:firstLine="0"/>
        <w:rPr>
          <w:rFonts w:ascii="Times New Roman" w:hAnsi="Times New Roman" w:cs="Times New Roman"/>
          <w:sz w:val="22"/>
          <w:szCs w:val="22"/>
        </w:rPr>
      </w:pPr>
      <w:r w:rsidRPr="00AD51EA">
        <w:rPr>
          <w:rFonts w:ascii="Times New Roman" w:hAnsi="Times New Roman" w:cs="Times New Roman"/>
          <w:sz w:val="22"/>
          <w:szCs w:val="22"/>
        </w:rPr>
        <w:t xml:space="preserve">prova de regularidade relativa à Seguridade Social; </w:t>
      </w:r>
    </w:p>
    <w:p w14:paraId="18FB0B54" w14:textId="77777777" w:rsidR="0057629F" w:rsidRPr="00AD51EA" w:rsidRDefault="0057629F" w:rsidP="00DA6F45">
      <w:pPr>
        <w:pStyle w:val="Nivel2"/>
        <w:numPr>
          <w:ilvl w:val="0"/>
          <w:numId w:val="24"/>
        </w:numPr>
        <w:ind w:left="284" w:firstLine="0"/>
        <w:rPr>
          <w:rFonts w:ascii="Times New Roman" w:hAnsi="Times New Roman" w:cs="Times New Roman"/>
          <w:sz w:val="22"/>
          <w:szCs w:val="22"/>
        </w:rPr>
      </w:pPr>
      <w:r w:rsidRPr="00AD51EA">
        <w:rPr>
          <w:rFonts w:ascii="Times New Roman" w:hAnsi="Times New Roman" w:cs="Times New Roman"/>
          <w:sz w:val="22"/>
          <w:szCs w:val="22"/>
        </w:rPr>
        <w:t>certidão conjunta relativa aos tributos federais e à Dívida Ativa da União;</w:t>
      </w:r>
    </w:p>
    <w:p w14:paraId="71EE41F2" w14:textId="77777777" w:rsidR="0057629F" w:rsidRPr="00AD51EA" w:rsidRDefault="0057629F" w:rsidP="00DA6F45">
      <w:pPr>
        <w:pStyle w:val="Nivel2"/>
        <w:numPr>
          <w:ilvl w:val="0"/>
          <w:numId w:val="24"/>
        </w:numPr>
        <w:ind w:left="284" w:firstLine="0"/>
        <w:rPr>
          <w:rFonts w:ascii="Times New Roman" w:hAnsi="Times New Roman" w:cs="Times New Roman"/>
          <w:sz w:val="22"/>
          <w:szCs w:val="22"/>
        </w:rPr>
      </w:pPr>
      <w:r w:rsidRPr="00AD51EA">
        <w:rPr>
          <w:rFonts w:ascii="Times New Roman" w:hAnsi="Times New Roman" w:cs="Times New Roman"/>
          <w:sz w:val="22"/>
          <w:szCs w:val="22"/>
        </w:rPr>
        <w:t xml:space="preserve">certidões que comprovem a regularidade perante a Fazenda Municipal ou Distrital do domicílio ou sede do contratado; </w:t>
      </w:r>
    </w:p>
    <w:p w14:paraId="5C64D61A" w14:textId="77777777" w:rsidR="0057629F" w:rsidRPr="00AD51EA" w:rsidRDefault="0057629F" w:rsidP="00DA6F45">
      <w:pPr>
        <w:pStyle w:val="Nivel2"/>
        <w:numPr>
          <w:ilvl w:val="0"/>
          <w:numId w:val="24"/>
        </w:numPr>
        <w:ind w:left="284" w:firstLine="0"/>
        <w:rPr>
          <w:rFonts w:ascii="Times New Roman" w:hAnsi="Times New Roman" w:cs="Times New Roman"/>
          <w:sz w:val="22"/>
          <w:szCs w:val="22"/>
        </w:rPr>
      </w:pPr>
      <w:r w:rsidRPr="00AD51EA">
        <w:rPr>
          <w:rFonts w:ascii="Times New Roman" w:hAnsi="Times New Roman" w:cs="Times New Roman"/>
          <w:sz w:val="22"/>
          <w:szCs w:val="22"/>
        </w:rPr>
        <w:t>Certidão de Regularidade do FGTS – CRF; e</w:t>
      </w:r>
    </w:p>
    <w:p w14:paraId="23768095" w14:textId="77777777" w:rsidR="0057629F" w:rsidRPr="00AD51EA" w:rsidRDefault="0057629F" w:rsidP="00DA6F45">
      <w:pPr>
        <w:pStyle w:val="Nivel2"/>
        <w:numPr>
          <w:ilvl w:val="0"/>
          <w:numId w:val="24"/>
        </w:numPr>
        <w:ind w:left="284" w:firstLine="0"/>
        <w:rPr>
          <w:rFonts w:ascii="Times New Roman" w:hAnsi="Times New Roman" w:cs="Times New Roman"/>
          <w:sz w:val="22"/>
          <w:szCs w:val="22"/>
        </w:rPr>
      </w:pPr>
      <w:r w:rsidRPr="00AD51EA">
        <w:rPr>
          <w:rFonts w:ascii="Times New Roman" w:hAnsi="Times New Roman" w:cs="Times New Roman"/>
          <w:sz w:val="22"/>
          <w:szCs w:val="22"/>
        </w:rPr>
        <w:t xml:space="preserve">Certidão Negativa de Débitos Trabalhistas – CNDT; </w:t>
      </w:r>
    </w:p>
    <w:p w14:paraId="142FA581"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2ED0362"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Comunicar ao Fiscal do contrato, no prazo de 24 (vinte e quatro) horas, qualquer ocorrência anormal ou acidente que se verifique no local dos serviços.</w:t>
      </w:r>
    </w:p>
    <w:p w14:paraId="59A77EF2"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09BDFA8A"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8412479"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Promover a guarda, manutenção e vigilância de materiais, ferramentas, e tudo o que for necessário à execução do objeto, durante a vigência do contrato.</w:t>
      </w:r>
    </w:p>
    <w:p w14:paraId="56211377"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4DF4B072"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Submeter previamente, por escrito, ao Contratante, para análise e aprovação, quaisquer mudanças nos métodos executivos que fujam às especificações do memorial descritivo ou instrumento congênere.</w:t>
      </w:r>
    </w:p>
    <w:p w14:paraId="3F21D4B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FE94486"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 Manter durante toda a vigência do contrato, em compatibilidade com as obrigações assumidas, todas as condições exigidas para habilitação na licitação; </w:t>
      </w:r>
    </w:p>
    <w:p w14:paraId="02F68154" w14:textId="77777777" w:rsidR="0057629F" w:rsidRPr="00AD51EA" w:rsidRDefault="0057629F" w:rsidP="00426311">
      <w:pPr>
        <w:pStyle w:val="Nivel2"/>
        <w:numPr>
          <w:ilvl w:val="1"/>
          <w:numId w:val="43"/>
        </w:numPr>
        <w:ind w:left="0" w:firstLine="0"/>
        <w:rPr>
          <w:rFonts w:ascii="Times New Roman" w:hAnsi="Times New Roman" w:cs="Times New Roman"/>
          <w:b/>
          <w:bCs/>
          <w:sz w:val="22"/>
          <w:szCs w:val="22"/>
        </w:rPr>
      </w:pPr>
      <w:r w:rsidRPr="00AD51EA">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85" w:anchor="art116" w:history="1">
        <w:r w:rsidRPr="00AD51EA">
          <w:rPr>
            <w:rStyle w:val="Hyperlink"/>
            <w:rFonts w:ascii="Times New Roman" w:hAnsi="Times New Roman" w:cs="Times New Roman"/>
            <w:sz w:val="22"/>
            <w:szCs w:val="22"/>
          </w:rPr>
          <w:t>art. 116</w:t>
        </w:r>
      </w:hyperlink>
      <w:r w:rsidRPr="00AD51EA">
        <w:rPr>
          <w:rFonts w:ascii="Times New Roman" w:hAnsi="Times New Roman" w:cs="Times New Roman"/>
          <w:sz w:val="22"/>
          <w:szCs w:val="22"/>
        </w:rPr>
        <w:t>);</w:t>
      </w:r>
    </w:p>
    <w:p w14:paraId="45CC334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86" w:anchor="art116" w:history="1">
        <w:r w:rsidRPr="00AD51EA">
          <w:rPr>
            <w:rStyle w:val="Hyperlink"/>
            <w:rFonts w:ascii="Times New Roman" w:hAnsi="Times New Roman" w:cs="Times New Roman"/>
            <w:sz w:val="22"/>
            <w:szCs w:val="22"/>
          </w:rPr>
          <w:t>art. 116, parágrafo único</w:t>
        </w:r>
      </w:hyperlink>
      <w:r w:rsidRPr="00AD51EA">
        <w:rPr>
          <w:rFonts w:ascii="Times New Roman" w:hAnsi="Times New Roman" w:cs="Times New Roman"/>
          <w:sz w:val="22"/>
          <w:szCs w:val="22"/>
        </w:rPr>
        <w:t>);</w:t>
      </w:r>
    </w:p>
    <w:p w14:paraId="45D81ABD"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Guardar sigilo sobre todas as informações obtidas em decorrência do cumprimento do contrato;</w:t>
      </w:r>
    </w:p>
    <w:p w14:paraId="0E869D61"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AD51EA">
          <w:rPr>
            <w:rStyle w:val="Hyperlink"/>
            <w:rFonts w:ascii="Times New Roman" w:hAnsi="Times New Roman" w:cs="Times New Roman"/>
            <w:sz w:val="22"/>
            <w:szCs w:val="22"/>
          </w:rPr>
          <w:t>art. 124, II, d, da Lei nº 14.133, de 2021</w:t>
        </w:r>
      </w:hyperlink>
      <w:r w:rsidRPr="00AD51EA">
        <w:rPr>
          <w:rFonts w:ascii="Times New Roman" w:hAnsi="Times New Roman" w:cs="Times New Roman"/>
          <w:sz w:val="22"/>
          <w:szCs w:val="22"/>
        </w:rPr>
        <w:t>;</w:t>
      </w:r>
    </w:p>
    <w:p w14:paraId="5D50481C"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Cumprir, além dos postulados legais vigentes de âmbito federal, estadual ou municipal, as normas de segurança do Contratante;</w:t>
      </w:r>
    </w:p>
    <w:p w14:paraId="6BEB4B03"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Manter os empregados nos horários predeterminados pelo Contratante.</w:t>
      </w:r>
    </w:p>
    <w:p w14:paraId="3CA9A10F"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Apresentar os empregados devidamente identificados por meio de crachá.</w:t>
      </w:r>
    </w:p>
    <w:p w14:paraId="529496BD"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Apresentar ao Contratante, quando for o caso, a relação nominal dos empregados que adentrarão no órgão para a execução do serviço.</w:t>
      </w:r>
    </w:p>
    <w:p w14:paraId="2967A5C8"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Observar os preceitos da legislação sobre a jornada de trabalho, conforme a categoria profissional.</w:t>
      </w:r>
    </w:p>
    <w:p w14:paraId="084FAA53"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345DC42"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Instruir seus empregados quanto à necessidade de acatar as Normas Internas do Contratante.</w:t>
      </w:r>
    </w:p>
    <w:p w14:paraId="5A1FD353"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11FB0107"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Instruir os seus empregados, quanto à prevenção de incêndios nas áreas do Contratante.</w:t>
      </w:r>
    </w:p>
    <w:p w14:paraId="65633645"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Adotar as providências e precauções necessárias, inclusive consulta nos respectivos órgãos, se necessário for, a fim de que não venham a ser danificadas as redes hidrossanitárias, elétricas e de comunicação.</w:t>
      </w:r>
    </w:p>
    <w:p w14:paraId="2A25CEE8" w14:textId="2EFCFBA8"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Estar registrada ou inscrita no Conselho Profissional competente, conforme as áreas de atuação previstas no </w:t>
      </w:r>
      <w:r w:rsidR="003611CC" w:rsidRPr="00AD51EA">
        <w:rPr>
          <w:rFonts w:ascii="Times New Roman" w:hAnsi="Times New Roman" w:cs="Times New Roman"/>
          <w:sz w:val="22"/>
          <w:szCs w:val="22"/>
        </w:rPr>
        <w:t>Termo de Referência/Projeto Básico/Memorial Descritivo</w:t>
      </w:r>
      <w:r w:rsidRPr="00AD51EA">
        <w:rPr>
          <w:rFonts w:ascii="Times New Roman" w:hAnsi="Times New Roman" w:cs="Times New Roman"/>
          <w:sz w:val="22"/>
          <w:szCs w:val="22"/>
        </w:rPr>
        <w:t>, em plena validade.</w:t>
      </w:r>
    </w:p>
    <w:p w14:paraId="077F6BF5"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Obter junto aos órgãos competentes, conforme o caso, as licenças necessárias e demais documentos e autorizações exigíveis, na forma da legislação aplicável.</w:t>
      </w:r>
    </w:p>
    <w:p w14:paraId="3E5D4908" w14:textId="7AE3BDFE"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Elaborar o Diário de Obra, incluindo diariamente, pelo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BC78622"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071921A"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Utilizar somente matéria-prima florestal procedente, nos termos do </w:t>
      </w:r>
      <w:hyperlink r:id="rId88" w:anchor="art11" w:history="1">
        <w:r w:rsidRPr="00AD51EA">
          <w:rPr>
            <w:rStyle w:val="Hyperlink"/>
            <w:rFonts w:ascii="Times New Roman" w:hAnsi="Times New Roman" w:cs="Times New Roman"/>
            <w:sz w:val="22"/>
            <w:szCs w:val="22"/>
          </w:rPr>
          <w:t>artigo 11 do Decreto n° 5.975, de 2006</w:t>
        </w:r>
      </w:hyperlink>
      <w:r w:rsidRPr="00AD51EA">
        <w:rPr>
          <w:rFonts w:ascii="Times New Roman" w:hAnsi="Times New Roman" w:cs="Times New Roman"/>
          <w:sz w:val="22"/>
          <w:szCs w:val="22"/>
        </w:rPr>
        <w:t xml:space="preserve">, de: </w:t>
      </w:r>
    </w:p>
    <w:p w14:paraId="2FFEE1CA" w14:textId="77777777" w:rsidR="0057629F" w:rsidRPr="00AD51EA" w:rsidRDefault="0057629F" w:rsidP="00DA6F45">
      <w:pPr>
        <w:pStyle w:val="Nivel2"/>
        <w:numPr>
          <w:ilvl w:val="0"/>
          <w:numId w:val="25"/>
        </w:numPr>
        <w:ind w:left="284" w:firstLine="0"/>
        <w:rPr>
          <w:rFonts w:ascii="Times New Roman" w:hAnsi="Times New Roman" w:cs="Times New Roman"/>
          <w:sz w:val="22"/>
          <w:szCs w:val="22"/>
        </w:rPr>
      </w:pPr>
      <w:r w:rsidRPr="00AD51EA">
        <w:rPr>
          <w:rFonts w:ascii="Times New Roman" w:hAnsi="Times New Roman" w:cs="Times New Roman"/>
          <w:sz w:val="22"/>
          <w:szCs w:val="22"/>
        </w:rPr>
        <w:t>manejo florestal, realizado por meio de Plano de Manejo Florestal Sustentável - PMFS devidamente aprovado pelo órgão competente do Sistema Nacional do Meio Ambiente - SISNAMA;</w:t>
      </w:r>
    </w:p>
    <w:p w14:paraId="6028BCE6" w14:textId="77777777" w:rsidR="0057629F" w:rsidRPr="00AD51EA" w:rsidRDefault="0057629F" w:rsidP="00DA6F45">
      <w:pPr>
        <w:pStyle w:val="Nivel2"/>
        <w:numPr>
          <w:ilvl w:val="0"/>
          <w:numId w:val="25"/>
        </w:numPr>
        <w:ind w:left="284" w:firstLine="0"/>
        <w:rPr>
          <w:rFonts w:ascii="Times New Roman" w:hAnsi="Times New Roman" w:cs="Times New Roman"/>
          <w:sz w:val="22"/>
          <w:szCs w:val="22"/>
        </w:rPr>
      </w:pPr>
      <w:r w:rsidRPr="00AD51EA">
        <w:rPr>
          <w:rFonts w:ascii="Times New Roman" w:hAnsi="Times New Roman" w:cs="Times New Roman"/>
          <w:sz w:val="22"/>
          <w:szCs w:val="22"/>
        </w:rPr>
        <w:t xml:space="preserve">supressão da vegetação natural, devidamente autorizada pelo órgão competente do Sistema Nacional do Meio Ambiente - SISNAMA; </w:t>
      </w:r>
    </w:p>
    <w:p w14:paraId="15E3BE71" w14:textId="77777777" w:rsidR="0057629F" w:rsidRPr="00AD51EA" w:rsidRDefault="0057629F" w:rsidP="00DA6F45">
      <w:pPr>
        <w:pStyle w:val="Nivel2"/>
        <w:numPr>
          <w:ilvl w:val="0"/>
          <w:numId w:val="25"/>
        </w:numPr>
        <w:ind w:left="284" w:firstLine="0"/>
        <w:rPr>
          <w:rFonts w:ascii="Times New Roman" w:hAnsi="Times New Roman" w:cs="Times New Roman"/>
          <w:sz w:val="22"/>
          <w:szCs w:val="22"/>
        </w:rPr>
      </w:pPr>
      <w:r w:rsidRPr="00AD51EA">
        <w:rPr>
          <w:rFonts w:ascii="Times New Roman" w:hAnsi="Times New Roman" w:cs="Times New Roman"/>
          <w:sz w:val="22"/>
          <w:szCs w:val="22"/>
        </w:rPr>
        <w:t xml:space="preserve">florestas plantadas; e </w:t>
      </w:r>
    </w:p>
    <w:p w14:paraId="5D0DA454" w14:textId="77777777" w:rsidR="0057629F" w:rsidRPr="00AD51EA" w:rsidRDefault="0057629F" w:rsidP="00DA6F45">
      <w:pPr>
        <w:pStyle w:val="Nivel2"/>
        <w:numPr>
          <w:ilvl w:val="0"/>
          <w:numId w:val="25"/>
        </w:numPr>
        <w:ind w:left="284" w:firstLine="0"/>
        <w:rPr>
          <w:rFonts w:ascii="Times New Roman" w:hAnsi="Times New Roman" w:cs="Times New Roman"/>
          <w:sz w:val="22"/>
          <w:szCs w:val="22"/>
        </w:rPr>
      </w:pPr>
      <w:r w:rsidRPr="00AD51EA">
        <w:rPr>
          <w:rFonts w:ascii="Times New Roman" w:hAnsi="Times New Roman" w:cs="Times New Roman"/>
          <w:sz w:val="22"/>
          <w:szCs w:val="22"/>
        </w:rPr>
        <w:t>outras fontes de biomassa florestal, definidas em normas específicas do órgão ambiental competente.</w:t>
      </w:r>
    </w:p>
    <w:p w14:paraId="6F661BF4"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 xml:space="preserve">Comprovar a procedência legal dos produtos ou subprodutos florestais utilizados em cada etapa da execução contratual, nos termos do </w:t>
      </w:r>
      <w:hyperlink r:id="rId89" w:history="1">
        <w:r w:rsidRPr="00AD51EA">
          <w:rPr>
            <w:rStyle w:val="Hyperlink"/>
            <w:rFonts w:ascii="Times New Roman" w:hAnsi="Times New Roman" w:cs="Times New Roman"/>
            <w:sz w:val="22"/>
            <w:szCs w:val="22"/>
          </w:rPr>
          <w:t>artigo 4°, inciso IX, da Instrução Normativa SLTI/MP n° 1, de 19/01/2010</w:t>
        </w:r>
      </w:hyperlink>
      <w:r w:rsidRPr="00AD51EA">
        <w:rPr>
          <w:rFonts w:ascii="Times New Roman" w:hAnsi="Times New Roman" w:cs="Times New Roman"/>
          <w:sz w:val="22"/>
          <w:szCs w:val="22"/>
        </w:rPr>
        <w:t xml:space="preserve">, por ocasião da respectiva medição, mediante a apresentação dos seguintes documentos, conforme o caso: </w:t>
      </w:r>
    </w:p>
    <w:p w14:paraId="3B4B5FFE" w14:textId="77777777" w:rsidR="0057629F" w:rsidRPr="00AD51EA" w:rsidRDefault="0057629F" w:rsidP="00DA6F45">
      <w:pPr>
        <w:pStyle w:val="PargrafodaLista"/>
        <w:numPr>
          <w:ilvl w:val="0"/>
          <w:numId w:val="26"/>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AD51EA">
        <w:rPr>
          <w:rFonts w:ascii="Times New Roman" w:eastAsia="Calibri" w:hAnsi="Times New Roman" w:cs="Times New Roman"/>
          <w:sz w:val="22"/>
          <w:szCs w:val="22"/>
          <w:lang w:eastAsia="en-US"/>
        </w:rPr>
        <w:t xml:space="preserve">Cópias autenticadas das notas fiscais de aquisição dos produtos ou subprodutos florestais; </w:t>
      </w:r>
    </w:p>
    <w:p w14:paraId="55AE72F5" w14:textId="77777777" w:rsidR="0057629F" w:rsidRPr="00AD51EA" w:rsidRDefault="0057629F" w:rsidP="00DA6F45">
      <w:pPr>
        <w:pStyle w:val="PargrafodaLista"/>
        <w:numPr>
          <w:ilvl w:val="0"/>
          <w:numId w:val="26"/>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AD51EA">
        <w:rPr>
          <w:rFonts w:ascii="Times New Roman" w:eastAsia="Calibri" w:hAnsi="Times New Roman" w:cs="Times New Roman"/>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90" w:anchor="art17" w:history="1">
        <w:r w:rsidRPr="00AD51EA">
          <w:rPr>
            <w:rStyle w:val="Hyperlink"/>
            <w:rFonts w:ascii="Times New Roman" w:eastAsia="Calibri" w:hAnsi="Times New Roman" w:cs="Times New Roman"/>
            <w:sz w:val="22"/>
            <w:szCs w:val="22"/>
            <w:lang w:eastAsia="en-US"/>
          </w:rPr>
          <w:t>artigo 17, inciso II, da Lei n° 6.938, de 1981</w:t>
        </w:r>
      </w:hyperlink>
      <w:r w:rsidRPr="00AD51EA">
        <w:rPr>
          <w:rFonts w:ascii="Times New Roman" w:eastAsia="Calibri" w:hAnsi="Times New Roman" w:cs="Times New Roman"/>
          <w:sz w:val="22"/>
          <w:szCs w:val="22"/>
          <w:lang w:eastAsia="en-US"/>
        </w:rPr>
        <w:t>, e legislação correlata;</w:t>
      </w:r>
    </w:p>
    <w:p w14:paraId="207CF91F" w14:textId="77777777" w:rsidR="0057629F" w:rsidRPr="00AD51EA" w:rsidRDefault="0057629F" w:rsidP="00DA6F45">
      <w:pPr>
        <w:pStyle w:val="PargrafodaLista"/>
        <w:numPr>
          <w:ilvl w:val="0"/>
          <w:numId w:val="26"/>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AD51EA">
        <w:rPr>
          <w:rFonts w:ascii="Times New Roman" w:eastAsia="Calibri" w:hAnsi="Times New Roman" w:cs="Times New Roman"/>
          <w:sz w:val="22"/>
          <w:szCs w:val="22"/>
          <w:lang w:eastAsia="en-US"/>
        </w:rPr>
        <w:t xml:space="preserve">Documento de Origem Florestal – DOF, instituído pela </w:t>
      </w:r>
      <w:hyperlink r:id="rId91" w:history="1">
        <w:r w:rsidRPr="00AD51EA">
          <w:rPr>
            <w:rFonts w:ascii="Times New Roman" w:hAnsi="Times New Roman" w:cs="Times New Roman"/>
            <w:sz w:val="22"/>
            <w:szCs w:val="22"/>
            <w:lang w:eastAsia="en-US"/>
          </w:rPr>
          <w:t>Portaria n° 253, de 18/08/2006</w:t>
        </w:r>
      </w:hyperlink>
      <w:r w:rsidRPr="00AD51EA">
        <w:rPr>
          <w:rFonts w:ascii="Times New Roman" w:eastAsia="Calibri" w:hAnsi="Times New Roman" w:cs="Times New Roman"/>
          <w:sz w:val="22"/>
          <w:szCs w:val="22"/>
          <w:lang w:eastAsia="en-US"/>
        </w:rPr>
        <w:t xml:space="preserve">, do Ministério do Meio Ambiente, e </w:t>
      </w:r>
      <w:hyperlink r:id="rId92" w:history="1">
        <w:r w:rsidRPr="00AD51EA">
          <w:rPr>
            <w:rFonts w:ascii="Times New Roman" w:hAnsi="Times New Roman" w:cs="Times New Roman"/>
            <w:sz w:val="22"/>
            <w:szCs w:val="22"/>
            <w:lang w:eastAsia="en-US"/>
          </w:rPr>
          <w:t>Instrução Normativa IBAMA n° 21, de 24/12/2014</w:t>
        </w:r>
      </w:hyperlink>
      <w:r w:rsidRPr="00AD51EA">
        <w:rPr>
          <w:rFonts w:ascii="Times New Roman" w:eastAsia="Calibri" w:hAnsi="Times New Roman" w:cs="Times New Roman"/>
          <w:sz w:val="22"/>
          <w:szCs w:val="22"/>
          <w:lang w:eastAsia="en-US"/>
        </w:rPr>
        <w:t>, quando se tratar de produtos ou subprodutos florestais de origem nativa cujo transporte e armazenamento exijam a emissão de tal licença obrigatória; e</w:t>
      </w:r>
    </w:p>
    <w:p w14:paraId="756DE51D"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3FB74FC" w14:textId="77777777" w:rsidR="0057629F" w:rsidRPr="00AD51EA" w:rsidRDefault="0057629F" w:rsidP="00426311">
      <w:pPr>
        <w:pStyle w:val="Nivel2"/>
        <w:numPr>
          <w:ilvl w:val="1"/>
          <w:numId w:val="43"/>
        </w:numPr>
        <w:ind w:left="0"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 xml:space="preserve">Observar as </w:t>
      </w:r>
      <w:r w:rsidRPr="00AD51EA">
        <w:rPr>
          <w:rFonts w:ascii="Times New Roman" w:hAnsi="Times New Roman" w:cs="Times New Roman"/>
          <w:sz w:val="22"/>
          <w:szCs w:val="22"/>
        </w:rPr>
        <w:t>diretrizes</w:t>
      </w:r>
      <w:r w:rsidRPr="00AD51EA">
        <w:rPr>
          <w:rFonts w:ascii="Times New Roman" w:hAnsi="Times New Roman" w:cs="Times New Roman"/>
          <w:sz w:val="22"/>
          <w:szCs w:val="22"/>
          <w:lang w:eastAsia="en-US"/>
        </w:rPr>
        <w:t xml:space="preserve">, critérios e procedimentos para a gestão dos resíduos da construção civil </w:t>
      </w:r>
      <w:r w:rsidRPr="00AD51EA">
        <w:rPr>
          <w:rFonts w:ascii="Times New Roman" w:hAnsi="Times New Roman" w:cs="Times New Roman"/>
          <w:sz w:val="22"/>
          <w:szCs w:val="22"/>
        </w:rPr>
        <w:t>estabelecidos</w:t>
      </w:r>
      <w:r w:rsidRPr="00AD51EA">
        <w:rPr>
          <w:rFonts w:ascii="Times New Roman" w:hAnsi="Times New Roman" w:cs="Times New Roman"/>
          <w:sz w:val="22"/>
          <w:szCs w:val="22"/>
          <w:lang w:eastAsia="en-US"/>
        </w:rPr>
        <w:t xml:space="preserve"> na Resolução nº 307, de 05/07/2002, com as alterações posteriores, do Conselho Nacional de Meio Ambiente - CONAMA, conforme </w:t>
      </w:r>
      <w:hyperlink r:id="rId93" w:anchor="art4§2" w:history="1">
        <w:r w:rsidRPr="00AD51EA">
          <w:rPr>
            <w:rStyle w:val="Hyperlink"/>
            <w:rFonts w:ascii="Times New Roman" w:eastAsia="Calibri" w:hAnsi="Times New Roman" w:cs="Times New Roman"/>
            <w:sz w:val="22"/>
            <w:szCs w:val="22"/>
            <w:lang w:eastAsia="en-US"/>
          </w:rPr>
          <w:t>artigo 4°, §§ 2° e 3°, da Instrução Normativa SLTI/MP n° 1, de 19/01/2010</w:t>
        </w:r>
      </w:hyperlink>
      <w:r w:rsidRPr="00AD51EA">
        <w:rPr>
          <w:rFonts w:ascii="Times New Roman" w:hAnsi="Times New Roman" w:cs="Times New Roman"/>
          <w:sz w:val="22"/>
          <w:szCs w:val="22"/>
          <w:lang w:eastAsia="en-US"/>
        </w:rPr>
        <w:t>, nos seguintes termos:</w:t>
      </w:r>
    </w:p>
    <w:p w14:paraId="30C3AD4E"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5DDC674B"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 xml:space="preserve">Nos termos dos </w:t>
      </w:r>
      <w:hyperlink r:id="rId94" w:history="1">
        <w:r w:rsidRPr="00AD51EA">
          <w:rPr>
            <w:rStyle w:val="Hyperlink"/>
            <w:rFonts w:ascii="Times New Roman" w:eastAsia="Calibri" w:hAnsi="Times New Roman" w:cs="Times New Roman"/>
            <w:sz w:val="22"/>
            <w:szCs w:val="22"/>
            <w:lang w:eastAsia="en-US"/>
          </w:rPr>
          <w:t>artigos 3° e 10° da Resolução CONAMA n° 307, de 05/07/2002</w:t>
        </w:r>
      </w:hyperlink>
      <w:r w:rsidRPr="00AD51EA">
        <w:rPr>
          <w:rFonts w:ascii="Times New Roman" w:hAnsi="Times New Roman" w:cs="Times New Roman"/>
          <w:sz w:val="22"/>
          <w:szCs w:val="22"/>
          <w:lang w:eastAsia="en-US"/>
        </w:rPr>
        <w:t>, o Contratado deverá providenciar a destinação ambientalmente adequada dos resíduos da construção civil originários da contratação, obedecendo, no que couber, aos seguintes procedimentos:</w:t>
      </w:r>
    </w:p>
    <w:p w14:paraId="6B739FE7" w14:textId="77777777" w:rsidR="0057629F" w:rsidRPr="00AD51EA" w:rsidRDefault="0057629F" w:rsidP="00426311">
      <w:pPr>
        <w:pStyle w:val="Nivel4"/>
        <w:numPr>
          <w:ilvl w:val="3"/>
          <w:numId w:val="43"/>
        </w:numPr>
        <w:ind w:left="567"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4DCA6431" w14:textId="77777777" w:rsidR="0057629F" w:rsidRPr="00AD51EA" w:rsidRDefault="0057629F" w:rsidP="00426311">
      <w:pPr>
        <w:pStyle w:val="Nivel4"/>
        <w:numPr>
          <w:ilvl w:val="3"/>
          <w:numId w:val="43"/>
        </w:numPr>
        <w:ind w:left="567"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68728EA1" w14:textId="77777777" w:rsidR="0057629F" w:rsidRPr="00AD51EA" w:rsidRDefault="0057629F" w:rsidP="00426311">
      <w:pPr>
        <w:pStyle w:val="Nivel4"/>
        <w:numPr>
          <w:ilvl w:val="3"/>
          <w:numId w:val="43"/>
        </w:numPr>
        <w:ind w:left="567"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0DD6A6BC" w14:textId="77777777" w:rsidR="0057629F" w:rsidRPr="00AD51EA" w:rsidRDefault="0057629F" w:rsidP="00426311">
      <w:pPr>
        <w:pStyle w:val="Nivel4"/>
        <w:numPr>
          <w:ilvl w:val="3"/>
          <w:numId w:val="43"/>
        </w:numPr>
        <w:ind w:left="567"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lastRenderedPageBreak/>
        <w:t>resíduos Classe D (perigosos, contaminados ou prejudiciais à saúde): deverão ser armazenados, transportados, reutilizados e destinados em conformidade com as normas técnicas específicas.</w:t>
      </w:r>
    </w:p>
    <w:p w14:paraId="7EC73184"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3AC39023"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AD51EA">
        <w:rPr>
          <w:rFonts w:ascii="Times New Roman" w:hAnsi="Times New Roman" w:cs="Times New Roman"/>
          <w:sz w:val="22"/>
          <w:szCs w:val="22"/>
          <w:lang w:eastAsia="en-US"/>
        </w:rPr>
        <w:t>ns</w:t>
      </w:r>
      <w:proofErr w:type="spellEnd"/>
      <w:r w:rsidRPr="00AD51EA">
        <w:rPr>
          <w:rFonts w:ascii="Times New Roman" w:hAnsi="Times New Roman" w:cs="Times New Roman"/>
          <w:sz w:val="22"/>
          <w:szCs w:val="22"/>
          <w:lang w:eastAsia="en-US"/>
        </w:rPr>
        <w:t>. 15.112, 15.113, 15.114, 15.115 e 15.116, de 2004.</w:t>
      </w:r>
    </w:p>
    <w:p w14:paraId="7B7D59DD" w14:textId="77777777" w:rsidR="0057629F" w:rsidRPr="00AD51EA" w:rsidRDefault="0057629F" w:rsidP="00426311">
      <w:pPr>
        <w:pStyle w:val="Nivel2"/>
        <w:numPr>
          <w:ilvl w:val="1"/>
          <w:numId w:val="43"/>
        </w:numPr>
        <w:ind w:left="0"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 xml:space="preserve">Observar as </w:t>
      </w:r>
      <w:r w:rsidRPr="00AD51EA">
        <w:rPr>
          <w:rFonts w:ascii="Times New Roman" w:hAnsi="Times New Roman" w:cs="Times New Roman"/>
          <w:sz w:val="22"/>
          <w:szCs w:val="22"/>
        </w:rPr>
        <w:t>seguintes</w:t>
      </w:r>
      <w:r w:rsidRPr="00AD51EA">
        <w:rPr>
          <w:rFonts w:ascii="Times New Roman" w:hAnsi="Times New Roman" w:cs="Times New Roman"/>
          <w:sz w:val="22"/>
          <w:szCs w:val="22"/>
          <w:lang w:eastAsia="en-US"/>
        </w:rPr>
        <w:t xml:space="preserve"> diretrizes de caráter ambiental:</w:t>
      </w:r>
    </w:p>
    <w:p w14:paraId="12ED7A9C"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Qualquer</w:t>
      </w:r>
      <w:r w:rsidRPr="00AD51EA">
        <w:rPr>
          <w:rFonts w:ascii="Times New Roman" w:hAnsi="Times New Roman" w:cs="Times New Roman"/>
          <w:sz w:val="22"/>
          <w:szCs w:val="22"/>
        </w:rPr>
        <w:t xml:space="preserve"> instalação, equipamento ou processo, situado em local fixo, que</w:t>
      </w:r>
      <w:r w:rsidRPr="00AD51EA">
        <w:rPr>
          <w:rFonts w:ascii="Times New Roman" w:hAnsi="Times New Roman" w:cs="Times New Roman"/>
          <w:sz w:val="22"/>
          <w:szCs w:val="22"/>
          <w:lang w:eastAsia="en-US"/>
        </w:rPr>
        <w:t xml:space="preserve"> </w:t>
      </w:r>
      <w:r w:rsidRPr="00AD51EA">
        <w:rPr>
          <w:rFonts w:ascii="Times New Roman" w:hAnsi="Times New Roman" w:cs="Times New Roman"/>
          <w:sz w:val="22"/>
          <w:szCs w:val="22"/>
        </w:rPr>
        <w:t>libere</w:t>
      </w:r>
      <w:r w:rsidRPr="00AD51EA">
        <w:rPr>
          <w:rFonts w:ascii="Times New Roman" w:hAnsi="Times New Roman" w:cs="Times New Roman"/>
          <w:sz w:val="22"/>
          <w:szCs w:val="22"/>
          <w:lang w:eastAsia="en-US"/>
        </w:rPr>
        <w:t xml:space="preserve"> ou emita matéria para a atmosfera, por emissão pontual ou fugitiva, </w:t>
      </w:r>
      <w:r w:rsidRPr="00AD51EA">
        <w:rPr>
          <w:rFonts w:ascii="Times New Roman" w:hAnsi="Times New Roman" w:cs="Times New Roman"/>
          <w:sz w:val="22"/>
          <w:szCs w:val="22"/>
        </w:rPr>
        <w:t>utilizado</w:t>
      </w:r>
      <w:r w:rsidRPr="00AD51EA">
        <w:rPr>
          <w:rFonts w:ascii="Times New Roman" w:hAnsi="Times New Roman" w:cs="Times New Roman"/>
          <w:sz w:val="22"/>
          <w:szCs w:val="22"/>
          <w:lang w:eastAsia="en-US"/>
        </w:rPr>
        <w:t xml:space="preserve"> na execução contratual, deverá respeitar os limites máximos de emissão de poluentes admitidos na </w:t>
      </w:r>
      <w:hyperlink r:id="rId95" w:history="1">
        <w:r w:rsidRPr="00AD51EA">
          <w:rPr>
            <w:rStyle w:val="Hyperlink"/>
            <w:rFonts w:ascii="Times New Roman" w:eastAsia="Calibri" w:hAnsi="Times New Roman" w:cs="Times New Roman"/>
            <w:sz w:val="22"/>
            <w:szCs w:val="22"/>
            <w:lang w:eastAsia="en-US"/>
          </w:rPr>
          <w:t>Resolução CONAMA n° 382, de 26/12/2006</w:t>
        </w:r>
      </w:hyperlink>
      <w:r w:rsidRPr="00AD51EA">
        <w:rPr>
          <w:rFonts w:ascii="Times New Roman" w:hAnsi="Times New Roman" w:cs="Times New Roman"/>
          <w:sz w:val="22"/>
          <w:szCs w:val="22"/>
          <w:lang w:eastAsia="en-US"/>
        </w:rPr>
        <w:t>, e legislação correlata, de acordo com o poluente e o tipo de fonte.</w:t>
      </w:r>
    </w:p>
    <w:p w14:paraId="3B8567F2" w14:textId="77777777" w:rsidR="0057629F" w:rsidRPr="00AD51EA" w:rsidRDefault="0057629F" w:rsidP="00426311">
      <w:pPr>
        <w:pStyle w:val="Nivel3"/>
        <w:numPr>
          <w:ilvl w:val="2"/>
          <w:numId w:val="43"/>
        </w:numPr>
        <w:ind w:left="284" w:firstLine="0"/>
        <w:rPr>
          <w:rFonts w:ascii="Times New Roman" w:hAnsi="Times New Roman" w:cs="Times New Roman"/>
          <w:sz w:val="22"/>
          <w:szCs w:val="22"/>
          <w:lang w:eastAsia="en-US"/>
        </w:rPr>
      </w:pPr>
      <w:r w:rsidRPr="00AD51EA">
        <w:rPr>
          <w:rFonts w:ascii="Times New Roman" w:hAnsi="Times New Roman" w:cs="Times New Roman"/>
          <w:sz w:val="22"/>
          <w:szCs w:val="22"/>
          <w:lang w:eastAsia="en-US"/>
        </w:rPr>
        <w:t xml:space="preserve">Na execução contratual, conforme o caso, a emissão de ruídos não poderá ultrapassar os níveis </w:t>
      </w:r>
      <w:r w:rsidRPr="00AD51EA">
        <w:rPr>
          <w:rFonts w:ascii="Times New Roman" w:hAnsi="Times New Roman" w:cs="Times New Roman"/>
          <w:sz w:val="22"/>
          <w:szCs w:val="22"/>
        </w:rPr>
        <w:t>considerados</w:t>
      </w:r>
      <w:r w:rsidRPr="00AD51EA">
        <w:rPr>
          <w:rFonts w:ascii="Times New Roman" w:hAnsi="Times New Roman" w:cs="Times New Roman"/>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6" w:history="1">
        <w:r w:rsidRPr="00AD51EA">
          <w:rPr>
            <w:rStyle w:val="Hyperlink"/>
            <w:rFonts w:ascii="Times New Roman" w:hAnsi="Times New Roman" w:cs="Times New Roman"/>
            <w:sz w:val="22"/>
            <w:szCs w:val="22"/>
          </w:rPr>
          <w:t>Resolução CONAMA n° 01, de 08/03/90</w:t>
        </w:r>
      </w:hyperlink>
      <w:r w:rsidRPr="00AD51EA">
        <w:rPr>
          <w:rFonts w:ascii="Times New Roman" w:hAnsi="Times New Roman" w:cs="Times New Roman"/>
          <w:sz w:val="22"/>
          <w:szCs w:val="22"/>
          <w:lang w:eastAsia="en-US"/>
        </w:rPr>
        <w:t>, e legislação correlata.</w:t>
      </w:r>
    </w:p>
    <w:p w14:paraId="07F18E60"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Nos termos do </w:t>
      </w:r>
      <w:hyperlink r:id="rId97" w:history="1">
        <w:r w:rsidRPr="00AD51EA">
          <w:rPr>
            <w:rStyle w:val="Hyperlink"/>
            <w:rFonts w:ascii="Times New Roman" w:hAnsi="Times New Roman" w:cs="Times New Roman"/>
            <w:sz w:val="22"/>
            <w:szCs w:val="22"/>
          </w:rPr>
          <w:t>artigo 4°, § 3°, da Instrução Normativa SLTI/MP n° 1, de 19/01/2010</w:t>
        </w:r>
      </w:hyperlink>
      <w:r w:rsidRPr="00AD51EA">
        <w:rPr>
          <w:rFonts w:ascii="Times New Roman" w:hAnsi="Times New Roman" w:cs="Times New Roman"/>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58EFBC16"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00F6F37" w14:textId="77777777" w:rsidR="0057629F" w:rsidRPr="00AD51EA" w:rsidRDefault="0057629F" w:rsidP="00426311">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55EBA495" w14:textId="1A324983" w:rsidR="00535151" w:rsidRPr="00AD51EA" w:rsidRDefault="0057629F" w:rsidP="00AD51EA">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C49B3F1" w14:textId="6BAACBE5" w:rsidR="0057629F" w:rsidRPr="00AD51EA" w:rsidRDefault="0057629F" w:rsidP="00900A2B">
      <w:pPr>
        <w:pStyle w:val="Nivel2"/>
        <w:numPr>
          <w:ilvl w:val="0"/>
          <w:numId w:val="43"/>
        </w:numPr>
        <w:rPr>
          <w:rFonts w:ascii="Times New Roman" w:hAnsi="Times New Roman" w:cs="Times New Roman"/>
          <w:b/>
          <w:bCs/>
          <w:sz w:val="22"/>
          <w:szCs w:val="22"/>
        </w:rPr>
      </w:pPr>
      <w:r w:rsidRPr="00AD51EA">
        <w:rPr>
          <w:rFonts w:ascii="Times New Roman" w:hAnsi="Times New Roman" w:cs="Times New Roman"/>
          <w:b/>
          <w:bCs/>
          <w:sz w:val="22"/>
          <w:szCs w:val="22"/>
        </w:rPr>
        <w:t>OBRIGAÇÕES PERTINENTES À LGPD</w:t>
      </w:r>
    </w:p>
    <w:p w14:paraId="4288F373"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lastRenderedPageBreak/>
        <w:t xml:space="preserve">As partes deverão cumprir a </w:t>
      </w:r>
      <w:hyperlink r:id="rId98" w:history="1">
        <w:r w:rsidRPr="00AD51EA">
          <w:rPr>
            <w:rStyle w:val="Hyperlink"/>
            <w:rFonts w:ascii="Times New Roman" w:hAnsi="Times New Roman" w:cs="Times New Roman"/>
            <w:i w:val="0"/>
            <w:iCs w:val="0"/>
            <w:color w:val="auto"/>
            <w:sz w:val="22"/>
            <w:szCs w:val="22"/>
          </w:rPr>
          <w:t>Lei nº 13.709, de 14 de agosto de 2018 (LGPD)</w:t>
        </w:r>
      </w:hyperlink>
      <w:r w:rsidRPr="00AD51EA">
        <w:rPr>
          <w:rFonts w:ascii="Times New Roman" w:hAnsi="Times New Roman" w:cs="Times New Roman"/>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AF066E2"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Os dados obtidos somente poderão ser utilizados para as finalidades que justificaram seu acesso e de acordo com a boa-fé e com os princípios do </w:t>
      </w:r>
      <w:hyperlink r:id="rId99" w:anchor="art6" w:history="1">
        <w:r w:rsidRPr="00AD51EA">
          <w:rPr>
            <w:rStyle w:val="Hyperlink"/>
            <w:rFonts w:ascii="Times New Roman" w:hAnsi="Times New Roman" w:cs="Times New Roman"/>
            <w:i w:val="0"/>
            <w:iCs w:val="0"/>
            <w:color w:val="auto"/>
            <w:sz w:val="22"/>
            <w:szCs w:val="22"/>
          </w:rPr>
          <w:t>art. 6º da LGPD</w:t>
        </w:r>
      </w:hyperlink>
      <w:r w:rsidRPr="00AD51EA">
        <w:rPr>
          <w:rFonts w:ascii="Times New Roman" w:hAnsi="Times New Roman" w:cs="Times New Roman"/>
          <w:i w:val="0"/>
          <w:iCs w:val="0"/>
          <w:color w:val="auto"/>
          <w:sz w:val="22"/>
          <w:szCs w:val="22"/>
        </w:rPr>
        <w:t xml:space="preserve">. </w:t>
      </w:r>
    </w:p>
    <w:p w14:paraId="13A7B95B"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É vedado o compartilhamento com terceiros dos dados obtidos fora das hipóteses permitidas em Lei.</w:t>
      </w:r>
    </w:p>
    <w:p w14:paraId="247E95F4"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Administração deverá ser informada no prazo de 5 (cinco) dias úteis sobre todos os contratos de </w:t>
      </w:r>
      <w:proofErr w:type="spellStart"/>
      <w:r w:rsidRPr="00AD51EA">
        <w:rPr>
          <w:rFonts w:ascii="Times New Roman" w:hAnsi="Times New Roman" w:cs="Times New Roman"/>
          <w:i w:val="0"/>
          <w:iCs w:val="0"/>
          <w:color w:val="auto"/>
          <w:sz w:val="22"/>
          <w:szCs w:val="22"/>
        </w:rPr>
        <w:t>suboperação</w:t>
      </w:r>
      <w:proofErr w:type="spellEnd"/>
      <w:r w:rsidRPr="00AD51EA">
        <w:rPr>
          <w:rFonts w:ascii="Times New Roman" w:hAnsi="Times New Roman" w:cs="Times New Roman"/>
          <w:i w:val="0"/>
          <w:iCs w:val="0"/>
          <w:color w:val="auto"/>
          <w:sz w:val="22"/>
          <w:szCs w:val="22"/>
        </w:rPr>
        <w:t xml:space="preserve"> firmados ou que venham a ser celebrados pelo Contratado. </w:t>
      </w:r>
    </w:p>
    <w:p w14:paraId="274B6678"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Terminado o tratamento dos dados nos termos do </w:t>
      </w:r>
      <w:hyperlink r:id="rId100" w:anchor="art15" w:history="1">
        <w:r w:rsidRPr="00AD51EA">
          <w:rPr>
            <w:rStyle w:val="Hyperlink"/>
            <w:rFonts w:ascii="Times New Roman" w:hAnsi="Times New Roman" w:cs="Times New Roman"/>
            <w:i w:val="0"/>
            <w:iCs w:val="0"/>
            <w:color w:val="auto"/>
            <w:sz w:val="22"/>
            <w:szCs w:val="22"/>
          </w:rPr>
          <w:t>art. 15 da LGPD</w:t>
        </w:r>
      </w:hyperlink>
      <w:r w:rsidRPr="00AD51EA">
        <w:rPr>
          <w:rFonts w:ascii="Times New Roman" w:hAnsi="Times New Roman" w:cs="Times New Roman"/>
          <w:i w:val="0"/>
          <w:iCs w:val="0"/>
          <w:color w:val="auto"/>
          <w:sz w:val="22"/>
          <w:szCs w:val="22"/>
        </w:rPr>
        <w:t xml:space="preserve">, é dever do contratado eliminá-los, com exceção das hipóteses do </w:t>
      </w:r>
      <w:hyperlink r:id="rId101" w:anchor="art16" w:history="1">
        <w:r w:rsidRPr="00AD51EA">
          <w:rPr>
            <w:rStyle w:val="Hyperlink"/>
            <w:rFonts w:ascii="Times New Roman" w:hAnsi="Times New Roman" w:cs="Times New Roman"/>
            <w:i w:val="0"/>
            <w:iCs w:val="0"/>
            <w:color w:val="auto"/>
            <w:sz w:val="22"/>
            <w:szCs w:val="22"/>
          </w:rPr>
          <w:t>art. 16 da LGPD</w:t>
        </w:r>
      </w:hyperlink>
      <w:r w:rsidRPr="00AD51EA">
        <w:rPr>
          <w:rFonts w:ascii="Times New Roman" w:hAnsi="Times New Roman" w:cs="Times New Roman"/>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12A6BF3F"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É dever do contratado orientar e treinar seus empregados sobre os deveres, requisitos e responsabilidades decorrentes da LGPD. </w:t>
      </w:r>
    </w:p>
    <w:p w14:paraId="22038976"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 Contratado deverá exigir de </w:t>
      </w:r>
      <w:proofErr w:type="spellStart"/>
      <w:r w:rsidRPr="00AD51EA">
        <w:rPr>
          <w:rFonts w:ascii="Times New Roman" w:hAnsi="Times New Roman" w:cs="Times New Roman"/>
          <w:i w:val="0"/>
          <w:iCs w:val="0"/>
          <w:color w:val="auto"/>
          <w:sz w:val="22"/>
          <w:szCs w:val="22"/>
        </w:rPr>
        <w:t>suboperadores</w:t>
      </w:r>
      <w:proofErr w:type="spellEnd"/>
      <w:r w:rsidRPr="00AD51EA">
        <w:rPr>
          <w:rFonts w:ascii="Times New Roman" w:hAnsi="Times New Roman" w:cs="Times New Roman"/>
          <w:i w:val="0"/>
          <w:iCs w:val="0"/>
          <w:color w:val="auto"/>
          <w:sz w:val="22"/>
          <w:szCs w:val="22"/>
        </w:rPr>
        <w:t xml:space="preserve"> e subcontratados o cumprimento dos deveres da presente cláusula, permanecendo integralmente responsável por garantir sua observância.</w:t>
      </w:r>
    </w:p>
    <w:p w14:paraId="7CBD48D5"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 Contratante poderá realizar diligência para aferir o cumprimento dessa cláusula, devendo o Contratado atender prontamente eventuais pedidos de comprovação formulados. </w:t>
      </w:r>
    </w:p>
    <w:p w14:paraId="04A012D6"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BFF4E2C"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102" w:history="1">
        <w:r w:rsidRPr="00AD51EA">
          <w:rPr>
            <w:rStyle w:val="Hyperlink"/>
            <w:rFonts w:ascii="Times New Roman" w:hAnsi="Times New Roman" w:cs="Times New Roman"/>
            <w:i w:val="0"/>
            <w:iCs w:val="0"/>
            <w:color w:val="auto"/>
            <w:sz w:val="22"/>
            <w:szCs w:val="22"/>
          </w:rPr>
          <w:t>LGPD, art. 37</w:t>
        </w:r>
      </w:hyperlink>
      <w:r w:rsidRPr="00AD51EA">
        <w:rPr>
          <w:rFonts w:ascii="Times New Roman" w:hAnsi="Times New Roman" w:cs="Times New Roman"/>
          <w:i w:val="0"/>
          <w:iCs w:val="0"/>
          <w:color w:val="auto"/>
          <w:sz w:val="22"/>
          <w:szCs w:val="22"/>
        </w:rPr>
        <w:t>), com cada acesso, data, horário e registro da finalidade, para efeito de responsabilização, em caso de eventuais omissões, desvios ou abusos.</w:t>
      </w:r>
    </w:p>
    <w:p w14:paraId="5C66AAD3"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Os referidos bancos de dados devem ser desenvolvidos em formato interoperável, a fim de garantir a reutilização desses dados pela Administração nas hipóteses previstas na LGPD.</w:t>
      </w:r>
    </w:p>
    <w:p w14:paraId="69B44D5F"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130F6654" w14:textId="67F0D5F9" w:rsidR="00535151" w:rsidRPr="00AD51EA" w:rsidRDefault="0057629F" w:rsidP="00AD51EA">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Os contratos e convênios de que trata o </w:t>
      </w:r>
      <w:hyperlink r:id="rId103" w:anchor="art26§1" w:history="1">
        <w:r w:rsidRPr="00AD51EA">
          <w:rPr>
            <w:rStyle w:val="Hyperlink"/>
            <w:rFonts w:ascii="Times New Roman" w:hAnsi="Times New Roman" w:cs="Times New Roman"/>
            <w:i w:val="0"/>
            <w:iCs w:val="0"/>
            <w:color w:val="auto"/>
            <w:sz w:val="22"/>
            <w:szCs w:val="22"/>
          </w:rPr>
          <w:t>§ 1º do art. 26 da LGPD</w:t>
        </w:r>
      </w:hyperlink>
      <w:r w:rsidRPr="00AD51EA">
        <w:rPr>
          <w:rFonts w:ascii="Times New Roman" w:hAnsi="Times New Roman" w:cs="Times New Roman"/>
          <w:i w:val="0"/>
          <w:iCs w:val="0"/>
          <w:color w:val="auto"/>
          <w:sz w:val="22"/>
          <w:szCs w:val="22"/>
        </w:rPr>
        <w:t xml:space="preserve"> deverão ser comunicados à autoridade nacional.</w:t>
      </w:r>
    </w:p>
    <w:p w14:paraId="0AD7BC41" w14:textId="13E47149" w:rsidR="0057629F" w:rsidRPr="00AD51EA" w:rsidRDefault="0057629F" w:rsidP="00900A2B">
      <w:pPr>
        <w:pStyle w:val="Nvel2-Red"/>
        <w:numPr>
          <w:ilvl w:val="0"/>
          <w:numId w:val="43"/>
        </w:numPr>
        <w:rPr>
          <w:rFonts w:ascii="Times New Roman" w:hAnsi="Times New Roman" w:cs="Times New Roman"/>
          <w:b/>
          <w:bCs/>
          <w:i w:val="0"/>
          <w:iCs w:val="0"/>
          <w:color w:val="auto"/>
          <w:sz w:val="22"/>
          <w:szCs w:val="22"/>
        </w:rPr>
      </w:pPr>
      <w:r w:rsidRPr="00AD51EA">
        <w:rPr>
          <w:rFonts w:ascii="Times New Roman" w:hAnsi="Times New Roman" w:cs="Times New Roman"/>
          <w:b/>
          <w:bCs/>
          <w:i w:val="0"/>
          <w:iCs w:val="0"/>
          <w:color w:val="auto"/>
          <w:sz w:val="22"/>
          <w:szCs w:val="22"/>
        </w:rPr>
        <w:t>GARANTIA DE EXECUÇÃO (</w:t>
      </w:r>
      <w:hyperlink r:id="rId104" w:anchor="art92" w:history="1">
        <w:r w:rsidRPr="00AD51EA">
          <w:rPr>
            <w:rStyle w:val="Hyperlink"/>
            <w:rFonts w:ascii="Times New Roman" w:hAnsi="Times New Roman" w:cs="Times New Roman"/>
            <w:b/>
            <w:bCs/>
            <w:i w:val="0"/>
            <w:iCs w:val="0"/>
            <w:color w:val="auto"/>
            <w:sz w:val="22"/>
            <w:szCs w:val="22"/>
          </w:rPr>
          <w:t>art. 92, XII</w:t>
        </w:r>
      </w:hyperlink>
      <w:r w:rsidRPr="00AD51EA">
        <w:rPr>
          <w:rFonts w:ascii="Times New Roman" w:hAnsi="Times New Roman" w:cs="Times New Roman"/>
          <w:b/>
          <w:bCs/>
          <w:i w:val="0"/>
          <w:iCs w:val="0"/>
          <w:color w:val="auto"/>
          <w:sz w:val="22"/>
          <w:szCs w:val="22"/>
        </w:rPr>
        <w:t>)</w:t>
      </w:r>
    </w:p>
    <w:p w14:paraId="115DC329" w14:textId="0AFBB43C"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bookmarkStart w:id="123" w:name="_Ref122964981"/>
      <w:r w:rsidRPr="00AD51EA">
        <w:rPr>
          <w:rFonts w:ascii="Times New Roman" w:hAnsi="Times New Roman" w:cs="Times New Roman"/>
          <w:i w:val="0"/>
          <w:iCs w:val="0"/>
          <w:color w:val="auto"/>
          <w:sz w:val="22"/>
          <w:szCs w:val="22"/>
        </w:rPr>
        <w:lastRenderedPageBreak/>
        <w:t>A contratação conta com garantia de execução,</w:t>
      </w:r>
      <w:r w:rsidRPr="00AD51EA" w:rsidDel="006F5181">
        <w:rPr>
          <w:rFonts w:ascii="Times New Roman" w:hAnsi="Times New Roman" w:cs="Times New Roman"/>
          <w:i w:val="0"/>
          <w:iCs w:val="0"/>
          <w:color w:val="auto"/>
          <w:sz w:val="22"/>
          <w:szCs w:val="22"/>
        </w:rPr>
        <w:t xml:space="preserve"> </w:t>
      </w:r>
      <w:r w:rsidRPr="00AD51EA">
        <w:rPr>
          <w:rFonts w:ascii="Times New Roman" w:hAnsi="Times New Roman" w:cs="Times New Roman"/>
          <w:i w:val="0"/>
          <w:iCs w:val="0"/>
          <w:color w:val="auto"/>
          <w:sz w:val="22"/>
          <w:szCs w:val="22"/>
        </w:rPr>
        <w:t xml:space="preserve">na modalidade seguro-garantia, com cláusula de retomada, conforme </w:t>
      </w:r>
      <w:hyperlink r:id="rId105" w:anchor="art102" w:history="1">
        <w:r w:rsidRPr="00AD51EA">
          <w:rPr>
            <w:rStyle w:val="Hyperlink"/>
            <w:rFonts w:ascii="Times New Roman" w:hAnsi="Times New Roman" w:cs="Times New Roman"/>
            <w:i w:val="0"/>
            <w:iCs w:val="0"/>
            <w:color w:val="auto"/>
            <w:sz w:val="22"/>
            <w:szCs w:val="22"/>
          </w:rPr>
          <w:t>art. 102 da Lei nº 14.133, de 2021</w:t>
        </w:r>
      </w:hyperlink>
      <w:r w:rsidRPr="00AD51EA">
        <w:rPr>
          <w:rFonts w:ascii="Times New Roman" w:hAnsi="Times New Roman" w:cs="Times New Roman"/>
          <w:i w:val="0"/>
          <w:iCs w:val="0"/>
          <w:color w:val="auto"/>
          <w:sz w:val="22"/>
          <w:szCs w:val="22"/>
        </w:rPr>
        <w:t>, em valor correspondente a 5% (cinco por cento) do valor inicial/total/anual do contrato.</w:t>
      </w:r>
      <w:bookmarkEnd w:id="123"/>
      <w:r w:rsidRPr="00AD51EA">
        <w:rPr>
          <w:rFonts w:ascii="Times New Roman" w:hAnsi="Times New Roman" w:cs="Times New Roman"/>
          <w:i w:val="0"/>
          <w:iCs w:val="0"/>
          <w:color w:val="auto"/>
          <w:sz w:val="22"/>
          <w:szCs w:val="22"/>
        </w:rPr>
        <w:t xml:space="preserve"> </w:t>
      </w:r>
    </w:p>
    <w:p w14:paraId="5514C28D"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Em caso de inadimplemento pelo Contratado, a seguradora deverá assumir a execução e concluir o objeto do contrato (</w:t>
      </w:r>
      <w:hyperlink r:id="rId106" w:anchor="art102" w:history="1">
        <w:r w:rsidRPr="00AD51EA">
          <w:rPr>
            <w:rStyle w:val="Hyperlink"/>
            <w:rFonts w:ascii="Times New Roman" w:hAnsi="Times New Roman" w:cs="Times New Roman"/>
            <w:i w:val="0"/>
            <w:iCs w:val="0"/>
            <w:color w:val="auto"/>
            <w:sz w:val="22"/>
            <w:szCs w:val="22"/>
          </w:rPr>
          <w:t>Lei nº 14.133/2021, art. 102</w:t>
        </w:r>
      </w:hyperlink>
      <w:r w:rsidRPr="00AD51EA">
        <w:rPr>
          <w:rFonts w:ascii="Times New Roman" w:hAnsi="Times New Roman" w:cs="Times New Roman"/>
          <w:i w:val="0"/>
          <w:iCs w:val="0"/>
          <w:color w:val="auto"/>
          <w:sz w:val="22"/>
          <w:szCs w:val="22"/>
        </w:rPr>
        <w:t>).</w:t>
      </w:r>
    </w:p>
    <w:p w14:paraId="18788014"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seguradora figura como interveniente anuente do presente contrato, e nesta qualidade também deverá figurar dos termos aditivos que vierem a ser firmados, e poderá:</w:t>
      </w:r>
    </w:p>
    <w:p w14:paraId="61D64579" w14:textId="77777777" w:rsidR="0057629F" w:rsidRPr="00AD51EA" w:rsidRDefault="0057629F" w:rsidP="00DA6F45">
      <w:pPr>
        <w:pStyle w:val="Nivel3"/>
        <w:numPr>
          <w:ilvl w:val="2"/>
          <w:numId w:val="21"/>
        </w:numPr>
        <w:ind w:left="567"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Ter livre acesso às instalações em que for executado o contrato principal.</w:t>
      </w:r>
    </w:p>
    <w:p w14:paraId="7434145C" w14:textId="77777777" w:rsidR="0057629F" w:rsidRPr="00AD51EA" w:rsidRDefault="0057629F" w:rsidP="00DA6F45">
      <w:pPr>
        <w:pStyle w:val="Nivel3"/>
        <w:numPr>
          <w:ilvl w:val="2"/>
          <w:numId w:val="21"/>
        </w:numPr>
        <w:ind w:left="567"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Acompanhar a execução do contrato principal.</w:t>
      </w:r>
    </w:p>
    <w:p w14:paraId="0CFE12B9" w14:textId="77777777" w:rsidR="0057629F" w:rsidRPr="00AD51EA" w:rsidRDefault="0057629F" w:rsidP="00DA6F45">
      <w:pPr>
        <w:pStyle w:val="Nivel3"/>
        <w:numPr>
          <w:ilvl w:val="2"/>
          <w:numId w:val="21"/>
        </w:numPr>
        <w:ind w:left="567"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Ter acesso a auditoria técnica e contábil.</w:t>
      </w:r>
    </w:p>
    <w:p w14:paraId="0A20FC15" w14:textId="77777777" w:rsidR="0057629F" w:rsidRPr="00AD51EA" w:rsidRDefault="0057629F" w:rsidP="00DA6F45">
      <w:pPr>
        <w:pStyle w:val="Nivel3"/>
        <w:numPr>
          <w:ilvl w:val="2"/>
          <w:numId w:val="21"/>
        </w:numPr>
        <w:ind w:left="567"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Requerer esclarecimentos ao responsável técnico pela obra ou pelo fornecimento.</w:t>
      </w:r>
    </w:p>
    <w:p w14:paraId="2E735FF0"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emissão de empenho em nome da seguradora, ou a quem ela indicar para a conclusão do contrato, será autorizada desde que demonstrada sua regularidade fiscal.</w:t>
      </w:r>
    </w:p>
    <w:p w14:paraId="1B343768"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seguradora poderá subcontratar a conclusão do contrato, total ou parcialmente.</w:t>
      </w:r>
    </w:p>
    <w:p w14:paraId="3D3E539E"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Na hipótese de inadimplemento do contratado, serão observadas as seguintes disposições:</w:t>
      </w:r>
    </w:p>
    <w:p w14:paraId="1B1AAF24" w14:textId="77777777" w:rsidR="0057629F" w:rsidRPr="00AD51EA" w:rsidRDefault="0057629F" w:rsidP="00DA6F45">
      <w:pPr>
        <w:pStyle w:val="Nivel3"/>
        <w:numPr>
          <w:ilvl w:val="2"/>
          <w:numId w:val="22"/>
        </w:numPr>
        <w:ind w:left="567"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Caso a seguradora execute e conclua o objeto do contrato, estará isenta da obrigação de pagar a importância segurada indicada na apólice.</w:t>
      </w:r>
    </w:p>
    <w:p w14:paraId="69BDAA47" w14:textId="77777777" w:rsidR="0057629F" w:rsidRPr="00AD51EA" w:rsidRDefault="0057629F" w:rsidP="00DA6F45">
      <w:pPr>
        <w:pStyle w:val="Nivel3"/>
        <w:numPr>
          <w:ilvl w:val="2"/>
          <w:numId w:val="22"/>
        </w:numPr>
        <w:ind w:left="567"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Caso a seguradora não assuma a execução do contrato, pagará a integralidade da importância segurada indicada na apólice.</w:t>
      </w:r>
    </w:p>
    <w:p w14:paraId="2C3A5A75" w14:textId="77777777" w:rsidR="0057629F" w:rsidRPr="00AD51EA" w:rsidRDefault="0057629F" w:rsidP="00426311">
      <w:pPr>
        <w:pStyle w:val="Nivel2"/>
        <w:numPr>
          <w:ilvl w:val="1"/>
          <w:numId w:val="43"/>
        </w:numPr>
        <w:spacing w:afterLines="120" w:after="288" w:line="312" w:lineRule="auto"/>
        <w:ind w:left="0" w:firstLine="567"/>
        <w:rPr>
          <w:rFonts w:ascii="Times New Roman" w:hAnsi="Times New Roman" w:cs="Times New Roman"/>
          <w:color w:val="auto"/>
          <w:sz w:val="22"/>
          <w:szCs w:val="22"/>
        </w:rPr>
      </w:pPr>
      <w:r w:rsidRPr="00AD51EA">
        <w:rPr>
          <w:rFonts w:ascii="Times New Roman" w:hAnsi="Times New Roman" w:cs="Times New Roman"/>
          <w:color w:val="auto"/>
          <w:sz w:val="22"/>
          <w:szCs w:val="22"/>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55AD0D39"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apólice do seguro garantia deverá acompanhar as modificações referentes à vigência do contrato principal mediante a emissão do respectivo endosso pela seguradora.</w:t>
      </w:r>
    </w:p>
    <w:p w14:paraId="6AE131ED" w14:textId="5695C9D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bookmarkStart w:id="124" w:name="_Ref122963805"/>
      <w:r w:rsidRPr="00AD51EA">
        <w:rPr>
          <w:rFonts w:ascii="Times New Roman" w:hAnsi="Times New Roman" w:cs="Times New Roman"/>
          <w:i w:val="0"/>
          <w:iCs w:val="0"/>
          <w:color w:val="auto"/>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AD51EA">
        <w:rPr>
          <w:rFonts w:ascii="Times New Roman" w:hAnsi="Times New Roman" w:cs="Times New Roman"/>
          <w:i w:val="0"/>
          <w:iCs w:val="0"/>
          <w:color w:val="auto"/>
          <w:sz w:val="22"/>
          <w:szCs w:val="22"/>
        </w:rPr>
        <w:fldChar w:fldCharType="begin"/>
      </w:r>
      <w:r w:rsidRPr="00AD51EA">
        <w:rPr>
          <w:rFonts w:ascii="Times New Roman" w:hAnsi="Times New Roman" w:cs="Times New Roman"/>
          <w:i w:val="0"/>
          <w:iCs w:val="0"/>
          <w:color w:val="auto"/>
          <w:sz w:val="22"/>
          <w:szCs w:val="22"/>
        </w:rPr>
        <w:instrText xml:space="preserve"> REF _Ref118297051 \r \h  \* MERGEFORMAT </w:instrText>
      </w:r>
      <w:r w:rsidRPr="00AD51EA">
        <w:rPr>
          <w:rFonts w:ascii="Times New Roman" w:hAnsi="Times New Roman" w:cs="Times New Roman"/>
          <w:i w:val="0"/>
          <w:iCs w:val="0"/>
          <w:color w:val="auto"/>
          <w:sz w:val="22"/>
          <w:szCs w:val="22"/>
        </w:rPr>
      </w:r>
      <w:r w:rsidRPr="00AD51EA">
        <w:rPr>
          <w:rFonts w:ascii="Times New Roman" w:hAnsi="Times New Roman" w:cs="Times New Roman"/>
          <w:i w:val="0"/>
          <w:iCs w:val="0"/>
          <w:color w:val="auto"/>
          <w:sz w:val="22"/>
          <w:szCs w:val="22"/>
        </w:rPr>
        <w:fldChar w:fldCharType="separate"/>
      </w:r>
      <w:r w:rsidR="005870FF" w:rsidRPr="00AD51EA">
        <w:rPr>
          <w:rFonts w:ascii="Times New Roman" w:hAnsi="Times New Roman" w:cs="Times New Roman"/>
          <w:i w:val="0"/>
          <w:iCs w:val="0"/>
          <w:color w:val="auto"/>
          <w:sz w:val="22"/>
          <w:szCs w:val="22"/>
        </w:rPr>
        <w:t>38.109</w:t>
      </w:r>
      <w:r w:rsidRPr="00AD51EA">
        <w:rPr>
          <w:rFonts w:ascii="Times New Roman" w:hAnsi="Times New Roman" w:cs="Times New Roman"/>
          <w:i w:val="0"/>
          <w:iCs w:val="0"/>
          <w:color w:val="auto"/>
          <w:sz w:val="22"/>
          <w:szCs w:val="22"/>
        </w:rPr>
        <w:fldChar w:fldCharType="end"/>
      </w:r>
      <w:r w:rsidRPr="00AD51EA">
        <w:rPr>
          <w:rFonts w:ascii="Times New Roman" w:hAnsi="Times New Roman" w:cs="Times New Roman"/>
          <w:i w:val="0"/>
          <w:iCs w:val="0"/>
          <w:color w:val="auto"/>
          <w:sz w:val="22"/>
          <w:szCs w:val="22"/>
        </w:rPr>
        <w:t xml:space="preserve"> deste contrato.</w:t>
      </w:r>
      <w:bookmarkEnd w:id="124"/>
    </w:p>
    <w:p w14:paraId="5C45325A" w14:textId="5ADE96E2"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bookmarkStart w:id="125" w:name="_Ref118297051"/>
      <w:bookmarkStart w:id="126" w:name="_Ref122963836"/>
      <w:r w:rsidRPr="00AD51EA">
        <w:rPr>
          <w:rFonts w:ascii="Times New Roman" w:hAnsi="Times New Roman" w:cs="Times New Roman"/>
          <w:i w:val="0"/>
          <w:iCs w:val="0"/>
          <w:color w:val="auto"/>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25"/>
      <w:bookmarkEnd w:id="126"/>
    </w:p>
    <w:p w14:paraId="65A99E34" w14:textId="41497842"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bookmarkStart w:id="127" w:name="_Ref118297166"/>
      <w:r w:rsidRPr="00AD51EA">
        <w:rPr>
          <w:rFonts w:ascii="Times New Roman" w:hAnsi="Times New Roman" w:cs="Times New Roman"/>
          <w:i w:val="0"/>
          <w:iCs w:val="0"/>
          <w:color w:val="auto"/>
          <w:sz w:val="22"/>
          <w:szCs w:val="22"/>
        </w:rPr>
        <w:t>A garantia assegurará, qualquer que seja a modalidade escolhida, o pagamento de:</w:t>
      </w:r>
      <w:bookmarkEnd w:id="127"/>
      <w:r w:rsidRPr="00AD51EA">
        <w:rPr>
          <w:rFonts w:ascii="Times New Roman" w:hAnsi="Times New Roman" w:cs="Times New Roman"/>
          <w:i w:val="0"/>
          <w:iCs w:val="0"/>
          <w:color w:val="auto"/>
          <w:sz w:val="22"/>
          <w:szCs w:val="22"/>
        </w:rPr>
        <w:t xml:space="preserve"> </w:t>
      </w:r>
    </w:p>
    <w:p w14:paraId="3727263B"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prejuízos advindos do não cumprimento do objeto do contrato e do não adimplemento das demais obrigações nele previstas; </w:t>
      </w:r>
    </w:p>
    <w:p w14:paraId="73F26A24"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lastRenderedPageBreak/>
        <w:t xml:space="preserve">multas moratórias e punitivas aplicadas pela Administração à contratada; e  </w:t>
      </w:r>
    </w:p>
    <w:p w14:paraId="35DED693"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obrigações trabalhistas e previdenciárias de qualquer natureza e para com o FGTS, não adimplidas pelo contratado, quando couber.</w:t>
      </w:r>
    </w:p>
    <w:p w14:paraId="40DA83AB" w14:textId="32022001"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modalidade seguro-garantia somente será aceita se contemplar todos os eventos indicados no item </w:t>
      </w:r>
      <w:r w:rsidRPr="00AD51EA">
        <w:rPr>
          <w:rFonts w:ascii="Times New Roman" w:hAnsi="Times New Roman" w:cs="Times New Roman"/>
          <w:i w:val="0"/>
          <w:iCs w:val="0"/>
          <w:color w:val="auto"/>
          <w:sz w:val="22"/>
          <w:szCs w:val="22"/>
        </w:rPr>
        <w:fldChar w:fldCharType="begin"/>
      </w:r>
      <w:r w:rsidRPr="00AD51EA">
        <w:rPr>
          <w:rFonts w:ascii="Times New Roman" w:hAnsi="Times New Roman" w:cs="Times New Roman"/>
          <w:i w:val="0"/>
          <w:iCs w:val="0"/>
          <w:color w:val="auto"/>
          <w:sz w:val="22"/>
          <w:szCs w:val="22"/>
        </w:rPr>
        <w:instrText xml:space="preserve"> REF _Ref118297166 \r \h  \* MERGEFORMAT </w:instrText>
      </w:r>
      <w:r w:rsidRPr="00AD51EA">
        <w:rPr>
          <w:rFonts w:ascii="Times New Roman" w:hAnsi="Times New Roman" w:cs="Times New Roman"/>
          <w:i w:val="0"/>
          <w:iCs w:val="0"/>
          <w:color w:val="auto"/>
          <w:sz w:val="22"/>
          <w:szCs w:val="22"/>
        </w:rPr>
      </w:r>
      <w:r w:rsidRPr="00AD51EA">
        <w:rPr>
          <w:rFonts w:ascii="Times New Roman" w:hAnsi="Times New Roman" w:cs="Times New Roman"/>
          <w:i w:val="0"/>
          <w:iCs w:val="0"/>
          <w:color w:val="auto"/>
          <w:sz w:val="22"/>
          <w:szCs w:val="22"/>
        </w:rPr>
        <w:fldChar w:fldCharType="separate"/>
      </w:r>
      <w:r w:rsidR="005870FF" w:rsidRPr="00AD51EA">
        <w:rPr>
          <w:rFonts w:ascii="Times New Roman" w:hAnsi="Times New Roman" w:cs="Times New Roman"/>
          <w:i w:val="0"/>
          <w:iCs w:val="0"/>
          <w:color w:val="auto"/>
          <w:sz w:val="22"/>
          <w:szCs w:val="22"/>
        </w:rPr>
        <w:t>38.110</w:t>
      </w:r>
      <w:r w:rsidRPr="00AD51EA">
        <w:rPr>
          <w:rFonts w:ascii="Times New Roman" w:hAnsi="Times New Roman" w:cs="Times New Roman"/>
          <w:i w:val="0"/>
          <w:iCs w:val="0"/>
          <w:color w:val="auto"/>
          <w:sz w:val="22"/>
          <w:szCs w:val="22"/>
        </w:rPr>
        <w:fldChar w:fldCharType="end"/>
      </w:r>
      <w:r w:rsidRPr="00AD51EA">
        <w:rPr>
          <w:rFonts w:ascii="Times New Roman" w:hAnsi="Times New Roman" w:cs="Times New Roman"/>
          <w:i w:val="0"/>
          <w:iCs w:val="0"/>
          <w:color w:val="auto"/>
          <w:sz w:val="22"/>
          <w:szCs w:val="22"/>
        </w:rPr>
        <w:t xml:space="preserve">, observada a legislação que rege a matéria. </w:t>
      </w:r>
    </w:p>
    <w:p w14:paraId="19FA0ECA"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91622CB"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7" w:anchor="art827" w:history="1">
        <w:r w:rsidRPr="00AD51EA">
          <w:rPr>
            <w:rStyle w:val="Hyperlink"/>
            <w:rFonts w:ascii="Times New Roman" w:hAnsi="Times New Roman" w:cs="Times New Roman"/>
            <w:i w:val="0"/>
            <w:iCs w:val="0"/>
            <w:color w:val="auto"/>
            <w:sz w:val="22"/>
            <w:szCs w:val="22"/>
          </w:rPr>
          <w:t>artigo 827 do Código Civil.</w:t>
        </w:r>
      </w:hyperlink>
    </w:p>
    <w:p w14:paraId="51417D31"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No caso de alteração do valor do contrato, ou prorrogação de sua vigência, a garantia deverá ser ajustada ou renovada, seguindo os mesmos parâmetros utilizados quando da contratação. </w:t>
      </w:r>
    </w:p>
    <w:p w14:paraId="586CAA86"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Se o valor da garantia for utilizado total ou parcialmente em pagamento de qualquer obrigação, o Contratado obriga-se a fazer a respectiva reposição no prazo máximo de .......... (......) dias úteis, contados da data em que for notificada.</w:t>
      </w:r>
    </w:p>
    <w:p w14:paraId="5BD6BBD5"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Contratante executará a garantia na forma prevista na legislação que rege a matéria.</w:t>
      </w:r>
    </w:p>
    <w:p w14:paraId="57F0BC75"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emitente da garantia ofertada pelo contratado deverá ser notificado pelo contratante quanto ao início de processo administrativo para apuração de descumprimento de cláusulas contratuais (</w:t>
      </w:r>
      <w:hyperlink r:id="rId108" w:anchor="art137§4" w:history="1">
        <w:r w:rsidRPr="00AD51EA">
          <w:rPr>
            <w:rStyle w:val="Hyperlink"/>
            <w:rFonts w:ascii="Times New Roman" w:hAnsi="Times New Roman" w:cs="Times New Roman"/>
            <w:i w:val="0"/>
            <w:iCs w:val="0"/>
            <w:color w:val="auto"/>
            <w:sz w:val="22"/>
            <w:szCs w:val="22"/>
          </w:rPr>
          <w:t>art. 137, § 4º, da Lei n.º 14.133, de 2021</w:t>
        </w:r>
      </w:hyperlink>
      <w:r w:rsidRPr="00AD51EA">
        <w:rPr>
          <w:rFonts w:ascii="Times New Roman" w:hAnsi="Times New Roman" w:cs="Times New Roman"/>
          <w:i w:val="0"/>
          <w:iCs w:val="0"/>
          <w:color w:val="auto"/>
          <w:sz w:val="22"/>
          <w:szCs w:val="22"/>
        </w:rPr>
        <w:t>).</w:t>
      </w:r>
    </w:p>
    <w:p w14:paraId="497ACBCA" w14:textId="77777777" w:rsidR="0057629F" w:rsidRPr="00AD51EA" w:rsidRDefault="0057629F" w:rsidP="00426311">
      <w:pPr>
        <w:pStyle w:val="Nvel3-R"/>
        <w:numPr>
          <w:ilvl w:val="2"/>
          <w:numId w:val="43"/>
        </w:numPr>
        <w:ind w:left="284"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9" w:anchor="art20" w:history="1">
        <w:r w:rsidRPr="00AD51EA">
          <w:rPr>
            <w:rStyle w:val="Hyperlink"/>
            <w:rFonts w:ascii="Times New Roman" w:hAnsi="Times New Roman" w:cs="Times New Roman"/>
            <w:i w:val="0"/>
            <w:iCs w:val="0"/>
            <w:color w:val="auto"/>
            <w:sz w:val="22"/>
            <w:szCs w:val="22"/>
          </w:rPr>
          <w:t>art. 20 da Circular Susep n° 662, de 11 de abril de 2022</w:t>
        </w:r>
      </w:hyperlink>
      <w:r w:rsidRPr="00AD51EA">
        <w:rPr>
          <w:rFonts w:ascii="Times New Roman" w:hAnsi="Times New Roman" w:cs="Times New Roman"/>
          <w:i w:val="0"/>
          <w:iCs w:val="0"/>
          <w:color w:val="auto"/>
          <w:sz w:val="22"/>
          <w:szCs w:val="22"/>
        </w:rPr>
        <w:t>.</w:t>
      </w:r>
    </w:p>
    <w:p w14:paraId="06E8E4D2"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F9EF700"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A garantia somente será liberada ou restituída após a fiel execução do contrato ou após a sua extinção por culpa exclusiva da Administração e, quando em dinheiro, será atualizada monetariamente.</w:t>
      </w:r>
    </w:p>
    <w:p w14:paraId="00768303"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O garantidor não é parte para figurar em processo administrativo instaurado pelo contratante com o objetivo de apurar prejuízos e/ou aplicar sanções à contratada. </w:t>
      </w:r>
    </w:p>
    <w:p w14:paraId="5D8CAC8E" w14:textId="77777777" w:rsidR="0057629F" w:rsidRPr="00AD51EA" w:rsidRDefault="0057629F" w:rsidP="00426311">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contratado autoriza o contratante a reter, a qualquer tempo, a garantia, na forma prevista no Edital e neste Contrato.</w:t>
      </w:r>
    </w:p>
    <w:p w14:paraId="1886D854" w14:textId="635BFC0F" w:rsidR="005F45B8" w:rsidRPr="00AD51EA" w:rsidRDefault="0057629F" w:rsidP="00AD51EA">
      <w:pPr>
        <w:pStyle w:val="Nvel2-Red"/>
        <w:numPr>
          <w:ilvl w:val="1"/>
          <w:numId w:val="43"/>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 xml:space="preserve">A garantia de execução é independente de eventual garantia do produto ou serviço prevista especificamente no </w:t>
      </w:r>
      <w:r w:rsidR="003611CC" w:rsidRPr="00AD51EA">
        <w:rPr>
          <w:rFonts w:ascii="Times New Roman" w:hAnsi="Times New Roman" w:cs="Times New Roman"/>
          <w:i w:val="0"/>
          <w:iCs w:val="0"/>
          <w:color w:val="auto"/>
          <w:sz w:val="22"/>
          <w:szCs w:val="22"/>
        </w:rPr>
        <w:t>Termo de Referência/Projeto Básico/Memorial Descritivo</w:t>
      </w:r>
      <w:r w:rsidRPr="00AD51EA">
        <w:rPr>
          <w:rFonts w:ascii="Times New Roman" w:hAnsi="Times New Roman" w:cs="Times New Roman"/>
          <w:i w:val="0"/>
          <w:iCs w:val="0"/>
          <w:color w:val="auto"/>
          <w:sz w:val="22"/>
          <w:szCs w:val="22"/>
        </w:rPr>
        <w:t>.</w:t>
      </w:r>
    </w:p>
    <w:p w14:paraId="2D089702" w14:textId="36DE568C" w:rsidR="0057629F" w:rsidRPr="00AD51EA" w:rsidRDefault="0057629F" w:rsidP="00900A2B">
      <w:pPr>
        <w:pStyle w:val="Nvel2-Red"/>
        <w:numPr>
          <w:ilvl w:val="0"/>
          <w:numId w:val="43"/>
        </w:numPr>
        <w:rPr>
          <w:rFonts w:ascii="Times New Roman" w:hAnsi="Times New Roman" w:cs="Times New Roman"/>
          <w:b/>
          <w:bCs/>
          <w:i w:val="0"/>
          <w:iCs w:val="0"/>
          <w:color w:val="auto"/>
          <w:sz w:val="22"/>
          <w:szCs w:val="22"/>
        </w:rPr>
      </w:pPr>
      <w:r w:rsidRPr="00AD51EA">
        <w:rPr>
          <w:rFonts w:ascii="Times New Roman" w:hAnsi="Times New Roman" w:cs="Times New Roman"/>
          <w:b/>
          <w:bCs/>
          <w:i w:val="0"/>
          <w:iCs w:val="0"/>
          <w:color w:val="auto"/>
          <w:sz w:val="22"/>
          <w:szCs w:val="22"/>
        </w:rPr>
        <w:t>INFRAÇÕES E SANÇÕES ADMINISTRATIVAS (</w:t>
      </w:r>
      <w:hyperlink r:id="rId110" w:anchor="art92" w:history="1">
        <w:r w:rsidRPr="00AD51EA">
          <w:rPr>
            <w:rStyle w:val="Hyperlink"/>
            <w:rFonts w:ascii="Times New Roman" w:hAnsi="Times New Roman" w:cs="Times New Roman"/>
            <w:b/>
            <w:bCs/>
            <w:i w:val="0"/>
            <w:iCs w:val="0"/>
            <w:color w:val="auto"/>
            <w:sz w:val="22"/>
            <w:szCs w:val="22"/>
            <w:u w:val="none"/>
          </w:rPr>
          <w:t>art. 92, XIV</w:t>
        </w:r>
      </w:hyperlink>
      <w:r w:rsidRPr="00AD51EA">
        <w:rPr>
          <w:rFonts w:ascii="Times New Roman" w:hAnsi="Times New Roman" w:cs="Times New Roman"/>
          <w:b/>
          <w:bCs/>
          <w:i w:val="0"/>
          <w:iCs w:val="0"/>
          <w:color w:val="auto"/>
          <w:sz w:val="22"/>
          <w:szCs w:val="22"/>
        </w:rPr>
        <w:t>)</w:t>
      </w:r>
    </w:p>
    <w:p w14:paraId="0C3B083D" w14:textId="77777777" w:rsidR="00AF6B2F" w:rsidRPr="00AD51EA" w:rsidRDefault="00AF6B2F" w:rsidP="00AF6B2F">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 xml:space="preserve">No </w:t>
      </w:r>
      <w:r w:rsidRPr="00AD51EA">
        <w:rPr>
          <w:rFonts w:ascii="Times New Roman" w:hAnsi="Times New Roman" w:cs="Times New Roman"/>
          <w:color w:val="000000" w:themeColor="text1"/>
          <w:sz w:val="22"/>
          <w:szCs w:val="22"/>
        </w:rPr>
        <w:t>caso</w:t>
      </w:r>
      <w:r w:rsidRPr="00AD51EA">
        <w:rPr>
          <w:rFonts w:ascii="Times New Roman" w:hAnsi="Times New Roman" w:cs="Times New Roman"/>
          <w:sz w:val="22"/>
          <w:szCs w:val="22"/>
        </w:rPr>
        <w:t xml:space="preserve"> de a licitante ou a contratada incorrer em uma ou mais condutas tipificadas no </w:t>
      </w:r>
      <w:hyperlink r:id="rId111" w:anchor="art155" w:history="1">
        <w:r w:rsidRPr="00AD51EA">
          <w:rPr>
            <w:rStyle w:val="Hyperlink"/>
            <w:rFonts w:ascii="Times New Roman" w:hAnsi="Times New Roman" w:cs="Times New Roman"/>
            <w:sz w:val="22"/>
            <w:szCs w:val="22"/>
          </w:rPr>
          <w:t>art. 155 da Lei Federal nº 14.133, de 2021</w:t>
        </w:r>
      </w:hyperlink>
      <w:r w:rsidRPr="00AD51EA">
        <w:rPr>
          <w:rFonts w:ascii="Times New Roman" w:hAnsi="Times New Roman" w:cs="Times New Roman"/>
          <w:sz w:val="22"/>
          <w:szCs w:val="22"/>
        </w:rPr>
        <w:t xml:space="preserve">, será responsabilizada administrativamente em uma ou mais das sanções previstas no </w:t>
      </w:r>
      <w:hyperlink r:id="rId112" w:anchor="art156" w:history="1">
        <w:r w:rsidRPr="00AD51EA">
          <w:rPr>
            <w:rStyle w:val="Hyperlink"/>
            <w:rFonts w:ascii="Times New Roman" w:hAnsi="Times New Roman" w:cs="Times New Roman"/>
            <w:sz w:val="22"/>
            <w:szCs w:val="22"/>
          </w:rPr>
          <w:t>art. 156, da Lei Federal nº 14.133, de 2021</w:t>
        </w:r>
      </w:hyperlink>
      <w:r w:rsidRPr="00AD51EA">
        <w:rPr>
          <w:rFonts w:ascii="Times New Roman" w:hAnsi="Times New Roman" w:cs="Times New Roman"/>
          <w:sz w:val="22"/>
          <w:szCs w:val="22"/>
        </w:rPr>
        <w:t>, garantido o direito à ampla defesa e contraditório. </w:t>
      </w:r>
    </w:p>
    <w:p w14:paraId="4FB7CDDF" w14:textId="77777777" w:rsidR="00AF6B2F" w:rsidRPr="00AD51EA" w:rsidRDefault="00AF6B2F" w:rsidP="00AF6B2F">
      <w:pPr>
        <w:pStyle w:val="Nivel2"/>
        <w:numPr>
          <w:ilvl w:val="1"/>
          <w:numId w:val="43"/>
        </w:numPr>
        <w:ind w:left="567" w:hanging="567"/>
        <w:rPr>
          <w:rFonts w:ascii="Times New Roman" w:hAnsi="Times New Roman" w:cs="Times New Roman"/>
          <w:sz w:val="22"/>
          <w:szCs w:val="22"/>
        </w:rPr>
      </w:pPr>
      <w:r w:rsidRPr="00AD51EA">
        <w:rPr>
          <w:rFonts w:ascii="Times New Roman" w:hAnsi="Times New Roman" w:cs="Times New Roman"/>
          <w:sz w:val="22"/>
          <w:szCs w:val="22"/>
        </w:rPr>
        <w:t>Comete infração administrativa, nos termos da Lei nº 14.133, de 2021, o Contratado que:</w:t>
      </w:r>
    </w:p>
    <w:p w14:paraId="5961C950"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der causa à inexecução parcial do contrato;</w:t>
      </w:r>
    </w:p>
    <w:p w14:paraId="1774F215"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der causa à inexecução parcial do contrato que cause grave dano à Administração ou ao funcionamento dos serviços públicos ou ao interesse coletivo;</w:t>
      </w:r>
    </w:p>
    <w:p w14:paraId="7C77D84E"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der causa à inexecução total do contrato;</w:t>
      </w:r>
    </w:p>
    <w:p w14:paraId="1CB22FE2"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deixar de entregar a documentação exigida para o certame;</w:t>
      </w:r>
    </w:p>
    <w:p w14:paraId="7AE3BB34"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não manter a proposta, salvo em decorrência de fato superveniente devidamente justificado;</w:t>
      </w:r>
    </w:p>
    <w:p w14:paraId="0D91AC62"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não celebrar o contrato ou não entregar a documentação exigida para a contratação, quando convocado dentro do prazo de validade de sua proposta;</w:t>
      </w:r>
    </w:p>
    <w:p w14:paraId="288EF40F"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ensejar o retardamento da execução ou da entrega do objeto da contratação sem motivo justificado;</w:t>
      </w:r>
    </w:p>
    <w:p w14:paraId="0F35AFBB"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apresentar declaração ou documentação falsa exigida para o certame ou prestar declaração falsa durante a dispensa eletrônica ou execução do contrato;</w:t>
      </w:r>
    </w:p>
    <w:p w14:paraId="19A348F7"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fraudar a contratação ou praticar ato fraudulento na execução do contrato;</w:t>
      </w:r>
    </w:p>
    <w:p w14:paraId="2832EFC4"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comportar-se de modo inidôneo ou cometer fraude de qualquer natureza;</w:t>
      </w:r>
    </w:p>
    <w:p w14:paraId="45250958"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praticar atos ilícitos com vistas a frustrar os objetivos da contratação;</w:t>
      </w:r>
    </w:p>
    <w:p w14:paraId="38E45853"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praticar ato lesivo previsto no art. 5º da Lei nº 12.846, de 1º de agosto de 2013.</w:t>
      </w:r>
    </w:p>
    <w:p w14:paraId="2B1D3C73" w14:textId="77777777" w:rsidR="00AF6B2F" w:rsidRPr="00AD51EA" w:rsidRDefault="00AF6B2F" w:rsidP="00AF6B2F">
      <w:pPr>
        <w:pStyle w:val="Nivel2"/>
        <w:numPr>
          <w:ilvl w:val="1"/>
          <w:numId w:val="43"/>
        </w:numPr>
        <w:ind w:left="567" w:hanging="567"/>
        <w:rPr>
          <w:rFonts w:ascii="Times New Roman" w:hAnsi="Times New Roman" w:cs="Times New Roman"/>
          <w:sz w:val="22"/>
          <w:szCs w:val="22"/>
        </w:rPr>
      </w:pPr>
      <w:r w:rsidRPr="00AD51EA">
        <w:rPr>
          <w:rFonts w:ascii="Times New Roman" w:hAnsi="Times New Roman" w:cs="Times New Roman"/>
          <w:sz w:val="22"/>
          <w:szCs w:val="22"/>
        </w:rPr>
        <w:t>Serão aplicadas ao responsável pelas infrações administrativas acima descritas, as seguintes sanções:</w:t>
      </w:r>
    </w:p>
    <w:p w14:paraId="1BA4C885"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Advertência, quando o Contratado der causa à inexecução parcial do contrato, sempre que não se justificar a imposição de penalidade mais grave (art. 156, §2º, da Lei);</w:t>
      </w:r>
    </w:p>
    <w:p w14:paraId="1BAD4766"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Impedimento de licitar e contratar, quando praticadas as condutas descritas nas alíneas “b”, “c”, “d”, “e”, “f” e “g” do subitem acima deste Contrato, sempre que não se justificar a imposição de penalidade mais grave (art. 156, §4º, da Lei);</w:t>
      </w:r>
    </w:p>
    <w:p w14:paraId="6198C68E"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D061FC3"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Multa compensatória:</w:t>
      </w:r>
    </w:p>
    <w:p w14:paraId="2EFD3E14" w14:textId="77777777" w:rsidR="00AF6B2F" w:rsidRPr="00AD51EA" w:rsidRDefault="00AF6B2F" w:rsidP="00AF6B2F">
      <w:pPr>
        <w:pStyle w:val="Nivel4"/>
        <w:numPr>
          <w:ilvl w:val="3"/>
          <w:numId w:val="43"/>
        </w:numPr>
        <w:rPr>
          <w:rFonts w:ascii="Times New Roman" w:hAnsi="Times New Roman" w:cs="Times New Roman"/>
          <w:sz w:val="22"/>
          <w:szCs w:val="22"/>
        </w:rPr>
      </w:pPr>
      <w:r w:rsidRPr="00AD51EA">
        <w:rPr>
          <w:rFonts w:ascii="Times New Roman" w:hAnsi="Times New Roman" w:cs="Times New Roman"/>
          <w:sz w:val="22"/>
          <w:szCs w:val="22"/>
        </w:rPr>
        <w:t>de 0,5% (cinco décimos por cento) até 10% (dez por cento) sobre o valor estimado do item prejudicado, nos casos previstos nas alíneas “a”, “d” e “f”;</w:t>
      </w:r>
    </w:p>
    <w:p w14:paraId="44434E9F" w14:textId="77777777" w:rsidR="00AF6B2F" w:rsidRPr="00AD51EA" w:rsidRDefault="00AF6B2F" w:rsidP="00AF6B2F">
      <w:pPr>
        <w:pStyle w:val="Nivel4"/>
        <w:numPr>
          <w:ilvl w:val="3"/>
          <w:numId w:val="43"/>
        </w:numPr>
        <w:rPr>
          <w:rFonts w:ascii="Times New Roman" w:hAnsi="Times New Roman" w:cs="Times New Roman"/>
          <w:sz w:val="22"/>
          <w:szCs w:val="22"/>
        </w:rPr>
      </w:pPr>
      <w:r w:rsidRPr="00AD51EA">
        <w:rPr>
          <w:rFonts w:ascii="Times New Roman" w:hAnsi="Times New Roman" w:cs="Times New Roman"/>
          <w:sz w:val="22"/>
          <w:szCs w:val="22"/>
        </w:rPr>
        <w:t>de 10% (dez por cento) até 20% (quinze por cento) sobre o valor estimado do item prejudicado, nos casos previstos nas alíneas “c”, “e” e “g”;</w:t>
      </w:r>
    </w:p>
    <w:p w14:paraId="652BFCEE" w14:textId="77777777" w:rsidR="00AF6B2F" w:rsidRPr="00AD51EA" w:rsidRDefault="00AF6B2F" w:rsidP="00AF6B2F">
      <w:pPr>
        <w:pStyle w:val="Nivel4"/>
        <w:numPr>
          <w:ilvl w:val="3"/>
          <w:numId w:val="43"/>
        </w:numPr>
        <w:rPr>
          <w:rFonts w:ascii="Times New Roman" w:hAnsi="Times New Roman" w:cs="Times New Roman"/>
          <w:sz w:val="22"/>
          <w:szCs w:val="22"/>
        </w:rPr>
      </w:pPr>
      <w:r w:rsidRPr="00AD51EA">
        <w:rPr>
          <w:rFonts w:ascii="Times New Roman" w:hAnsi="Times New Roman" w:cs="Times New Roman"/>
          <w:sz w:val="22"/>
          <w:szCs w:val="22"/>
        </w:rPr>
        <w:lastRenderedPageBreak/>
        <w:t>de 20% (vinte por cento) até 30% (trinta por cento) sobre o valor estimado do item prejudicado, nos casos previstos nas alíneas “b” e de “h” a “l”;</w:t>
      </w:r>
    </w:p>
    <w:p w14:paraId="63932820" w14:textId="77777777" w:rsidR="00AF6B2F" w:rsidRPr="00AD51EA" w:rsidRDefault="00AF6B2F" w:rsidP="00AF6B2F">
      <w:pPr>
        <w:pStyle w:val="Nivel2"/>
        <w:numPr>
          <w:ilvl w:val="1"/>
          <w:numId w:val="43"/>
        </w:numPr>
        <w:ind w:left="0" w:firstLine="0"/>
        <w:rPr>
          <w:rFonts w:ascii="Times New Roman" w:hAnsi="Times New Roman" w:cs="Times New Roman"/>
          <w:sz w:val="22"/>
          <w:szCs w:val="22"/>
        </w:rPr>
      </w:pPr>
      <w:r w:rsidRPr="00AD51EA">
        <w:rPr>
          <w:rFonts w:ascii="Times New Roman" w:hAnsi="Times New Roman" w:cs="Times New Roman"/>
          <w:sz w:val="22"/>
          <w:szCs w:val="22"/>
        </w:rPr>
        <w:t>O atraso injustificado no fornecimento do objeto sujeitará o fornecedor à multa de mora, que será aplicada considerando as seguintes proporções:</w:t>
      </w:r>
    </w:p>
    <w:p w14:paraId="1F774285"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697CE75C"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34C1A754"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 aplicação das sanções previstas neste Contrato não exclui, em hipótese alguma, a obrigação de reparação integral do dano causado à Contratante (art. 156, §9º)</w:t>
      </w:r>
    </w:p>
    <w:p w14:paraId="24D501C9"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Todas as sanções previstas neste Contrato poderão ser aplicadas cumulativamente com a multa (art. 156, §7º).</w:t>
      </w:r>
    </w:p>
    <w:p w14:paraId="39800D52"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Antes da aplicação da multa será facultada a defesa do interessado no prazo de 15 (quinze) dias úteis, contado da data de sua intimação (art. 157)</w:t>
      </w:r>
    </w:p>
    <w:p w14:paraId="51F42BAD"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481CB3DF"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Previamente ao encaminhamento à cobrança judicial, a multa poderá ser recolhida administrativamente no prazo máximo de 30 (trinta) dias, a contar da data do recebimento da comunicação enviada pela autoridade competente.</w:t>
      </w:r>
    </w:p>
    <w:p w14:paraId="6473708F" w14:textId="0E074632"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BB20174" w14:textId="4E994056" w:rsidR="00AF6B2F" w:rsidRPr="00AD51EA" w:rsidRDefault="00AF6B2F" w:rsidP="00AD51EA">
      <w:pPr>
        <w:pStyle w:val="Nivel2"/>
        <w:numPr>
          <w:ilvl w:val="1"/>
          <w:numId w:val="43"/>
        </w:numPr>
        <w:ind w:left="709" w:hanging="709"/>
        <w:rPr>
          <w:rFonts w:ascii="Times New Roman" w:hAnsi="Times New Roman" w:cs="Times New Roman"/>
          <w:sz w:val="22"/>
          <w:szCs w:val="22"/>
        </w:rPr>
      </w:pPr>
      <w:r w:rsidRPr="00AD51EA">
        <w:rPr>
          <w:rFonts w:ascii="Times New Roman" w:hAnsi="Times New Roman" w:cs="Times New Roman"/>
          <w:sz w:val="22"/>
          <w:szCs w:val="22"/>
        </w:rPr>
        <w:t>Na aplicação das sanções serão considerados (art. 156, §1º):</w:t>
      </w:r>
    </w:p>
    <w:p w14:paraId="36EEA15F"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 natureza e a gravidade da infração cometida;</w:t>
      </w:r>
    </w:p>
    <w:p w14:paraId="7BB1985E"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as peculiaridades do caso concreto;</w:t>
      </w:r>
    </w:p>
    <w:p w14:paraId="672F4CB3"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as circunstâncias agravantes ou atenuantes;</w:t>
      </w:r>
    </w:p>
    <w:p w14:paraId="1C9E674A"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os danos que dela provierem para o Contratante;</w:t>
      </w:r>
    </w:p>
    <w:p w14:paraId="03ED49D1" w14:textId="77777777" w:rsidR="00AF6B2F" w:rsidRPr="00AD51EA" w:rsidRDefault="00AF6B2F" w:rsidP="00AF6B2F">
      <w:pPr>
        <w:pStyle w:val="Nivel3"/>
        <w:numPr>
          <w:ilvl w:val="2"/>
          <w:numId w:val="43"/>
        </w:numPr>
        <w:rPr>
          <w:rFonts w:ascii="Times New Roman" w:hAnsi="Times New Roman" w:cs="Times New Roman"/>
          <w:sz w:val="22"/>
          <w:szCs w:val="22"/>
        </w:rPr>
      </w:pPr>
      <w:r w:rsidRPr="00AD51EA">
        <w:rPr>
          <w:rFonts w:ascii="Times New Roman" w:hAnsi="Times New Roman" w:cs="Times New Roman"/>
          <w:sz w:val="22"/>
          <w:szCs w:val="22"/>
        </w:rPr>
        <w:t>a implantação ou o aperfeiçoamento de programa de integridade, conforme normas e orientações dos órgãos de controle.</w:t>
      </w:r>
    </w:p>
    <w:p w14:paraId="413598CA" w14:textId="6FBEB957" w:rsidR="00AF6B2F" w:rsidRPr="00AD51EA" w:rsidRDefault="00AF6B2F" w:rsidP="00AD51EA">
      <w:pPr>
        <w:pStyle w:val="Nivel2"/>
        <w:numPr>
          <w:ilvl w:val="1"/>
          <w:numId w:val="44"/>
        </w:numPr>
        <w:rPr>
          <w:rFonts w:ascii="Times New Roman" w:hAnsi="Times New Roman" w:cs="Times New Roman"/>
          <w:sz w:val="22"/>
          <w:szCs w:val="22"/>
        </w:rPr>
      </w:pPr>
      <w:r w:rsidRPr="00AD51EA">
        <w:rPr>
          <w:rFonts w:ascii="Times New Roman" w:hAnsi="Times New Roman" w:cs="Times New Roman"/>
          <w:sz w:val="22"/>
          <w:szCs w:val="22"/>
        </w:rPr>
        <w:lastRenderedPageBreak/>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0334A42" w14:textId="453ABFDE" w:rsidR="00AF6B2F" w:rsidRPr="00AD51EA" w:rsidRDefault="00AF6B2F" w:rsidP="00AD51EA">
      <w:pPr>
        <w:pStyle w:val="Nivel2"/>
        <w:numPr>
          <w:ilvl w:val="1"/>
          <w:numId w:val="45"/>
        </w:numPr>
        <w:rPr>
          <w:rFonts w:ascii="Times New Roman" w:hAnsi="Times New Roman" w:cs="Times New Roman"/>
          <w:sz w:val="22"/>
          <w:szCs w:val="22"/>
        </w:rPr>
      </w:pPr>
      <w:r w:rsidRPr="00AD51EA">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0AB4ADC1" w14:textId="313CE80A" w:rsidR="00AF6B2F" w:rsidRPr="00AD51EA" w:rsidRDefault="00AF6B2F" w:rsidP="00AD51EA">
      <w:pPr>
        <w:pStyle w:val="Nivel2"/>
        <w:numPr>
          <w:ilvl w:val="1"/>
          <w:numId w:val="45"/>
        </w:numPr>
        <w:rPr>
          <w:rFonts w:ascii="Times New Roman" w:hAnsi="Times New Roman" w:cs="Times New Roman"/>
          <w:sz w:val="22"/>
          <w:szCs w:val="22"/>
        </w:rPr>
      </w:pPr>
      <w:r w:rsidRPr="00AD51EA">
        <w:rPr>
          <w:rFonts w:ascii="Times New Roman" w:hAnsi="Times New Roman" w:cs="Times New Roman"/>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6ED508B3" w14:textId="13EEAE75" w:rsidR="00535151" w:rsidRPr="00AD51EA" w:rsidRDefault="00AF6B2F" w:rsidP="00AD51EA">
      <w:pPr>
        <w:pStyle w:val="Nivel2"/>
        <w:numPr>
          <w:ilvl w:val="1"/>
          <w:numId w:val="45"/>
        </w:numPr>
        <w:rPr>
          <w:rFonts w:ascii="Times New Roman" w:hAnsi="Times New Roman" w:cs="Times New Roman"/>
          <w:sz w:val="22"/>
          <w:szCs w:val="22"/>
        </w:rPr>
      </w:pPr>
      <w:r w:rsidRPr="00AD51EA">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p>
    <w:p w14:paraId="6FA1AF4E" w14:textId="612FD21C" w:rsidR="0057629F" w:rsidRPr="00AD51EA" w:rsidRDefault="0057629F" w:rsidP="00AD51EA">
      <w:pPr>
        <w:pStyle w:val="Nivel2"/>
        <w:numPr>
          <w:ilvl w:val="0"/>
          <w:numId w:val="45"/>
        </w:numPr>
        <w:rPr>
          <w:rFonts w:ascii="Times New Roman" w:hAnsi="Times New Roman" w:cs="Times New Roman"/>
          <w:b/>
          <w:bCs/>
          <w:sz w:val="22"/>
          <w:szCs w:val="22"/>
        </w:rPr>
      </w:pPr>
      <w:r w:rsidRPr="00AD51EA">
        <w:rPr>
          <w:rFonts w:ascii="Times New Roman" w:hAnsi="Times New Roman" w:cs="Times New Roman"/>
          <w:b/>
          <w:bCs/>
          <w:sz w:val="22"/>
          <w:szCs w:val="22"/>
        </w:rPr>
        <w:t>DA EXTINÇÃO CONTRATUAL (</w:t>
      </w:r>
      <w:hyperlink r:id="rId113" w:anchor="art92" w:history="1">
        <w:r w:rsidRPr="00AD51EA">
          <w:rPr>
            <w:rStyle w:val="Hyperlink"/>
            <w:rFonts w:ascii="Times New Roman" w:hAnsi="Times New Roman" w:cs="Times New Roman"/>
            <w:b/>
            <w:bCs/>
            <w:sz w:val="22"/>
            <w:szCs w:val="22"/>
          </w:rPr>
          <w:t>art. 92, XIX</w:t>
        </w:r>
      </w:hyperlink>
      <w:r w:rsidRPr="00AD51EA">
        <w:rPr>
          <w:rFonts w:ascii="Times New Roman" w:hAnsi="Times New Roman" w:cs="Times New Roman"/>
          <w:b/>
          <w:bCs/>
          <w:sz w:val="22"/>
          <w:szCs w:val="22"/>
        </w:rPr>
        <w:t>)</w:t>
      </w:r>
    </w:p>
    <w:p w14:paraId="28CF468A" w14:textId="77777777" w:rsidR="0057629F" w:rsidRPr="00AD51EA" w:rsidRDefault="0057629F" w:rsidP="00AD51EA">
      <w:pPr>
        <w:pStyle w:val="Nvel2-Red"/>
        <w:numPr>
          <w:ilvl w:val="1"/>
          <w:numId w:val="45"/>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O contrato será extinto quando cumpridas as obrigações de ambas as partes, ainda que isso ocorra antes do prazo estipulado para tanto.</w:t>
      </w:r>
    </w:p>
    <w:p w14:paraId="32D1D1B5" w14:textId="77777777" w:rsidR="0057629F" w:rsidRPr="00AD51EA" w:rsidRDefault="0057629F" w:rsidP="00AD51EA">
      <w:pPr>
        <w:pStyle w:val="Nvel2-Red"/>
        <w:numPr>
          <w:ilvl w:val="1"/>
          <w:numId w:val="45"/>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666E1B9" w14:textId="77777777" w:rsidR="0057629F" w:rsidRPr="00AD51EA" w:rsidRDefault="0057629F" w:rsidP="00AD51EA">
      <w:pPr>
        <w:pStyle w:val="Nvel2-Red"/>
        <w:numPr>
          <w:ilvl w:val="1"/>
          <w:numId w:val="45"/>
        </w:numPr>
        <w:ind w:left="0" w:firstLine="0"/>
        <w:rPr>
          <w:rFonts w:ascii="Times New Roman" w:hAnsi="Times New Roman" w:cs="Times New Roman"/>
          <w:i w:val="0"/>
          <w:iCs w:val="0"/>
          <w:color w:val="auto"/>
          <w:sz w:val="22"/>
          <w:szCs w:val="22"/>
        </w:rPr>
      </w:pPr>
      <w:r w:rsidRPr="00AD51EA">
        <w:rPr>
          <w:rFonts w:ascii="Times New Roman" w:hAnsi="Times New Roman" w:cs="Times New Roman"/>
          <w:i w:val="0"/>
          <w:iCs w:val="0"/>
          <w:color w:val="auto"/>
          <w:sz w:val="22"/>
          <w:szCs w:val="22"/>
        </w:rPr>
        <w:t>Quando a não conclusão do contrato referida no item anterior decorrer de culpa do contratado:</w:t>
      </w:r>
    </w:p>
    <w:p w14:paraId="23EE4F4C" w14:textId="77777777" w:rsidR="0057629F" w:rsidRPr="00AD51EA" w:rsidRDefault="0057629F" w:rsidP="00DA6F45">
      <w:pPr>
        <w:pStyle w:val="PargrafodaLista"/>
        <w:numPr>
          <w:ilvl w:val="0"/>
          <w:numId w:val="17"/>
        </w:numPr>
        <w:suppressAutoHyphens/>
        <w:spacing w:before="120" w:after="120" w:line="276" w:lineRule="auto"/>
        <w:ind w:left="284" w:firstLine="0"/>
        <w:jc w:val="both"/>
        <w:rPr>
          <w:rFonts w:ascii="Times New Roman" w:eastAsia="Arial" w:hAnsi="Times New Roman" w:cs="Times New Roman"/>
          <w:sz w:val="22"/>
          <w:szCs w:val="22"/>
        </w:rPr>
      </w:pPr>
      <w:r w:rsidRPr="00AD51EA">
        <w:rPr>
          <w:rFonts w:ascii="Times New Roman" w:eastAsia="Arial" w:hAnsi="Times New Roman" w:cs="Times New Roman"/>
          <w:sz w:val="22"/>
          <w:szCs w:val="22"/>
        </w:rPr>
        <w:t>ficará ele constituído em mora, sendo-lhe aplicáveis as respectivas sanções administrativas; e</w:t>
      </w:r>
    </w:p>
    <w:p w14:paraId="0864EF54" w14:textId="77777777" w:rsidR="0057629F" w:rsidRPr="00AD51EA" w:rsidRDefault="0057629F" w:rsidP="00DA6F45">
      <w:pPr>
        <w:pStyle w:val="PargrafodaLista"/>
        <w:numPr>
          <w:ilvl w:val="0"/>
          <w:numId w:val="17"/>
        </w:numPr>
        <w:suppressAutoHyphens/>
        <w:spacing w:before="120" w:after="120" w:line="276" w:lineRule="auto"/>
        <w:ind w:left="284" w:firstLine="0"/>
        <w:jc w:val="both"/>
        <w:rPr>
          <w:rFonts w:ascii="Times New Roman" w:eastAsia="Arial" w:hAnsi="Times New Roman" w:cs="Times New Roman"/>
          <w:sz w:val="22"/>
          <w:szCs w:val="22"/>
        </w:rPr>
      </w:pPr>
      <w:r w:rsidRPr="00AD51EA">
        <w:rPr>
          <w:rFonts w:ascii="Times New Roman" w:eastAsia="Arial" w:hAnsi="Times New Roman" w:cs="Times New Roman"/>
          <w:sz w:val="22"/>
          <w:szCs w:val="22"/>
        </w:rPr>
        <w:t>poderá a Administração optar pela extinção do contrato e, nesse caso, adotará as medidas admitidas em lei para a continuidade da execução contratual.</w:t>
      </w:r>
    </w:p>
    <w:p w14:paraId="233E1F64" w14:textId="77777777" w:rsidR="0057629F" w:rsidRPr="00AD51EA" w:rsidRDefault="0057629F" w:rsidP="00AD51EA">
      <w:pPr>
        <w:pStyle w:val="Nivel2"/>
        <w:numPr>
          <w:ilvl w:val="1"/>
          <w:numId w:val="45"/>
        </w:numPr>
        <w:ind w:left="0"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114" w:anchor="art137" w:history="1">
        <w:r w:rsidRPr="00AD51EA">
          <w:rPr>
            <w:rStyle w:val="Hyperlink"/>
            <w:rFonts w:ascii="Times New Roman" w:hAnsi="Times New Roman" w:cs="Times New Roman"/>
            <w:color w:val="auto"/>
            <w:sz w:val="22"/>
            <w:szCs w:val="22"/>
          </w:rPr>
          <w:t>artigo 137 da Lei nº 14.133/21</w:t>
        </w:r>
      </w:hyperlink>
      <w:r w:rsidRPr="00AD51EA">
        <w:rPr>
          <w:rFonts w:ascii="Times New Roman" w:hAnsi="Times New Roman" w:cs="Times New Roman"/>
          <w:color w:val="auto"/>
          <w:sz w:val="22"/>
          <w:szCs w:val="22"/>
        </w:rPr>
        <w:t>, bem como amigavelmente, assegurados o contraditório e a ampla defesa.</w:t>
      </w:r>
    </w:p>
    <w:p w14:paraId="214709CF" w14:textId="77777777" w:rsidR="0057629F" w:rsidRPr="00AD51EA" w:rsidRDefault="0057629F" w:rsidP="00AD51EA">
      <w:pPr>
        <w:pStyle w:val="Nivel3"/>
        <w:numPr>
          <w:ilvl w:val="2"/>
          <w:numId w:val="45"/>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 xml:space="preserve">Nesta hipótese, aplicam-se também os </w:t>
      </w:r>
      <w:hyperlink r:id="rId115" w:anchor="art138" w:history="1">
        <w:r w:rsidRPr="00AD51EA">
          <w:rPr>
            <w:rStyle w:val="Hyperlink"/>
            <w:rFonts w:ascii="Times New Roman" w:hAnsi="Times New Roman" w:cs="Times New Roman"/>
            <w:color w:val="auto"/>
            <w:sz w:val="22"/>
            <w:szCs w:val="22"/>
          </w:rPr>
          <w:t>artigos 138 e 139</w:t>
        </w:r>
      </w:hyperlink>
      <w:r w:rsidRPr="00AD51EA">
        <w:rPr>
          <w:rFonts w:ascii="Times New Roman" w:hAnsi="Times New Roman" w:cs="Times New Roman"/>
          <w:color w:val="auto"/>
          <w:sz w:val="22"/>
          <w:szCs w:val="22"/>
        </w:rPr>
        <w:t xml:space="preserve"> da mesma Lei.</w:t>
      </w:r>
    </w:p>
    <w:p w14:paraId="3D5012CE" w14:textId="77777777" w:rsidR="0057629F" w:rsidRPr="00AD51EA" w:rsidRDefault="0057629F" w:rsidP="00AD51EA">
      <w:pPr>
        <w:pStyle w:val="Nivel3"/>
        <w:numPr>
          <w:ilvl w:val="2"/>
          <w:numId w:val="45"/>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3EE430D" w14:textId="77777777" w:rsidR="0057629F" w:rsidRPr="00AD51EA" w:rsidRDefault="0057629F" w:rsidP="00AD51EA">
      <w:pPr>
        <w:pStyle w:val="Nivel4"/>
        <w:numPr>
          <w:ilvl w:val="3"/>
          <w:numId w:val="45"/>
        </w:numPr>
        <w:ind w:left="567" w:firstLine="0"/>
        <w:rPr>
          <w:rFonts w:ascii="Times New Roman" w:hAnsi="Times New Roman" w:cs="Times New Roman"/>
          <w:sz w:val="22"/>
          <w:szCs w:val="22"/>
        </w:rPr>
      </w:pPr>
      <w:r w:rsidRPr="00AD51EA">
        <w:rPr>
          <w:rFonts w:ascii="Times New Roman" w:hAnsi="Times New Roman" w:cs="Times New Roman"/>
          <w:sz w:val="22"/>
          <w:szCs w:val="22"/>
        </w:rPr>
        <w:t>Se a operação implicar mudança da pessoa jurídica contratada, deverá ser formalizado termo aditivo para alteração subjetiva.</w:t>
      </w:r>
    </w:p>
    <w:p w14:paraId="268F17E0" w14:textId="77777777" w:rsidR="0057629F" w:rsidRPr="00AD51EA" w:rsidRDefault="0057629F" w:rsidP="00AD51EA">
      <w:pPr>
        <w:pStyle w:val="Nivel2"/>
        <w:numPr>
          <w:ilvl w:val="1"/>
          <w:numId w:val="45"/>
        </w:numPr>
        <w:ind w:left="0"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O termo de extinção, sempre que possível, será precedido:</w:t>
      </w:r>
    </w:p>
    <w:p w14:paraId="5A93B128" w14:textId="77777777" w:rsidR="0057629F" w:rsidRPr="00AD51EA" w:rsidRDefault="0057629F" w:rsidP="00AD51EA">
      <w:pPr>
        <w:pStyle w:val="Nivel3"/>
        <w:numPr>
          <w:ilvl w:val="2"/>
          <w:numId w:val="45"/>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lastRenderedPageBreak/>
        <w:t>Balanço dos eventos contratuais já cumpridos ou parcialmente cumpridos;</w:t>
      </w:r>
    </w:p>
    <w:p w14:paraId="6F0041FE" w14:textId="77777777" w:rsidR="0057629F" w:rsidRPr="00AD51EA" w:rsidRDefault="0057629F" w:rsidP="00AD51EA">
      <w:pPr>
        <w:pStyle w:val="Nivel3"/>
        <w:numPr>
          <w:ilvl w:val="2"/>
          <w:numId w:val="45"/>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Relação dos pagamentos já efetuados e ainda devidos;</w:t>
      </w:r>
    </w:p>
    <w:p w14:paraId="77F08DC7" w14:textId="77777777" w:rsidR="0057629F" w:rsidRPr="00AD51EA" w:rsidRDefault="0057629F" w:rsidP="00AD51EA">
      <w:pPr>
        <w:pStyle w:val="Nivel3"/>
        <w:numPr>
          <w:ilvl w:val="2"/>
          <w:numId w:val="45"/>
        </w:numPr>
        <w:ind w:left="284" w:firstLine="0"/>
        <w:rPr>
          <w:rFonts w:ascii="Times New Roman" w:hAnsi="Times New Roman" w:cs="Times New Roman"/>
          <w:color w:val="auto"/>
          <w:sz w:val="22"/>
          <w:szCs w:val="22"/>
        </w:rPr>
      </w:pPr>
      <w:r w:rsidRPr="00AD51EA">
        <w:rPr>
          <w:rFonts w:ascii="Times New Roman" w:hAnsi="Times New Roman" w:cs="Times New Roman"/>
          <w:color w:val="auto"/>
          <w:sz w:val="22"/>
          <w:szCs w:val="22"/>
        </w:rPr>
        <w:t>Indenizações e multas.</w:t>
      </w:r>
    </w:p>
    <w:p w14:paraId="627C09B2" w14:textId="77777777" w:rsidR="0057629F"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116" w:anchor="art131">
        <w:r w:rsidRPr="00AD51EA">
          <w:rPr>
            <w:rStyle w:val="Hyperlink"/>
            <w:rFonts w:ascii="Times New Roman" w:hAnsi="Times New Roman" w:cs="Times New Roman"/>
            <w:sz w:val="22"/>
            <w:szCs w:val="22"/>
          </w:rPr>
          <w:t>art. 131, caput, da Lei n.º 14.133, de 2021).</w:t>
        </w:r>
      </w:hyperlink>
      <w:r w:rsidRPr="00AD51EA">
        <w:rPr>
          <w:rFonts w:ascii="Times New Roman" w:hAnsi="Times New Roman" w:cs="Times New Roman"/>
          <w:sz w:val="22"/>
          <w:szCs w:val="22"/>
        </w:rPr>
        <w:t xml:space="preserve"> </w:t>
      </w:r>
    </w:p>
    <w:p w14:paraId="7335A635" w14:textId="671BE7AC" w:rsidR="00535151"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5E04915" w14:textId="5468457E" w:rsidR="0057629F" w:rsidRPr="00AD51EA" w:rsidRDefault="0057629F" w:rsidP="00AD51EA">
      <w:pPr>
        <w:pStyle w:val="Nivel2"/>
        <w:numPr>
          <w:ilvl w:val="0"/>
          <w:numId w:val="45"/>
        </w:numPr>
        <w:rPr>
          <w:rFonts w:ascii="Times New Roman" w:hAnsi="Times New Roman" w:cs="Times New Roman"/>
          <w:b/>
          <w:bCs/>
          <w:sz w:val="22"/>
          <w:szCs w:val="22"/>
        </w:rPr>
      </w:pPr>
      <w:r w:rsidRPr="00AD51EA">
        <w:rPr>
          <w:rFonts w:ascii="Times New Roman" w:hAnsi="Times New Roman" w:cs="Times New Roman"/>
          <w:b/>
          <w:bCs/>
          <w:sz w:val="22"/>
          <w:szCs w:val="22"/>
        </w:rPr>
        <w:t>DOTAÇÃO ORÇAMENTÁRIA (</w:t>
      </w:r>
      <w:hyperlink r:id="rId117" w:anchor="art92" w:history="1">
        <w:r w:rsidRPr="00AD51EA">
          <w:rPr>
            <w:rStyle w:val="Hyperlink"/>
            <w:rFonts w:ascii="Times New Roman" w:hAnsi="Times New Roman" w:cs="Times New Roman"/>
            <w:b/>
            <w:bCs/>
            <w:sz w:val="22"/>
            <w:szCs w:val="22"/>
          </w:rPr>
          <w:t>art. 92, VIII</w:t>
        </w:r>
      </w:hyperlink>
      <w:r w:rsidRPr="00AD51EA">
        <w:rPr>
          <w:rFonts w:ascii="Times New Roman" w:hAnsi="Times New Roman" w:cs="Times New Roman"/>
          <w:b/>
          <w:bCs/>
          <w:sz w:val="22"/>
          <w:szCs w:val="22"/>
        </w:rPr>
        <w:t>)</w:t>
      </w:r>
    </w:p>
    <w:p w14:paraId="3860921B" w14:textId="12B204DF" w:rsidR="0057629F"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As despesas decorrentes da presente contratação correrão à conta de recursos específicos consignados no Orçamento Geral da União deste exercício, na dotação abaixo discriminada:</w:t>
      </w: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5F0B8E" w:rsidRPr="00AD51EA" w14:paraId="257DE87F" w14:textId="77777777" w:rsidTr="00712042">
        <w:trPr>
          <w:trHeight w:val="292"/>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750AADB4"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vAlign w:val="center"/>
          </w:tcPr>
          <w:p w14:paraId="35B6BF0A"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rPr>
            </w:pPr>
            <w:r w:rsidRPr="00AD51EA">
              <w:rPr>
                <w:rFonts w:ascii="Times New Roman" w:hAnsi="Times New Roman" w:cs="Times New Roman"/>
                <w:bCs/>
                <w:sz w:val="20"/>
                <w:szCs w:val="20"/>
                <w:lang w:eastAsia="zh-CN" w:bidi="ar"/>
              </w:rPr>
              <w:t>09</w:t>
            </w:r>
          </w:p>
        </w:tc>
        <w:tc>
          <w:tcPr>
            <w:tcW w:w="4760" w:type="dxa"/>
            <w:tcBorders>
              <w:top w:val="single" w:sz="2" w:space="0" w:color="000000"/>
              <w:left w:val="single" w:sz="2" w:space="0" w:color="000000"/>
              <w:bottom w:val="single" w:sz="2" w:space="0" w:color="000000"/>
              <w:right w:val="single" w:sz="2" w:space="0" w:color="000000"/>
            </w:tcBorders>
            <w:vAlign w:val="center"/>
          </w:tcPr>
          <w:p w14:paraId="3ECBA4CB" w14:textId="77777777" w:rsidR="005F0B8E" w:rsidRPr="00AD51EA" w:rsidRDefault="005F0B8E" w:rsidP="00712042">
            <w:pPr>
              <w:widowControl w:val="0"/>
              <w:autoSpaceDE w:val="0"/>
              <w:autoSpaceDN w:val="0"/>
              <w:spacing w:line="256" w:lineRule="auto"/>
              <w:jc w:val="both"/>
              <w:rPr>
                <w:rFonts w:ascii="Times New Roman" w:hAnsi="Times New Roman" w:cs="Times New Roman"/>
                <w:bCs/>
                <w:sz w:val="20"/>
                <w:szCs w:val="20"/>
              </w:rPr>
            </w:pPr>
            <w:r w:rsidRPr="00AD51EA">
              <w:rPr>
                <w:rFonts w:ascii="Times New Roman" w:hAnsi="Times New Roman" w:cs="Times New Roman"/>
                <w:bCs/>
                <w:sz w:val="20"/>
                <w:szCs w:val="20"/>
                <w:lang w:eastAsia="zh-CN" w:bidi="ar"/>
              </w:rPr>
              <w:t>SECRETARIA MUNICIPAL DE INFRAESTRUTURA</w:t>
            </w:r>
          </w:p>
        </w:tc>
      </w:tr>
      <w:tr w:rsidR="005F0B8E" w:rsidRPr="00AD51EA" w14:paraId="1365B698"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6A4D276D"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vAlign w:val="center"/>
          </w:tcPr>
          <w:p w14:paraId="2CEE71E4"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rPr>
            </w:pPr>
            <w:r w:rsidRPr="00AD51EA">
              <w:rPr>
                <w:rFonts w:ascii="Times New Roman" w:hAnsi="Times New Roman" w:cs="Times New Roman"/>
                <w:bCs/>
                <w:sz w:val="20"/>
                <w:szCs w:val="20"/>
                <w:lang w:eastAsia="zh-CN" w:bidi="ar"/>
              </w:rPr>
              <w:t>09.00.2</w:t>
            </w:r>
          </w:p>
        </w:tc>
        <w:tc>
          <w:tcPr>
            <w:tcW w:w="4760" w:type="dxa"/>
            <w:tcBorders>
              <w:top w:val="single" w:sz="2" w:space="0" w:color="000000"/>
              <w:left w:val="single" w:sz="2" w:space="0" w:color="000000"/>
              <w:bottom w:val="single" w:sz="2" w:space="0" w:color="000000"/>
              <w:right w:val="single" w:sz="2" w:space="0" w:color="000000"/>
            </w:tcBorders>
          </w:tcPr>
          <w:p w14:paraId="529403E1" w14:textId="77777777" w:rsidR="005F0B8E" w:rsidRPr="00AD51EA" w:rsidRDefault="005F0B8E" w:rsidP="00712042">
            <w:pPr>
              <w:widowControl w:val="0"/>
              <w:autoSpaceDE w:val="0"/>
              <w:autoSpaceDN w:val="0"/>
              <w:spacing w:line="256" w:lineRule="auto"/>
              <w:jc w:val="both"/>
              <w:rPr>
                <w:rFonts w:ascii="Times New Roman" w:hAnsi="Times New Roman" w:cs="Times New Roman"/>
                <w:bCs/>
                <w:sz w:val="20"/>
                <w:szCs w:val="20"/>
              </w:rPr>
            </w:pPr>
            <w:r w:rsidRPr="00AD51EA">
              <w:rPr>
                <w:rFonts w:ascii="Times New Roman" w:hAnsi="Times New Roman" w:cs="Times New Roman"/>
                <w:bCs/>
                <w:sz w:val="20"/>
                <w:szCs w:val="20"/>
                <w:lang w:eastAsia="zh-CN" w:bidi="ar"/>
              </w:rPr>
              <w:t>COORDENADORIA DE SERVICOS URBANOS</w:t>
            </w:r>
          </w:p>
        </w:tc>
      </w:tr>
      <w:tr w:rsidR="005F0B8E" w:rsidRPr="00AD51EA" w14:paraId="7123CD87"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401A8F41"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vAlign w:val="center"/>
          </w:tcPr>
          <w:p w14:paraId="55F686A1"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rPr>
            </w:pPr>
            <w:r w:rsidRPr="00AD51EA">
              <w:rPr>
                <w:rFonts w:ascii="Times New Roman" w:hAnsi="Times New Roman" w:cs="Times New Roman"/>
                <w:bCs/>
                <w:sz w:val="20"/>
                <w:szCs w:val="20"/>
                <w:lang w:eastAsia="zh-CN" w:bidi="ar"/>
              </w:rPr>
              <w:t>09.00.2</w:t>
            </w:r>
          </w:p>
        </w:tc>
        <w:tc>
          <w:tcPr>
            <w:tcW w:w="4760" w:type="dxa"/>
            <w:tcBorders>
              <w:top w:val="single" w:sz="2" w:space="0" w:color="000000"/>
              <w:left w:val="single" w:sz="2" w:space="0" w:color="000000"/>
              <w:bottom w:val="single" w:sz="2" w:space="0" w:color="000000"/>
              <w:right w:val="single" w:sz="2" w:space="0" w:color="000000"/>
            </w:tcBorders>
          </w:tcPr>
          <w:p w14:paraId="6D97BC68" w14:textId="77777777" w:rsidR="005F0B8E" w:rsidRPr="00AD51EA" w:rsidRDefault="005F0B8E" w:rsidP="00712042">
            <w:pPr>
              <w:widowControl w:val="0"/>
              <w:autoSpaceDE w:val="0"/>
              <w:autoSpaceDN w:val="0"/>
              <w:spacing w:line="256" w:lineRule="auto"/>
              <w:jc w:val="both"/>
              <w:rPr>
                <w:rFonts w:ascii="Times New Roman" w:hAnsi="Times New Roman" w:cs="Times New Roman"/>
                <w:bCs/>
                <w:sz w:val="20"/>
                <w:szCs w:val="20"/>
              </w:rPr>
            </w:pPr>
            <w:r w:rsidRPr="00AD51EA">
              <w:rPr>
                <w:rFonts w:ascii="Times New Roman" w:hAnsi="Times New Roman" w:cs="Times New Roman"/>
                <w:bCs/>
                <w:sz w:val="20"/>
                <w:szCs w:val="20"/>
                <w:lang w:eastAsia="zh-CN" w:bidi="ar"/>
              </w:rPr>
              <w:t>COORDENADORIA DE SERVICOS URBANOS</w:t>
            </w:r>
          </w:p>
        </w:tc>
      </w:tr>
      <w:tr w:rsidR="005F0B8E" w:rsidRPr="00AD51EA" w14:paraId="2F658FFE" w14:textId="77777777" w:rsidTr="00712042">
        <w:trPr>
          <w:trHeight w:val="18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059095AE"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vAlign w:val="center"/>
          </w:tcPr>
          <w:p w14:paraId="16CADB67"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rPr>
            </w:pPr>
            <w:r w:rsidRPr="00AD51EA">
              <w:rPr>
                <w:rFonts w:ascii="Times New Roman" w:hAnsi="Times New Roman" w:cs="Times New Roman"/>
                <w:bCs/>
                <w:sz w:val="20"/>
                <w:szCs w:val="20"/>
                <w:lang w:eastAsia="zh-CN" w:bidi="ar"/>
              </w:rPr>
              <w:t>26.782.0027-1131</w:t>
            </w:r>
          </w:p>
        </w:tc>
        <w:tc>
          <w:tcPr>
            <w:tcW w:w="4760" w:type="dxa"/>
            <w:tcBorders>
              <w:top w:val="single" w:sz="2" w:space="0" w:color="000000"/>
              <w:left w:val="single" w:sz="2" w:space="0" w:color="000000"/>
              <w:bottom w:val="single" w:sz="2" w:space="0" w:color="000000"/>
              <w:right w:val="single" w:sz="2" w:space="0" w:color="000000"/>
            </w:tcBorders>
            <w:vAlign w:val="center"/>
          </w:tcPr>
          <w:p w14:paraId="7F4FB1D1" w14:textId="77777777" w:rsidR="005F0B8E" w:rsidRPr="00AD51EA" w:rsidRDefault="005F0B8E" w:rsidP="00712042">
            <w:pPr>
              <w:widowControl w:val="0"/>
              <w:autoSpaceDE w:val="0"/>
              <w:autoSpaceDN w:val="0"/>
              <w:spacing w:line="256" w:lineRule="auto"/>
              <w:jc w:val="both"/>
              <w:rPr>
                <w:rFonts w:ascii="Times New Roman" w:hAnsi="Times New Roman" w:cs="Times New Roman"/>
                <w:bCs/>
                <w:sz w:val="20"/>
                <w:szCs w:val="20"/>
              </w:rPr>
            </w:pPr>
            <w:r w:rsidRPr="00AD51EA">
              <w:rPr>
                <w:rFonts w:ascii="Times New Roman" w:hAnsi="Times New Roman" w:cs="Times New Roman"/>
                <w:bCs/>
                <w:sz w:val="20"/>
                <w:szCs w:val="20"/>
                <w:lang w:eastAsia="zh-CN" w:bidi="ar"/>
              </w:rPr>
              <w:t>AMPLIAÇÃO E MANUTENÇÃO DO SISTEMA DE ILUMINAÇÃO PÚBLICA</w:t>
            </w:r>
          </w:p>
        </w:tc>
      </w:tr>
      <w:tr w:rsidR="005F0B8E" w:rsidRPr="00AD51EA" w14:paraId="0A53DF62"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6651E0DB"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vAlign w:val="center"/>
          </w:tcPr>
          <w:p w14:paraId="6E2C2CBD" w14:textId="187847F8" w:rsidR="005F0B8E" w:rsidRPr="00AD51EA" w:rsidRDefault="00426311" w:rsidP="00712042">
            <w:pPr>
              <w:widowControl w:val="0"/>
              <w:autoSpaceDE w:val="0"/>
              <w:autoSpaceDN w:val="0"/>
              <w:spacing w:line="256" w:lineRule="auto"/>
              <w:jc w:val="center"/>
              <w:rPr>
                <w:rFonts w:ascii="Times New Roman" w:hAnsi="Times New Roman" w:cs="Times New Roman"/>
                <w:bCs/>
                <w:sz w:val="20"/>
                <w:szCs w:val="20"/>
              </w:rPr>
            </w:pPr>
            <w:r w:rsidRPr="00AD51EA">
              <w:rPr>
                <w:rFonts w:ascii="Times New Roman" w:hAnsi="Times New Roman" w:cs="Times New Roman"/>
                <w:bCs/>
                <w:sz w:val="20"/>
                <w:szCs w:val="20"/>
                <w:lang w:eastAsia="zh-CN" w:bidi="ar"/>
              </w:rPr>
              <w:t>402</w:t>
            </w:r>
          </w:p>
        </w:tc>
        <w:tc>
          <w:tcPr>
            <w:tcW w:w="4760" w:type="dxa"/>
            <w:tcBorders>
              <w:top w:val="single" w:sz="2" w:space="0" w:color="000000"/>
              <w:left w:val="single" w:sz="2" w:space="0" w:color="000000"/>
              <w:bottom w:val="single" w:sz="2" w:space="0" w:color="000000"/>
              <w:right w:val="single" w:sz="2" w:space="0" w:color="000000"/>
            </w:tcBorders>
          </w:tcPr>
          <w:p w14:paraId="2FBD402E" w14:textId="77777777" w:rsidR="005F0B8E" w:rsidRPr="00AD51EA" w:rsidRDefault="005F0B8E" w:rsidP="00712042">
            <w:pPr>
              <w:widowControl w:val="0"/>
              <w:autoSpaceDE w:val="0"/>
              <w:autoSpaceDN w:val="0"/>
              <w:spacing w:line="256" w:lineRule="auto"/>
              <w:jc w:val="both"/>
              <w:rPr>
                <w:rFonts w:ascii="Times New Roman" w:hAnsi="Times New Roman" w:cs="Times New Roman"/>
                <w:bCs/>
                <w:sz w:val="20"/>
                <w:szCs w:val="20"/>
              </w:rPr>
            </w:pPr>
            <w:r w:rsidRPr="00AD51EA">
              <w:rPr>
                <w:rFonts w:ascii="Times New Roman" w:hAnsi="Times New Roman" w:cs="Times New Roman"/>
                <w:bCs/>
                <w:sz w:val="20"/>
                <w:szCs w:val="20"/>
                <w:lang w:eastAsia="zh-CN" w:bidi="ar"/>
              </w:rPr>
              <w:t>OBRAS E INSTALAÇÕES</w:t>
            </w:r>
          </w:p>
        </w:tc>
      </w:tr>
      <w:tr w:rsidR="005F0B8E" w:rsidRPr="00AD51EA" w14:paraId="6513E14F" w14:textId="77777777" w:rsidTr="00712042">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4EAD6EB2"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vAlign w:val="center"/>
          </w:tcPr>
          <w:p w14:paraId="6E7C7010" w14:textId="77777777" w:rsidR="005F0B8E" w:rsidRPr="00AD51EA" w:rsidRDefault="005F0B8E" w:rsidP="00712042">
            <w:pPr>
              <w:widowControl w:val="0"/>
              <w:autoSpaceDE w:val="0"/>
              <w:autoSpaceDN w:val="0"/>
              <w:spacing w:line="256" w:lineRule="auto"/>
              <w:jc w:val="center"/>
              <w:rPr>
                <w:rFonts w:ascii="Times New Roman" w:hAnsi="Times New Roman" w:cs="Times New Roman"/>
                <w:bCs/>
                <w:sz w:val="20"/>
                <w:szCs w:val="20"/>
              </w:rPr>
            </w:pPr>
            <w:r w:rsidRPr="00AD51EA">
              <w:rPr>
                <w:rFonts w:ascii="Times New Roman" w:hAnsi="Times New Roman" w:cs="Times New Roman"/>
                <w:bCs/>
                <w:sz w:val="20"/>
                <w:szCs w:val="20"/>
                <w:lang w:eastAsia="zh-CN" w:bidi="ar"/>
              </w:rPr>
              <w:t>4.4.90.51.00</w:t>
            </w:r>
          </w:p>
        </w:tc>
        <w:tc>
          <w:tcPr>
            <w:tcW w:w="4760" w:type="dxa"/>
            <w:tcBorders>
              <w:top w:val="single" w:sz="2" w:space="0" w:color="000000"/>
              <w:left w:val="single" w:sz="2" w:space="0" w:color="000000"/>
              <w:bottom w:val="single" w:sz="2" w:space="0" w:color="000000"/>
              <w:right w:val="single" w:sz="2" w:space="0" w:color="000000"/>
            </w:tcBorders>
          </w:tcPr>
          <w:p w14:paraId="36E40801" w14:textId="77777777" w:rsidR="005F0B8E" w:rsidRPr="00AD51EA" w:rsidRDefault="005F0B8E" w:rsidP="00712042">
            <w:pPr>
              <w:widowControl w:val="0"/>
              <w:autoSpaceDE w:val="0"/>
              <w:autoSpaceDN w:val="0"/>
              <w:spacing w:line="256" w:lineRule="auto"/>
              <w:jc w:val="both"/>
              <w:rPr>
                <w:rFonts w:ascii="Times New Roman" w:hAnsi="Times New Roman" w:cs="Times New Roman"/>
                <w:bCs/>
                <w:sz w:val="20"/>
                <w:szCs w:val="20"/>
                <w:lang w:val="pt"/>
              </w:rPr>
            </w:pPr>
            <w:r w:rsidRPr="00AD51EA">
              <w:rPr>
                <w:rFonts w:ascii="Times New Roman" w:hAnsi="Times New Roman" w:cs="Times New Roman"/>
                <w:bCs/>
                <w:sz w:val="20"/>
                <w:szCs w:val="20"/>
                <w:lang w:val="pt" w:eastAsia="zh-CN" w:bidi="ar"/>
              </w:rPr>
              <w:t>OBRAS E INSTALAÇÕES</w:t>
            </w:r>
          </w:p>
        </w:tc>
      </w:tr>
    </w:tbl>
    <w:p w14:paraId="0A65C9CD" w14:textId="77777777" w:rsidR="005F45B8"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A dotação relativa aos exercícios financeiros subsequentes será indicada após aprovação da Lei Orçamentária respectiva e liberação dos créditos correspondentes, mediante apostilamento.</w:t>
      </w:r>
    </w:p>
    <w:p w14:paraId="0F494756" w14:textId="04480EAD" w:rsidR="0057629F" w:rsidRPr="00AD51EA" w:rsidRDefault="0057629F" w:rsidP="00AD51EA">
      <w:pPr>
        <w:pStyle w:val="Nivel2"/>
        <w:numPr>
          <w:ilvl w:val="0"/>
          <w:numId w:val="45"/>
        </w:numPr>
        <w:rPr>
          <w:rFonts w:ascii="Times New Roman" w:hAnsi="Times New Roman" w:cs="Times New Roman"/>
          <w:b/>
          <w:bCs/>
          <w:sz w:val="22"/>
          <w:szCs w:val="22"/>
        </w:rPr>
      </w:pPr>
      <w:r w:rsidRPr="00AD51EA">
        <w:rPr>
          <w:rFonts w:ascii="Times New Roman" w:hAnsi="Times New Roman" w:cs="Times New Roman"/>
          <w:b/>
          <w:bCs/>
          <w:sz w:val="22"/>
          <w:szCs w:val="22"/>
        </w:rPr>
        <w:t>DOS CASOS OMISSOS (</w:t>
      </w:r>
      <w:hyperlink r:id="rId118" w:anchor="art92" w:history="1">
        <w:r w:rsidRPr="00AD51EA">
          <w:rPr>
            <w:rStyle w:val="Hyperlink"/>
            <w:rFonts w:ascii="Times New Roman" w:hAnsi="Times New Roman" w:cs="Times New Roman"/>
            <w:b/>
            <w:bCs/>
            <w:sz w:val="22"/>
            <w:szCs w:val="22"/>
          </w:rPr>
          <w:t>art. 92, III</w:t>
        </w:r>
      </w:hyperlink>
      <w:r w:rsidRPr="00AD51EA">
        <w:rPr>
          <w:rFonts w:ascii="Times New Roman" w:hAnsi="Times New Roman" w:cs="Times New Roman"/>
          <w:b/>
          <w:bCs/>
          <w:sz w:val="22"/>
          <w:szCs w:val="22"/>
        </w:rPr>
        <w:t>)</w:t>
      </w:r>
    </w:p>
    <w:p w14:paraId="2EC6E081" w14:textId="26AED91D" w:rsidR="005F45B8"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Os casos omissos serão decididos pelo contratante, segundo as disposições contidas na </w:t>
      </w:r>
      <w:hyperlink r:id="rId119" w:history="1">
        <w:r w:rsidRPr="00AD51EA">
          <w:rPr>
            <w:rFonts w:ascii="Times New Roman" w:hAnsi="Times New Roman" w:cs="Times New Roman"/>
            <w:sz w:val="22"/>
            <w:szCs w:val="22"/>
          </w:rPr>
          <w:t>Lei nº 14.133, de 2021</w:t>
        </w:r>
      </w:hyperlink>
      <w:r w:rsidRPr="00AD51EA">
        <w:rPr>
          <w:rFonts w:ascii="Times New Roman" w:hAnsi="Times New Roman" w:cs="Times New Roman"/>
          <w:sz w:val="22"/>
          <w:szCs w:val="22"/>
        </w:rPr>
        <w:t xml:space="preserve">, e demais normas federais aplicáveis e, subsidiariamente, segundo as disposições contidas na </w:t>
      </w:r>
      <w:hyperlink r:id="rId120" w:history="1">
        <w:r w:rsidRPr="00AD51EA">
          <w:rPr>
            <w:rStyle w:val="Hyperlink"/>
            <w:rFonts w:ascii="Times New Roman" w:hAnsi="Times New Roman" w:cs="Times New Roman"/>
            <w:sz w:val="22"/>
            <w:szCs w:val="22"/>
          </w:rPr>
          <w:t>Lei nº 8.078, de 1990 – Código de Defesa do Consumidor</w:t>
        </w:r>
      </w:hyperlink>
      <w:r w:rsidRPr="00AD51EA">
        <w:rPr>
          <w:rFonts w:ascii="Times New Roman" w:hAnsi="Times New Roman" w:cs="Times New Roman"/>
          <w:sz w:val="22"/>
          <w:szCs w:val="22"/>
        </w:rPr>
        <w:t xml:space="preserve"> – e normas e princípios gerais dos contratos.</w:t>
      </w:r>
    </w:p>
    <w:p w14:paraId="55A84A9E" w14:textId="4D5C84BE" w:rsidR="0057629F" w:rsidRPr="00AD51EA" w:rsidRDefault="0057629F" w:rsidP="00AD51EA">
      <w:pPr>
        <w:pStyle w:val="Nivel2"/>
        <w:numPr>
          <w:ilvl w:val="0"/>
          <w:numId w:val="45"/>
        </w:numPr>
        <w:rPr>
          <w:rFonts w:ascii="Times New Roman" w:hAnsi="Times New Roman" w:cs="Times New Roman"/>
          <w:b/>
          <w:bCs/>
          <w:sz w:val="22"/>
          <w:szCs w:val="22"/>
        </w:rPr>
      </w:pPr>
      <w:r w:rsidRPr="00AD51EA">
        <w:rPr>
          <w:rFonts w:ascii="Times New Roman" w:hAnsi="Times New Roman" w:cs="Times New Roman"/>
          <w:b/>
          <w:bCs/>
          <w:sz w:val="22"/>
          <w:szCs w:val="22"/>
        </w:rPr>
        <w:t>ALTERAÇÕES</w:t>
      </w:r>
    </w:p>
    <w:p w14:paraId="34436169" w14:textId="77777777" w:rsidR="0057629F"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Eventuais alterações contratuais reger-se-ão pela disciplina dos </w:t>
      </w:r>
      <w:hyperlink r:id="rId121" w:anchor="art124" w:history="1">
        <w:proofErr w:type="spellStart"/>
        <w:r w:rsidRPr="00AD51EA">
          <w:rPr>
            <w:rStyle w:val="Hyperlink"/>
            <w:rFonts w:ascii="Times New Roman" w:hAnsi="Times New Roman" w:cs="Times New Roman"/>
            <w:sz w:val="22"/>
            <w:szCs w:val="22"/>
          </w:rPr>
          <w:t>arts</w:t>
        </w:r>
        <w:proofErr w:type="spellEnd"/>
        <w:r w:rsidRPr="00AD51EA">
          <w:rPr>
            <w:rStyle w:val="Hyperlink"/>
            <w:rFonts w:ascii="Times New Roman" w:hAnsi="Times New Roman" w:cs="Times New Roman"/>
            <w:sz w:val="22"/>
            <w:szCs w:val="22"/>
          </w:rPr>
          <w:t>. 124 e seguintes da Lei nº 14.133, de 2021</w:t>
        </w:r>
      </w:hyperlink>
      <w:r w:rsidRPr="00AD51EA">
        <w:rPr>
          <w:rFonts w:ascii="Times New Roman" w:hAnsi="Times New Roman" w:cs="Times New Roman"/>
          <w:sz w:val="22"/>
          <w:szCs w:val="22"/>
        </w:rPr>
        <w:t>.</w:t>
      </w:r>
    </w:p>
    <w:p w14:paraId="17FCB863" w14:textId="77777777" w:rsidR="0057629F"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553A6D21" w14:textId="77777777" w:rsidR="0057629F"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9F323E8" w14:textId="453A7451" w:rsidR="005F45B8"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lastRenderedPageBreak/>
        <w:t xml:space="preserve">Registros que não caracterizam alteração do contrato podem ser realizados por simples apostila, dispensada a celebração de termo aditivo, na forma do </w:t>
      </w:r>
      <w:hyperlink r:id="rId122" w:anchor="art136" w:history="1">
        <w:r w:rsidRPr="00AD51EA">
          <w:rPr>
            <w:rStyle w:val="Hyperlink"/>
            <w:rFonts w:ascii="Times New Roman" w:hAnsi="Times New Roman" w:cs="Times New Roman"/>
            <w:sz w:val="22"/>
            <w:szCs w:val="22"/>
          </w:rPr>
          <w:t>art. 136 da Lei nº 14.133, de 2021</w:t>
        </w:r>
      </w:hyperlink>
      <w:r w:rsidRPr="00AD51EA">
        <w:rPr>
          <w:rFonts w:ascii="Times New Roman" w:hAnsi="Times New Roman" w:cs="Times New Roman"/>
          <w:sz w:val="22"/>
          <w:szCs w:val="22"/>
        </w:rPr>
        <w:t>.</w:t>
      </w:r>
    </w:p>
    <w:p w14:paraId="75D30289" w14:textId="28BBDB33" w:rsidR="0057629F" w:rsidRPr="00AD51EA" w:rsidRDefault="0057629F" w:rsidP="00AD51EA">
      <w:pPr>
        <w:pStyle w:val="Nivel2"/>
        <w:numPr>
          <w:ilvl w:val="0"/>
          <w:numId w:val="45"/>
        </w:numPr>
        <w:rPr>
          <w:rFonts w:ascii="Times New Roman" w:hAnsi="Times New Roman" w:cs="Times New Roman"/>
          <w:b/>
          <w:bCs/>
          <w:sz w:val="22"/>
          <w:szCs w:val="22"/>
        </w:rPr>
      </w:pPr>
      <w:r w:rsidRPr="00AD51EA">
        <w:rPr>
          <w:rFonts w:ascii="Times New Roman" w:hAnsi="Times New Roman" w:cs="Times New Roman"/>
          <w:b/>
          <w:bCs/>
          <w:sz w:val="22"/>
          <w:szCs w:val="22"/>
        </w:rPr>
        <w:t>PUBLICAÇÃO</w:t>
      </w:r>
    </w:p>
    <w:p w14:paraId="5C94C0A7" w14:textId="67D0BA92" w:rsidR="005F45B8"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Incumbirá ao contratante divulgar o presente instrumento no Portal Nacional de Contratações Públicas (PNCP), na forma prevista no </w:t>
      </w:r>
      <w:hyperlink r:id="rId123" w:anchor="art94" w:history="1">
        <w:r w:rsidRPr="00AD51EA">
          <w:rPr>
            <w:rStyle w:val="Hyperlink"/>
            <w:rFonts w:ascii="Times New Roman" w:hAnsi="Times New Roman" w:cs="Times New Roman"/>
            <w:sz w:val="22"/>
            <w:szCs w:val="22"/>
          </w:rPr>
          <w:t>art. 94 da Lei 14.133, de 2021</w:t>
        </w:r>
      </w:hyperlink>
      <w:r w:rsidRPr="00AD51EA">
        <w:rPr>
          <w:rFonts w:ascii="Times New Roman" w:hAnsi="Times New Roman" w:cs="Times New Roman"/>
          <w:sz w:val="22"/>
          <w:szCs w:val="22"/>
        </w:rPr>
        <w:t xml:space="preserve">, bem como no respectivo sítio oficial na Internet, em atenção ao art. 91, </w:t>
      </w:r>
      <w:r w:rsidRPr="00AD51EA">
        <w:rPr>
          <w:rFonts w:ascii="Times New Roman" w:hAnsi="Times New Roman" w:cs="Times New Roman"/>
          <w:i/>
          <w:iCs/>
          <w:sz w:val="22"/>
          <w:szCs w:val="22"/>
        </w:rPr>
        <w:t>caput,</w:t>
      </w:r>
      <w:r w:rsidRPr="00AD51EA">
        <w:rPr>
          <w:rFonts w:ascii="Times New Roman" w:hAnsi="Times New Roman" w:cs="Times New Roman"/>
          <w:sz w:val="22"/>
          <w:szCs w:val="22"/>
        </w:rPr>
        <w:t xml:space="preserve"> da Lei n.º 14.133, de 2021, e ao  </w:t>
      </w:r>
      <w:hyperlink r:id="rId124" w:anchor="art8§2" w:history="1">
        <w:r w:rsidRPr="00AD51EA">
          <w:rPr>
            <w:rStyle w:val="Hyperlink"/>
            <w:rFonts w:ascii="Times New Roman" w:hAnsi="Times New Roman" w:cs="Times New Roman"/>
            <w:sz w:val="22"/>
            <w:szCs w:val="22"/>
          </w:rPr>
          <w:t>art. 8º, §2º, da Lei n. 12.527, de 2011</w:t>
        </w:r>
      </w:hyperlink>
      <w:r w:rsidRPr="00AD51EA">
        <w:rPr>
          <w:rFonts w:ascii="Times New Roman" w:hAnsi="Times New Roman" w:cs="Times New Roman"/>
          <w:sz w:val="22"/>
          <w:szCs w:val="22"/>
        </w:rPr>
        <w:t xml:space="preserve">, c/c </w:t>
      </w:r>
      <w:hyperlink r:id="rId125" w:anchor="art7§3" w:history="1">
        <w:r w:rsidRPr="00AD51EA">
          <w:rPr>
            <w:rStyle w:val="Hyperlink"/>
            <w:rFonts w:ascii="Times New Roman" w:hAnsi="Times New Roman" w:cs="Times New Roman"/>
            <w:sz w:val="22"/>
            <w:szCs w:val="22"/>
          </w:rPr>
          <w:t>art. 7º, §3º, inciso V, do Decreto n. 7.724, de 2012.</w:t>
        </w:r>
      </w:hyperlink>
      <w:r w:rsidRPr="00AD51EA">
        <w:rPr>
          <w:rFonts w:ascii="Times New Roman" w:hAnsi="Times New Roman" w:cs="Times New Roman"/>
          <w:sz w:val="22"/>
          <w:szCs w:val="22"/>
        </w:rPr>
        <w:t xml:space="preserve"> </w:t>
      </w:r>
    </w:p>
    <w:p w14:paraId="3AD59084" w14:textId="7066E90B" w:rsidR="0057629F" w:rsidRPr="00AD51EA" w:rsidRDefault="0057629F" w:rsidP="00AD51EA">
      <w:pPr>
        <w:pStyle w:val="Nivel2"/>
        <w:numPr>
          <w:ilvl w:val="0"/>
          <w:numId w:val="45"/>
        </w:numPr>
        <w:rPr>
          <w:rFonts w:ascii="Times New Roman" w:hAnsi="Times New Roman" w:cs="Times New Roman"/>
          <w:b/>
          <w:bCs/>
          <w:sz w:val="22"/>
          <w:szCs w:val="22"/>
        </w:rPr>
      </w:pPr>
      <w:r w:rsidRPr="00AD51EA">
        <w:rPr>
          <w:rFonts w:ascii="Times New Roman" w:hAnsi="Times New Roman" w:cs="Times New Roman"/>
          <w:b/>
          <w:bCs/>
          <w:sz w:val="22"/>
          <w:szCs w:val="22"/>
        </w:rPr>
        <w:t>FORO (</w:t>
      </w:r>
      <w:hyperlink r:id="rId126" w:anchor="art92§1" w:history="1">
        <w:r w:rsidRPr="00AD51EA">
          <w:rPr>
            <w:rStyle w:val="Hyperlink"/>
            <w:rFonts w:ascii="Times New Roman" w:hAnsi="Times New Roman" w:cs="Times New Roman"/>
            <w:b/>
            <w:bCs/>
            <w:sz w:val="22"/>
            <w:szCs w:val="22"/>
          </w:rPr>
          <w:t>art. 92, §1º</w:t>
        </w:r>
      </w:hyperlink>
      <w:r w:rsidRPr="00AD51EA">
        <w:rPr>
          <w:rFonts w:ascii="Times New Roman" w:hAnsi="Times New Roman" w:cs="Times New Roman"/>
          <w:b/>
          <w:bCs/>
          <w:sz w:val="22"/>
          <w:szCs w:val="22"/>
        </w:rPr>
        <w:t>)</w:t>
      </w:r>
    </w:p>
    <w:p w14:paraId="1A0C7461" w14:textId="39A4F3B4" w:rsidR="0057629F" w:rsidRPr="00AD51EA" w:rsidRDefault="0057629F" w:rsidP="00AD51EA">
      <w:pPr>
        <w:pStyle w:val="Nivel2"/>
        <w:numPr>
          <w:ilvl w:val="1"/>
          <w:numId w:val="45"/>
        </w:numPr>
        <w:ind w:left="0" w:firstLine="0"/>
        <w:rPr>
          <w:rFonts w:ascii="Times New Roman" w:hAnsi="Times New Roman" w:cs="Times New Roman"/>
          <w:sz w:val="22"/>
          <w:szCs w:val="22"/>
        </w:rPr>
      </w:pPr>
      <w:r w:rsidRPr="00AD51EA">
        <w:rPr>
          <w:rFonts w:ascii="Times New Roman" w:hAnsi="Times New Roman" w:cs="Times New Roman"/>
          <w:sz w:val="22"/>
          <w:szCs w:val="22"/>
        </w:rPr>
        <w:t xml:space="preserve">Fica eleito o Foro da Justiça Federal em </w:t>
      </w:r>
      <w:r w:rsidRPr="00AD51EA">
        <w:rPr>
          <w:rFonts w:ascii="Times New Roman" w:hAnsi="Times New Roman" w:cs="Times New Roman"/>
          <w:color w:val="FF0000"/>
          <w:sz w:val="22"/>
          <w:szCs w:val="22"/>
        </w:rPr>
        <w:t>......</w:t>
      </w:r>
      <w:r w:rsidRPr="00AD51EA">
        <w:rPr>
          <w:rFonts w:ascii="Times New Roman" w:hAnsi="Times New Roman" w:cs="Times New Roman"/>
          <w:sz w:val="22"/>
          <w:szCs w:val="22"/>
        </w:rPr>
        <w:t xml:space="preserve">, Seção Judiciária de </w:t>
      </w:r>
      <w:r w:rsidRPr="00AD51EA">
        <w:rPr>
          <w:rFonts w:ascii="Times New Roman" w:hAnsi="Times New Roman" w:cs="Times New Roman"/>
          <w:color w:val="FF0000"/>
          <w:sz w:val="22"/>
          <w:szCs w:val="22"/>
        </w:rPr>
        <w:t>......</w:t>
      </w:r>
      <w:r w:rsidRPr="00AD51EA">
        <w:rPr>
          <w:rFonts w:ascii="Times New Roman" w:hAnsi="Times New Roman" w:cs="Times New Roman"/>
          <w:sz w:val="22"/>
          <w:szCs w:val="22"/>
        </w:rPr>
        <w:t xml:space="preserve"> para dirimir os litígios que decorrerem da execução deste Termo de Contrato que não puderem ser compostos pela conciliação, conforme </w:t>
      </w:r>
      <w:hyperlink r:id="rId127" w:anchor="art92§1" w:history="1">
        <w:r w:rsidRPr="00AD51EA">
          <w:rPr>
            <w:rStyle w:val="Hyperlink"/>
            <w:rFonts w:ascii="Times New Roman" w:hAnsi="Times New Roman" w:cs="Times New Roman"/>
            <w:sz w:val="22"/>
            <w:szCs w:val="22"/>
          </w:rPr>
          <w:t>art. 92, §1º, da Lei nº 14.133/21.</w:t>
        </w:r>
      </w:hyperlink>
    </w:p>
    <w:p w14:paraId="6AD96AAD" w14:textId="77777777" w:rsidR="0057629F" w:rsidRPr="00AD51EA" w:rsidRDefault="0057629F" w:rsidP="0057629F">
      <w:pPr>
        <w:pStyle w:val="Nivel2"/>
        <w:numPr>
          <w:ilvl w:val="0"/>
          <w:numId w:val="0"/>
        </w:numPr>
        <w:spacing w:afterLines="120" w:after="288" w:line="312" w:lineRule="auto"/>
        <w:ind w:firstLine="709"/>
        <w:rPr>
          <w:rFonts w:ascii="Times New Roman" w:hAnsi="Times New Roman" w:cs="Times New Roman"/>
          <w:i/>
          <w:iCs/>
          <w:color w:val="auto"/>
          <w:sz w:val="22"/>
          <w:szCs w:val="22"/>
        </w:rPr>
      </w:pPr>
      <w:r w:rsidRPr="00AD51EA">
        <w:rPr>
          <w:rFonts w:ascii="Times New Roman" w:hAnsi="Times New Roman" w:cs="Times New Roman"/>
          <w:i/>
          <w:iCs/>
          <w:color w:val="auto"/>
          <w:sz w:val="22"/>
          <w:szCs w:val="22"/>
        </w:rPr>
        <w:t>[Local], [dia] de [mês] de [ano].</w:t>
      </w:r>
    </w:p>
    <w:p w14:paraId="31DE6CF4" w14:textId="77777777" w:rsidR="0057629F" w:rsidRPr="00AD51EA" w:rsidRDefault="0057629F" w:rsidP="0057629F">
      <w:pPr>
        <w:spacing w:before="120" w:afterLines="120" w:after="288" w:line="312" w:lineRule="auto"/>
        <w:ind w:firstLine="709"/>
        <w:jc w:val="center"/>
        <w:rPr>
          <w:rFonts w:ascii="Times New Roman" w:hAnsi="Times New Roman" w:cs="Times New Roman"/>
          <w:bCs/>
          <w:sz w:val="22"/>
          <w:szCs w:val="22"/>
        </w:rPr>
      </w:pPr>
      <w:r w:rsidRPr="00AD51EA">
        <w:rPr>
          <w:rFonts w:ascii="Times New Roman" w:hAnsi="Times New Roman" w:cs="Times New Roman"/>
          <w:bCs/>
          <w:sz w:val="22"/>
          <w:szCs w:val="22"/>
        </w:rPr>
        <w:t>_________________________</w:t>
      </w:r>
    </w:p>
    <w:p w14:paraId="3D069B17" w14:textId="77777777" w:rsidR="0057629F" w:rsidRPr="00AD51EA" w:rsidRDefault="0057629F" w:rsidP="0057629F">
      <w:pPr>
        <w:spacing w:before="120" w:afterLines="120" w:after="288" w:line="312" w:lineRule="auto"/>
        <w:ind w:firstLine="709"/>
        <w:jc w:val="center"/>
        <w:rPr>
          <w:rFonts w:ascii="Times New Roman" w:hAnsi="Times New Roman" w:cs="Times New Roman"/>
          <w:bCs/>
          <w:sz w:val="22"/>
          <w:szCs w:val="22"/>
        </w:rPr>
      </w:pPr>
      <w:r w:rsidRPr="00AD51EA">
        <w:rPr>
          <w:rFonts w:ascii="Times New Roman" w:hAnsi="Times New Roman" w:cs="Times New Roman"/>
          <w:bCs/>
          <w:sz w:val="22"/>
          <w:szCs w:val="22"/>
        </w:rPr>
        <w:t>Representante legal do CONTRATANTE</w:t>
      </w:r>
    </w:p>
    <w:p w14:paraId="4178A203" w14:textId="77777777" w:rsidR="0057629F" w:rsidRPr="00AD51EA" w:rsidRDefault="0057629F" w:rsidP="0057629F">
      <w:pPr>
        <w:spacing w:before="120" w:afterLines="120" w:after="288" w:line="312" w:lineRule="auto"/>
        <w:ind w:firstLine="709"/>
        <w:jc w:val="center"/>
        <w:rPr>
          <w:rFonts w:ascii="Times New Roman" w:hAnsi="Times New Roman" w:cs="Times New Roman"/>
          <w:sz w:val="22"/>
          <w:szCs w:val="22"/>
        </w:rPr>
      </w:pPr>
      <w:r w:rsidRPr="00AD51EA">
        <w:rPr>
          <w:rFonts w:ascii="Times New Roman" w:hAnsi="Times New Roman" w:cs="Times New Roman"/>
          <w:sz w:val="22"/>
          <w:szCs w:val="22"/>
        </w:rPr>
        <w:t>_________________________</w:t>
      </w:r>
    </w:p>
    <w:p w14:paraId="4BEC3311" w14:textId="77777777" w:rsidR="0057629F" w:rsidRPr="00AD51EA" w:rsidRDefault="0057629F" w:rsidP="0057629F">
      <w:pPr>
        <w:spacing w:before="120" w:afterLines="120" w:after="288" w:line="312" w:lineRule="auto"/>
        <w:ind w:firstLine="709"/>
        <w:jc w:val="center"/>
        <w:rPr>
          <w:rFonts w:ascii="Times New Roman" w:hAnsi="Times New Roman" w:cs="Times New Roman"/>
          <w:sz w:val="22"/>
          <w:szCs w:val="22"/>
        </w:rPr>
      </w:pPr>
      <w:r w:rsidRPr="00AD51EA">
        <w:rPr>
          <w:rFonts w:ascii="Times New Roman" w:hAnsi="Times New Roman" w:cs="Times New Roman"/>
          <w:bCs/>
          <w:sz w:val="22"/>
          <w:szCs w:val="22"/>
        </w:rPr>
        <w:t>Representante</w:t>
      </w:r>
      <w:r w:rsidRPr="00AD51EA">
        <w:rPr>
          <w:rFonts w:ascii="Times New Roman" w:hAnsi="Times New Roman" w:cs="Times New Roman"/>
          <w:sz w:val="22"/>
          <w:szCs w:val="22"/>
        </w:rPr>
        <w:t xml:space="preserve"> legal do CONTRATADO</w:t>
      </w:r>
    </w:p>
    <w:p w14:paraId="3F6FF52F" w14:textId="77777777" w:rsidR="0057629F" w:rsidRPr="00DA0937" w:rsidRDefault="0057629F" w:rsidP="0057629F">
      <w:pPr>
        <w:spacing w:before="120" w:afterLines="120" w:after="288" w:line="312" w:lineRule="auto"/>
        <w:ind w:firstLine="709"/>
        <w:jc w:val="both"/>
        <w:rPr>
          <w:rFonts w:ascii="Times New Roman" w:hAnsi="Times New Roman" w:cs="Times New Roman"/>
          <w:i/>
          <w:iCs/>
          <w:sz w:val="20"/>
          <w:szCs w:val="20"/>
        </w:rPr>
      </w:pPr>
      <w:r w:rsidRPr="00DA0937">
        <w:rPr>
          <w:rFonts w:ascii="Times New Roman" w:hAnsi="Times New Roman" w:cs="Times New Roman"/>
          <w:i/>
          <w:iCs/>
          <w:sz w:val="20"/>
          <w:szCs w:val="20"/>
        </w:rPr>
        <w:t>TESTEMUNHAS:</w:t>
      </w:r>
    </w:p>
    <w:p w14:paraId="451DD607" w14:textId="77777777" w:rsidR="0057629F" w:rsidRPr="00DA0937" w:rsidRDefault="0057629F" w:rsidP="0057629F">
      <w:pPr>
        <w:spacing w:before="120" w:afterLines="120" w:after="288" w:line="312" w:lineRule="auto"/>
        <w:ind w:firstLine="709"/>
        <w:rPr>
          <w:rFonts w:ascii="Times New Roman" w:hAnsi="Times New Roman" w:cs="Times New Roman"/>
          <w:i/>
          <w:iCs/>
          <w:sz w:val="20"/>
          <w:szCs w:val="20"/>
        </w:rPr>
      </w:pPr>
      <w:r w:rsidRPr="00DA0937">
        <w:rPr>
          <w:rFonts w:ascii="Times New Roman" w:hAnsi="Times New Roman" w:cs="Times New Roman"/>
          <w:i/>
          <w:iCs/>
          <w:sz w:val="20"/>
          <w:szCs w:val="20"/>
        </w:rPr>
        <w:t>1-</w:t>
      </w:r>
    </w:p>
    <w:p w14:paraId="33EF7B5A" w14:textId="6903B8C4" w:rsidR="0057629F" w:rsidRDefault="0057629F" w:rsidP="00ED12AA">
      <w:pPr>
        <w:spacing w:before="120" w:afterLines="120" w:after="288" w:line="312" w:lineRule="auto"/>
        <w:ind w:firstLine="709"/>
        <w:rPr>
          <w:rFonts w:ascii="Times New Roman" w:hAnsi="Times New Roman" w:cs="Times New Roman"/>
          <w:i/>
          <w:iCs/>
          <w:sz w:val="20"/>
          <w:szCs w:val="20"/>
        </w:rPr>
      </w:pPr>
      <w:r w:rsidRPr="00DA0937">
        <w:rPr>
          <w:rFonts w:ascii="Times New Roman" w:hAnsi="Times New Roman" w:cs="Times New Roman"/>
          <w:i/>
          <w:iCs/>
          <w:sz w:val="20"/>
          <w:szCs w:val="20"/>
        </w:rPr>
        <w:t xml:space="preserve">2- </w:t>
      </w:r>
    </w:p>
    <w:p w14:paraId="7664A495" w14:textId="77777777" w:rsidR="00AD51EA" w:rsidRDefault="00AD51EA" w:rsidP="00ED12AA">
      <w:pPr>
        <w:spacing w:before="120" w:afterLines="120" w:after="288" w:line="312" w:lineRule="auto"/>
        <w:ind w:firstLine="709"/>
        <w:rPr>
          <w:rFonts w:ascii="Times New Roman" w:hAnsi="Times New Roman" w:cs="Times New Roman"/>
          <w:i/>
          <w:iCs/>
          <w:sz w:val="20"/>
          <w:szCs w:val="20"/>
        </w:rPr>
      </w:pPr>
    </w:p>
    <w:p w14:paraId="4F8EE3F2" w14:textId="77777777" w:rsidR="00AD51EA" w:rsidRDefault="00AD51EA" w:rsidP="00ED12AA">
      <w:pPr>
        <w:spacing w:before="120" w:afterLines="120" w:after="288" w:line="312" w:lineRule="auto"/>
        <w:ind w:firstLine="709"/>
        <w:rPr>
          <w:rFonts w:ascii="Times New Roman" w:hAnsi="Times New Roman" w:cs="Times New Roman"/>
          <w:i/>
          <w:iCs/>
          <w:sz w:val="20"/>
          <w:szCs w:val="20"/>
        </w:rPr>
      </w:pPr>
    </w:p>
    <w:p w14:paraId="016DE351" w14:textId="77777777" w:rsidR="00AD51EA" w:rsidRDefault="00AD51EA" w:rsidP="00ED12AA">
      <w:pPr>
        <w:spacing w:before="120" w:afterLines="120" w:after="288" w:line="312" w:lineRule="auto"/>
        <w:ind w:firstLine="709"/>
        <w:rPr>
          <w:rFonts w:ascii="Times New Roman" w:hAnsi="Times New Roman" w:cs="Times New Roman"/>
          <w:i/>
          <w:iCs/>
          <w:sz w:val="20"/>
          <w:szCs w:val="20"/>
        </w:rPr>
      </w:pPr>
    </w:p>
    <w:p w14:paraId="3858DEC5" w14:textId="77777777" w:rsidR="00AD51EA" w:rsidRDefault="00AD51EA" w:rsidP="00ED12AA">
      <w:pPr>
        <w:spacing w:before="120" w:afterLines="120" w:after="288" w:line="312" w:lineRule="auto"/>
        <w:ind w:firstLine="709"/>
        <w:rPr>
          <w:rFonts w:ascii="Times New Roman" w:hAnsi="Times New Roman" w:cs="Times New Roman"/>
          <w:i/>
          <w:iCs/>
          <w:sz w:val="20"/>
          <w:szCs w:val="20"/>
        </w:rPr>
      </w:pPr>
    </w:p>
    <w:p w14:paraId="4C90EAA0" w14:textId="77777777" w:rsidR="00AD51EA" w:rsidRDefault="00AD51EA" w:rsidP="00ED12AA">
      <w:pPr>
        <w:spacing w:before="120" w:afterLines="120" w:after="288" w:line="312" w:lineRule="auto"/>
        <w:ind w:firstLine="709"/>
        <w:rPr>
          <w:rFonts w:ascii="Times New Roman" w:hAnsi="Times New Roman" w:cs="Times New Roman"/>
          <w:i/>
          <w:iCs/>
          <w:sz w:val="20"/>
          <w:szCs w:val="20"/>
        </w:rPr>
      </w:pPr>
    </w:p>
    <w:p w14:paraId="1F294FA2" w14:textId="77777777" w:rsidR="00AD51EA" w:rsidRPr="00DA0937" w:rsidRDefault="00AD51EA" w:rsidP="00ED12AA">
      <w:pPr>
        <w:spacing w:before="120" w:afterLines="120" w:after="288" w:line="312" w:lineRule="auto"/>
        <w:ind w:firstLine="709"/>
        <w:rPr>
          <w:rFonts w:ascii="Times New Roman" w:hAnsi="Times New Roman" w:cs="Times New Roman"/>
          <w:i/>
          <w:iCs/>
          <w:sz w:val="20"/>
          <w:szCs w:val="20"/>
        </w:rPr>
      </w:pPr>
    </w:p>
    <w:p w14:paraId="1ABA86CB" w14:textId="38D67F8F" w:rsidR="00605D8E" w:rsidRPr="00ED12AA" w:rsidRDefault="00605D8E" w:rsidP="00ED12AA">
      <w:pPr>
        <w:pStyle w:val="Nivel01"/>
        <w:jc w:val="center"/>
        <w:rPr>
          <w:rFonts w:ascii="Times New Roman" w:hAnsi="Times New Roman" w:cs="Times New Roman"/>
          <w:sz w:val="22"/>
          <w:szCs w:val="22"/>
        </w:rPr>
      </w:pPr>
      <w:bookmarkStart w:id="128" w:name="_Toc178162871"/>
      <w:r w:rsidRPr="00ED12AA">
        <w:rPr>
          <w:rFonts w:ascii="Times New Roman" w:hAnsi="Times New Roman" w:cs="Times New Roman"/>
          <w:sz w:val="22"/>
          <w:szCs w:val="22"/>
        </w:rPr>
        <w:lastRenderedPageBreak/>
        <w:t>ANEXO XI</w:t>
      </w:r>
      <w:r w:rsidR="00CE37BB" w:rsidRPr="00ED12AA">
        <w:rPr>
          <w:rFonts w:ascii="Times New Roman" w:hAnsi="Times New Roman" w:cs="Times New Roman"/>
          <w:sz w:val="22"/>
          <w:szCs w:val="22"/>
        </w:rPr>
        <w:t>V</w:t>
      </w:r>
      <w:r w:rsidRPr="00ED12AA">
        <w:rPr>
          <w:rFonts w:ascii="Times New Roman" w:hAnsi="Times New Roman" w:cs="Times New Roman"/>
          <w:sz w:val="22"/>
          <w:szCs w:val="22"/>
        </w:rPr>
        <w:t xml:space="preserve"> – MODELO DE </w:t>
      </w:r>
      <w:r w:rsidR="00AD4EF8" w:rsidRPr="00ED12AA">
        <w:rPr>
          <w:rFonts w:ascii="Times New Roman" w:hAnsi="Times New Roman" w:cs="Times New Roman"/>
          <w:sz w:val="22"/>
          <w:szCs w:val="22"/>
        </w:rPr>
        <w:t>GARANTIA</w:t>
      </w:r>
      <w:bookmarkEnd w:id="128"/>
    </w:p>
    <w:p w14:paraId="3F91BE8C" w14:textId="77777777" w:rsidR="00337AD2" w:rsidRPr="00DA0937" w:rsidRDefault="00337AD2" w:rsidP="00337AD2">
      <w:pPr>
        <w:rPr>
          <w:rFonts w:ascii="Times New Roman" w:hAnsi="Times New Roman" w:cs="Times New Roman"/>
        </w:rPr>
      </w:pPr>
    </w:p>
    <w:p w14:paraId="52958B0A" w14:textId="77777777" w:rsidR="00426311" w:rsidRDefault="0057629F" w:rsidP="005F0B8E">
      <w:pPr>
        <w:autoSpaceDE w:val="0"/>
        <w:autoSpaceDN w:val="0"/>
        <w:adjustRightInd w:val="0"/>
        <w:spacing w:line="276" w:lineRule="auto"/>
        <w:jc w:val="both"/>
        <w:rPr>
          <w:rFonts w:ascii="Times New Roman" w:hAnsi="Times New Roman" w:cs="Times New Roman"/>
          <w:sz w:val="22"/>
          <w:szCs w:val="22"/>
        </w:rPr>
      </w:pPr>
      <w:r w:rsidRPr="00DA0937">
        <w:rPr>
          <w:rFonts w:ascii="Times New Roman" w:hAnsi="Times New Roman" w:cs="Times New Roman"/>
          <w:sz w:val="22"/>
          <w:szCs w:val="22"/>
        </w:rPr>
        <w:t xml:space="preserve">O Municio de Primavera do Leste, através da </w:t>
      </w:r>
      <w:r w:rsidRPr="00DA0937">
        <w:rPr>
          <w:rFonts w:ascii="Times New Roman" w:hAnsi="Times New Roman" w:cs="Times New Roman"/>
          <w:bCs/>
          <w:color w:val="000000" w:themeColor="text1"/>
          <w:sz w:val="22"/>
          <w:szCs w:val="22"/>
        </w:rPr>
        <w:t>Secretaria de Municipal de Infraestrutura</w:t>
      </w:r>
      <w:r w:rsidRPr="00DA0937">
        <w:rPr>
          <w:rFonts w:ascii="Times New Roman" w:hAnsi="Times New Roman" w:cs="Times New Roman"/>
          <w:color w:val="000000" w:themeColor="text1"/>
          <w:sz w:val="22"/>
          <w:szCs w:val="22"/>
        </w:rPr>
        <w:t>,</w:t>
      </w:r>
      <w:r w:rsidRPr="00DA0937">
        <w:rPr>
          <w:rFonts w:ascii="Times New Roman" w:hAnsi="Times New Roman" w:cs="Times New Roman"/>
          <w:sz w:val="22"/>
          <w:szCs w:val="22"/>
        </w:rPr>
        <w:t xml:space="preserve"> com sede à Rua Maringá, Centro, 444, nesta Cidade, inscrita CNPJ/MF nº 01.974.088/0001-05 representada por sua Secretária </w:t>
      </w:r>
      <w:proofErr w:type="spellStart"/>
      <w:r w:rsidRPr="00DA0937">
        <w:rPr>
          <w:rFonts w:ascii="Times New Roman" w:hAnsi="Times New Roman" w:cs="Times New Roman"/>
          <w:sz w:val="22"/>
          <w:szCs w:val="22"/>
        </w:rPr>
        <w:t>Srª</w:t>
      </w:r>
      <w:proofErr w:type="spellEnd"/>
      <w:r w:rsidRPr="00DA0937">
        <w:rPr>
          <w:rFonts w:ascii="Times New Roman" w:hAnsi="Times New Roman" w:cs="Times New Roman"/>
          <w:sz w:val="22"/>
          <w:szCs w:val="22"/>
        </w:rPr>
        <w:t>. __________</w:t>
      </w:r>
      <w:proofErr w:type="gramStart"/>
      <w:r w:rsidRPr="00DA0937">
        <w:rPr>
          <w:rFonts w:ascii="Times New Roman" w:hAnsi="Times New Roman" w:cs="Times New Roman"/>
          <w:sz w:val="22"/>
          <w:szCs w:val="22"/>
        </w:rPr>
        <w:t>_ ,</w:t>
      </w:r>
      <w:proofErr w:type="gramEnd"/>
      <w:r w:rsidRPr="00DA0937">
        <w:rPr>
          <w:rFonts w:ascii="Times New Roman" w:hAnsi="Times New Roman" w:cs="Times New Roman"/>
          <w:sz w:val="22"/>
          <w:szCs w:val="22"/>
        </w:rPr>
        <w:t xml:space="preserve"> e de outro lado a empresa ___________ Ltda, com sede a _________________, nº ___, complemento ____, Bairro ____, Cep. ___________, inscrita no CNPJ/MF sob o nº _______, representada pelo Sr. </w:t>
      </w:r>
      <w:r w:rsidRPr="00F32539">
        <w:rPr>
          <w:rFonts w:ascii="Times New Roman" w:hAnsi="Times New Roman" w:cs="Times New Roman"/>
          <w:sz w:val="22"/>
          <w:szCs w:val="22"/>
        </w:rPr>
        <w:t xml:space="preserve">_________, garante neste Termo o cumprimento do contrato nº______, oriunda da Concorrência nº </w:t>
      </w:r>
      <w:r w:rsidR="009F3317">
        <w:rPr>
          <w:rFonts w:ascii="Times New Roman" w:hAnsi="Times New Roman" w:cs="Times New Roman"/>
          <w:sz w:val="22"/>
          <w:szCs w:val="22"/>
        </w:rPr>
        <w:t>009/2025</w:t>
      </w:r>
      <w:r w:rsidRPr="00F32539">
        <w:rPr>
          <w:rFonts w:ascii="Times New Roman" w:hAnsi="Times New Roman" w:cs="Times New Roman"/>
          <w:sz w:val="22"/>
          <w:szCs w:val="22"/>
        </w:rPr>
        <w:t xml:space="preserve">, </w:t>
      </w:r>
      <w:r w:rsidRPr="00F32539">
        <w:rPr>
          <w:rFonts w:ascii="Times New Roman" w:hAnsi="Times New Roman" w:cs="Times New Roman"/>
          <w:bCs/>
          <w:sz w:val="22"/>
          <w:szCs w:val="22"/>
        </w:rPr>
        <w:t>referente a</w:t>
      </w:r>
      <w:r w:rsidRPr="005F0B8E">
        <w:rPr>
          <w:rFonts w:ascii="Times New Roman" w:hAnsi="Times New Roman" w:cs="Times New Roman"/>
          <w:bCs/>
          <w:sz w:val="20"/>
          <w:szCs w:val="20"/>
        </w:rPr>
        <w:t>.</w:t>
      </w:r>
      <w:r w:rsidR="005F0B8E" w:rsidRPr="005F0B8E">
        <w:rPr>
          <w:rFonts w:ascii="Times New Roman" w:hAnsi="Times New Roman" w:cs="Times New Roman"/>
          <w:sz w:val="20"/>
          <w:szCs w:val="20"/>
        </w:rPr>
        <w:t xml:space="preserve"> </w:t>
      </w:r>
      <w:r w:rsidR="00426311" w:rsidRPr="00426311">
        <w:rPr>
          <w:rFonts w:ascii="Times New Roman" w:hAnsi="Times New Roman" w:cs="Times New Roman"/>
          <w:sz w:val="20"/>
          <w:szCs w:val="20"/>
        </w:rPr>
        <w:t>CONTRATAÇÃO DE EMPRESA ESPECIALIZADA PARA EXTENSÃO DE 0,015 KM DE REDE DE DISTRIBUIÇÃO COMPACTA 13,8 KV, POSTO DE TRANSFORMAÇÃO TRIFÁSICO 1X112,5KVA - 220/127V E INSTALAÇÕES ELÉTRICAS EM BAIXA TENSÃO PARA AR-CONDICIONADO FORNECENDO OS MATERIAIS, MÃO DE OBRA, EQUIPAMENTOS, E TUDO QUE SE FIZER NECESSÁRIO PARA A PERFEITA EXECUÇÃO DOS SERVIÇOS, CONFORME PROJETO, MEMORIAL DESCRITIVO, EDITAL E SEUS ANEXOS NA EMEI DIONE PAVIN</w:t>
      </w:r>
      <w:r w:rsidR="00EA3784" w:rsidRPr="005F0B8E">
        <w:rPr>
          <w:rFonts w:ascii="Times New Roman" w:hAnsi="Times New Roman" w:cs="Times New Roman"/>
          <w:sz w:val="20"/>
          <w:szCs w:val="20"/>
        </w:rPr>
        <w:t>.</w:t>
      </w:r>
      <w:r w:rsidR="00EA3784">
        <w:rPr>
          <w:rFonts w:ascii="Times New Roman" w:hAnsi="Times New Roman" w:cs="Times New Roman"/>
          <w:sz w:val="22"/>
          <w:szCs w:val="22"/>
        </w:rPr>
        <w:t xml:space="preserve"> </w:t>
      </w:r>
    </w:p>
    <w:p w14:paraId="58385C4A" w14:textId="4D586132" w:rsidR="00574252" w:rsidRPr="00426311" w:rsidRDefault="0057629F" w:rsidP="005F0B8E">
      <w:pPr>
        <w:autoSpaceDE w:val="0"/>
        <w:autoSpaceDN w:val="0"/>
        <w:adjustRightInd w:val="0"/>
        <w:spacing w:line="276" w:lineRule="auto"/>
        <w:jc w:val="both"/>
        <w:rPr>
          <w:rFonts w:ascii="Times New Roman" w:hAnsi="Times New Roman" w:cs="Times New Roman"/>
          <w:sz w:val="20"/>
          <w:szCs w:val="20"/>
        </w:rPr>
      </w:pPr>
      <w:r w:rsidRPr="00F32539">
        <w:rPr>
          <w:rFonts w:ascii="Times New Roman" w:hAnsi="Times New Roman" w:cs="Times New Roman"/>
          <w:bCs/>
          <w:sz w:val="22"/>
          <w:szCs w:val="22"/>
        </w:rPr>
        <w:t>Acordam celebrar o seguinte termo de garantia:</w:t>
      </w:r>
    </w:p>
    <w:p w14:paraId="605FAFC0" w14:textId="77777777" w:rsidR="0057629F" w:rsidRPr="00DA0937" w:rsidRDefault="0057629F" w:rsidP="00574252">
      <w:pPr>
        <w:spacing w:line="360" w:lineRule="auto"/>
        <w:jc w:val="both"/>
        <w:rPr>
          <w:rFonts w:ascii="Times New Roman" w:hAnsi="Times New Roman" w:cs="Times New Roman"/>
          <w:bCs/>
          <w:sz w:val="22"/>
          <w:szCs w:val="22"/>
        </w:rPr>
      </w:pPr>
      <w:r w:rsidRPr="00DA0937">
        <w:rPr>
          <w:rFonts w:ascii="Times New Roman" w:hAnsi="Times New Roman" w:cs="Times New Roman"/>
          <w:b/>
          <w:bCs/>
          <w:sz w:val="22"/>
          <w:szCs w:val="22"/>
        </w:rPr>
        <w:t>1.</w:t>
      </w:r>
      <w:r w:rsidRPr="00DA0937">
        <w:rPr>
          <w:rFonts w:ascii="Times New Roman" w:hAnsi="Times New Roman" w:cs="Times New Roman"/>
          <w:bCs/>
          <w:sz w:val="22"/>
          <w:szCs w:val="22"/>
        </w:rPr>
        <w:t xml:space="preserve"> A empresa ____________ garante estar executando corretamente, de acordo com as boas regras de arte e Engenharia, os trabalhos na obra mencionada, bem como garante a qualidade dos materiais aplicados.</w:t>
      </w:r>
    </w:p>
    <w:p w14:paraId="51E65342" w14:textId="77777777" w:rsidR="0057629F" w:rsidRPr="00DA0937" w:rsidRDefault="0057629F" w:rsidP="00574252">
      <w:pPr>
        <w:spacing w:line="360" w:lineRule="auto"/>
        <w:jc w:val="both"/>
        <w:rPr>
          <w:rFonts w:ascii="Times New Roman" w:hAnsi="Times New Roman" w:cs="Times New Roman"/>
          <w:bCs/>
          <w:sz w:val="22"/>
          <w:szCs w:val="22"/>
        </w:rPr>
      </w:pPr>
      <w:r w:rsidRPr="00DA0937">
        <w:rPr>
          <w:rFonts w:ascii="Times New Roman" w:hAnsi="Times New Roman" w:cs="Times New Roman"/>
          <w:b/>
          <w:bCs/>
          <w:sz w:val="22"/>
          <w:szCs w:val="22"/>
        </w:rPr>
        <w:t>2.</w:t>
      </w:r>
      <w:r w:rsidRPr="00DA0937">
        <w:rPr>
          <w:rFonts w:ascii="Times New Roman" w:hAnsi="Times New Roman" w:cs="Times New Roman"/>
          <w:bCs/>
          <w:sz w:val="22"/>
          <w:szCs w:val="22"/>
        </w:rPr>
        <w:t xml:space="preserve"> A garantia prestada implica a reparação de todos os defeitos que surjam nos trabalhos executados, desde que esses defeitos resultem de deficiências dos materiais aplicados ou da técnica de aplicação empregue.</w:t>
      </w:r>
    </w:p>
    <w:p w14:paraId="0C14E425" w14:textId="77777777" w:rsidR="0057629F" w:rsidRPr="00DA0937" w:rsidRDefault="0057629F" w:rsidP="00574252">
      <w:pPr>
        <w:spacing w:line="360" w:lineRule="auto"/>
        <w:jc w:val="both"/>
        <w:rPr>
          <w:rFonts w:ascii="Times New Roman" w:hAnsi="Times New Roman" w:cs="Times New Roman"/>
          <w:bCs/>
          <w:sz w:val="22"/>
          <w:szCs w:val="22"/>
        </w:rPr>
      </w:pPr>
      <w:r w:rsidRPr="00DA0937">
        <w:rPr>
          <w:rFonts w:ascii="Times New Roman" w:hAnsi="Times New Roman" w:cs="Times New Roman"/>
          <w:b/>
          <w:bCs/>
          <w:sz w:val="22"/>
          <w:szCs w:val="22"/>
        </w:rPr>
        <w:t>3.</w:t>
      </w:r>
      <w:r w:rsidRPr="00DA0937">
        <w:rPr>
          <w:rFonts w:ascii="Times New Roman" w:hAnsi="Times New Roman" w:cs="Times New Roman"/>
          <w:bCs/>
          <w:sz w:val="22"/>
          <w:szCs w:val="22"/>
        </w:rPr>
        <w:t xml:space="preserve"> A garantia é válida pelo período máximo e improrrogável de </w:t>
      </w:r>
      <w:r w:rsidRPr="00DA0937">
        <w:rPr>
          <w:rFonts w:ascii="Times New Roman" w:hAnsi="Times New Roman" w:cs="Times New Roman"/>
          <w:b/>
          <w:bCs/>
          <w:sz w:val="22"/>
          <w:szCs w:val="22"/>
        </w:rPr>
        <w:t>05 (cinco) anos</w:t>
      </w:r>
      <w:r w:rsidRPr="00DA0937">
        <w:rPr>
          <w:rFonts w:ascii="Times New Roman" w:hAnsi="Times New Roman" w:cs="Times New Roman"/>
          <w:bCs/>
          <w:sz w:val="22"/>
          <w:szCs w:val="22"/>
        </w:rPr>
        <w:t xml:space="preserve"> contados a partir da data de conclusão da obra.</w:t>
      </w:r>
    </w:p>
    <w:p w14:paraId="188118C4" w14:textId="77777777" w:rsidR="0057629F" w:rsidRPr="00DA0937" w:rsidRDefault="0057629F" w:rsidP="00574252">
      <w:pPr>
        <w:spacing w:line="360" w:lineRule="auto"/>
        <w:rPr>
          <w:rFonts w:ascii="Times New Roman" w:hAnsi="Times New Roman" w:cs="Times New Roman"/>
          <w:bCs/>
          <w:sz w:val="22"/>
          <w:szCs w:val="22"/>
        </w:rPr>
      </w:pPr>
      <w:r w:rsidRPr="00DA0937">
        <w:rPr>
          <w:rFonts w:ascii="Times New Roman" w:hAnsi="Times New Roman" w:cs="Times New Roman"/>
          <w:b/>
          <w:bCs/>
          <w:sz w:val="22"/>
          <w:szCs w:val="22"/>
        </w:rPr>
        <w:t>4.</w:t>
      </w:r>
      <w:r w:rsidRPr="00DA0937">
        <w:rPr>
          <w:rFonts w:ascii="Times New Roman" w:hAnsi="Times New Roman" w:cs="Times New Roman"/>
          <w:bCs/>
          <w:sz w:val="22"/>
          <w:szCs w:val="22"/>
        </w:rPr>
        <w:t xml:space="preserve"> A presente garantia compreende unicamente o compromisso de reparar, sem qualquer outro encargo, o local onde se verifique a não adoção de técnicas e materiais qualificados para os serviços.</w:t>
      </w:r>
    </w:p>
    <w:p w14:paraId="2B9FC8F5" w14:textId="77777777" w:rsidR="0057629F" w:rsidRPr="00DA0937" w:rsidRDefault="0057629F" w:rsidP="00574252">
      <w:pPr>
        <w:spacing w:line="360" w:lineRule="auto"/>
        <w:jc w:val="both"/>
        <w:rPr>
          <w:rFonts w:ascii="Times New Roman" w:hAnsi="Times New Roman" w:cs="Times New Roman"/>
          <w:bCs/>
          <w:sz w:val="22"/>
          <w:szCs w:val="22"/>
        </w:rPr>
      </w:pPr>
      <w:r w:rsidRPr="00DA0937">
        <w:rPr>
          <w:rFonts w:ascii="Times New Roman" w:hAnsi="Times New Roman" w:cs="Times New Roman"/>
          <w:b/>
          <w:bCs/>
          <w:sz w:val="22"/>
          <w:szCs w:val="22"/>
        </w:rPr>
        <w:t>5.</w:t>
      </w:r>
      <w:r w:rsidRPr="00DA0937">
        <w:rPr>
          <w:rFonts w:ascii="Times New Roman" w:hAnsi="Times New Roman" w:cs="Times New Roman"/>
          <w:bCs/>
          <w:sz w:val="22"/>
          <w:szCs w:val="22"/>
        </w:rPr>
        <w:t xml:space="preserve"> Pelo presente, a Contratada garante que os serviços executados sempre serão segundo as boas regras de arte e engenharia.</w:t>
      </w:r>
    </w:p>
    <w:p w14:paraId="2BED29DC" w14:textId="77777777" w:rsidR="0057629F" w:rsidRPr="00DA0937" w:rsidRDefault="0057629F" w:rsidP="00574252">
      <w:pPr>
        <w:spacing w:line="360" w:lineRule="auto"/>
        <w:jc w:val="both"/>
        <w:rPr>
          <w:rFonts w:ascii="Times New Roman" w:hAnsi="Times New Roman" w:cs="Times New Roman"/>
          <w:bCs/>
          <w:sz w:val="22"/>
          <w:szCs w:val="22"/>
        </w:rPr>
      </w:pPr>
      <w:r w:rsidRPr="00DA0937">
        <w:rPr>
          <w:rFonts w:ascii="Times New Roman" w:hAnsi="Times New Roman" w:cs="Times New Roman"/>
          <w:b/>
          <w:bCs/>
          <w:sz w:val="22"/>
          <w:szCs w:val="22"/>
        </w:rPr>
        <w:t>6.</w:t>
      </w:r>
      <w:r w:rsidRPr="00DA0937">
        <w:rPr>
          <w:rFonts w:ascii="Times New Roman" w:hAnsi="Times New Roman" w:cs="Times New Roman"/>
          <w:bCs/>
          <w:sz w:val="22"/>
          <w:szCs w:val="22"/>
        </w:rPr>
        <w:t xml:space="preserve"> Temos ciência das normas legais estabelecidas nas Leis de Licitações, nº 14.133/21 e alterações, e no Código Civil Brasileiro, em seu Art. 618 “período de garantia de 5 (cinco) anos”.</w:t>
      </w:r>
    </w:p>
    <w:p w14:paraId="6CA16F43" w14:textId="28900531" w:rsidR="0057629F" w:rsidRDefault="0057629F" w:rsidP="00175A97">
      <w:pPr>
        <w:spacing w:line="360" w:lineRule="auto"/>
        <w:jc w:val="both"/>
        <w:rPr>
          <w:rFonts w:ascii="Times New Roman" w:hAnsi="Times New Roman" w:cs="Times New Roman"/>
          <w:bCs/>
          <w:sz w:val="22"/>
          <w:szCs w:val="22"/>
        </w:rPr>
      </w:pPr>
      <w:r w:rsidRPr="00DA0937">
        <w:rPr>
          <w:rFonts w:ascii="Times New Roman" w:hAnsi="Times New Roman" w:cs="Times New Roman"/>
          <w:b/>
          <w:bCs/>
          <w:sz w:val="22"/>
          <w:szCs w:val="22"/>
        </w:rPr>
        <w:t>7.</w:t>
      </w:r>
      <w:r w:rsidRPr="00DA0937">
        <w:rPr>
          <w:rFonts w:ascii="Times New Roman" w:hAnsi="Times New Roman" w:cs="Times New Roman"/>
          <w:bCs/>
          <w:sz w:val="22"/>
          <w:szCs w:val="22"/>
        </w:rPr>
        <w:t xml:space="preserve"> Em caso de divergência sobre os motivos que originem os problemas de não atendimento aos conceitos de engenharia e materiais de baixa qualidade, detectados posteriormente a conclusão e entrega dos serviços, e em consequência, no que se refere à forma de proceder à respectiva reparação, as partes aceitam, pelo presente, submeter à resolução do litígio a Comarca de Primavera do Leste/MT.</w:t>
      </w:r>
    </w:p>
    <w:p w14:paraId="20D816DE" w14:textId="77777777" w:rsidR="00ED12AA" w:rsidRPr="00DA0937" w:rsidRDefault="00ED12AA" w:rsidP="00175A97">
      <w:pPr>
        <w:spacing w:line="360" w:lineRule="auto"/>
        <w:jc w:val="both"/>
        <w:rPr>
          <w:rFonts w:ascii="Times New Roman" w:hAnsi="Times New Roman" w:cs="Times New Roman"/>
          <w:bCs/>
          <w:sz w:val="22"/>
          <w:szCs w:val="22"/>
        </w:rPr>
      </w:pPr>
    </w:p>
    <w:p w14:paraId="28A3EFC3" w14:textId="5354305B" w:rsidR="0057629F" w:rsidRPr="00DA0937" w:rsidRDefault="0057629F" w:rsidP="005F0B8E">
      <w:pPr>
        <w:jc w:val="right"/>
        <w:rPr>
          <w:rFonts w:ascii="Times New Roman" w:hAnsi="Times New Roman" w:cs="Times New Roman"/>
          <w:bCs/>
          <w:sz w:val="22"/>
          <w:szCs w:val="22"/>
        </w:rPr>
      </w:pPr>
      <w:r w:rsidRPr="00DA0937">
        <w:rPr>
          <w:rFonts w:ascii="Times New Roman" w:hAnsi="Times New Roman" w:cs="Times New Roman"/>
          <w:bCs/>
          <w:sz w:val="22"/>
          <w:szCs w:val="22"/>
        </w:rPr>
        <w:t xml:space="preserve">Primavera do Leste/MT, ___ de ___________ </w:t>
      </w:r>
      <w:proofErr w:type="spellStart"/>
      <w:r w:rsidRPr="00DA0937">
        <w:rPr>
          <w:rFonts w:ascii="Times New Roman" w:hAnsi="Times New Roman" w:cs="Times New Roman"/>
          <w:bCs/>
          <w:sz w:val="22"/>
          <w:szCs w:val="22"/>
        </w:rPr>
        <w:t>de</w:t>
      </w:r>
      <w:proofErr w:type="spellEnd"/>
      <w:r w:rsidRPr="00DA0937">
        <w:rPr>
          <w:rFonts w:ascii="Times New Roman" w:hAnsi="Times New Roman" w:cs="Times New Roman"/>
          <w:bCs/>
          <w:sz w:val="22"/>
          <w:szCs w:val="22"/>
        </w:rPr>
        <w:t xml:space="preserve"> </w:t>
      </w:r>
      <w:r w:rsidR="00704FD6">
        <w:rPr>
          <w:rFonts w:ascii="Times New Roman" w:hAnsi="Times New Roman" w:cs="Times New Roman"/>
          <w:bCs/>
          <w:sz w:val="22"/>
          <w:szCs w:val="22"/>
        </w:rPr>
        <w:t>2025</w:t>
      </w:r>
      <w:r w:rsidRPr="00DA0937">
        <w:rPr>
          <w:rFonts w:ascii="Times New Roman" w:hAnsi="Times New Roman" w:cs="Times New Roman"/>
          <w:bCs/>
          <w:sz w:val="22"/>
          <w:szCs w:val="22"/>
        </w:rPr>
        <w:t>.</w:t>
      </w:r>
    </w:p>
    <w:p w14:paraId="3B17F693" w14:textId="597486A0" w:rsidR="0057629F" w:rsidRPr="00DA0937" w:rsidRDefault="0057629F" w:rsidP="0057629F">
      <w:pPr>
        <w:tabs>
          <w:tab w:val="right" w:pos="8838"/>
        </w:tabs>
        <w:ind w:right="8"/>
        <w:jc w:val="center"/>
        <w:rPr>
          <w:rFonts w:ascii="Times New Roman" w:hAnsi="Times New Roman" w:cs="Times New Roman"/>
          <w:sz w:val="22"/>
          <w:szCs w:val="22"/>
        </w:rPr>
      </w:pPr>
      <w:r w:rsidRPr="00DA0937">
        <w:rPr>
          <w:rFonts w:ascii="Times New Roman" w:hAnsi="Times New Roman" w:cs="Times New Roman"/>
          <w:sz w:val="22"/>
          <w:szCs w:val="22"/>
        </w:rPr>
        <w:t>________________________</w:t>
      </w:r>
    </w:p>
    <w:p w14:paraId="215B3D72" w14:textId="77777777" w:rsidR="0057629F" w:rsidRPr="00DA0937" w:rsidRDefault="0057629F" w:rsidP="0057629F">
      <w:pPr>
        <w:tabs>
          <w:tab w:val="right" w:pos="8838"/>
        </w:tabs>
        <w:ind w:right="8"/>
        <w:jc w:val="center"/>
        <w:rPr>
          <w:rFonts w:ascii="Times New Roman" w:hAnsi="Times New Roman" w:cs="Times New Roman"/>
          <w:b/>
          <w:i/>
          <w:sz w:val="22"/>
          <w:szCs w:val="22"/>
        </w:rPr>
      </w:pPr>
      <w:r w:rsidRPr="00DA0937">
        <w:rPr>
          <w:rFonts w:ascii="Times New Roman" w:hAnsi="Times New Roman" w:cs="Times New Roman"/>
          <w:b/>
          <w:i/>
          <w:sz w:val="22"/>
          <w:szCs w:val="22"/>
        </w:rPr>
        <w:t>NOME DA LICITANTE</w:t>
      </w:r>
    </w:p>
    <w:p w14:paraId="2311F234" w14:textId="5FD0059F" w:rsidR="00F31E53" w:rsidRPr="005F0B8E" w:rsidRDefault="0057629F" w:rsidP="005F0B8E">
      <w:pPr>
        <w:pStyle w:val="NormalWeb"/>
        <w:spacing w:before="0" w:beforeAutospacing="0" w:after="0" w:afterAutospacing="0"/>
        <w:ind w:right="27"/>
        <w:jc w:val="center"/>
        <w:rPr>
          <w:i/>
          <w:sz w:val="22"/>
          <w:szCs w:val="22"/>
        </w:rPr>
      </w:pPr>
      <w:r w:rsidRPr="00DA0937">
        <w:rPr>
          <w:i/>
          <w:sz w:val="22"/>
          <w:szCs w:val="22"/>
        </w:rPr>
        <w:t>CNPJ (MF) Nº.</w:t>
      </w:r>
    </w:p>
    <w:p w14:paraId="7F5062F1" w14:textId="1BB1C459" w:rsidR="0057629F" w:rsidRPr="00DA0937" w:rsidRDefault="00E47F09" w:rsidP="0057629F">
      <w:pPr>
        <w:jc w:val="center"/>
        <w:rPr>
          <w:rFonts w:ascii="Times New Roman" w:hAnsi="Times New Roman" w:cs="Times New Roman"/>
          <w:sz w:val="22"/>
          <w:szCs w:val="22"/>
        </w:rPr>
      </w:pPr>
      <w:r>
        <w:rPr>
          <w:rFonts w:ascii="Times New Roman" w:hAnsi="Times New Roman" w:cs="Times New Roman"/>
          <w:sz w:val="22"/>
          <w:szCs w:val="22"/>
        </w:rPr>
        <w:t>Regiane Cristina da Silva do Carmo</w:t>
      </w:r>
    </w:p>
    <w:p w14:paraId="49F0B175" w14:textId="77777777" w:rsidR="0057629F" w:rsidRPr="00DA0937" w:rsidRDefault="0057629F" w:rsidP="0057629F">
      <w:pPr>
        <w:jc w:val="center"/>
        <w:rPr>
          <w:rFonts w:ascii="Times New Roman" w:hAnsi="Times New Roman" w:cs="Times New Roman"/>
          <w:sz w:val="22"/>
          <w:szCs w:val="22"/>
        </w:rPr>
      </w:pPr>
      <w:r w:rsidRPr="00DA0937">
        <w:rPr>
          <w:rFonts w:ascii="Times New Roman" w:hAnsi="Times New Roman" w:cs="Times New Roman"/>
          <w:b/>
          <w:sz w:val="22"/>
          <w:szCs w:val="22"/>
        </w:rPr>
        <w:t>Presidente da Comissão de Contratação</w:t>
      </w:r>
      <w:bookmarkEnd w:id="38"/>
    </w:p>
    <w:sectPr w:rsidR="0057629F" w:rsidRPr="00DA0937">
      <w:headerReference w:type="default" r:id="rId128"/>
      <w:footerReference w:type="default" r:id="rId129"/>
      <w:headerReference w:type="first" r:id="rId130"/>
      <w:footerReference w:type="first" r:id="rId131"/>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A9800" w14:textId="77777777" w:rsidR="000B0409" w:rsidRDefault="000B0409">
      <w:r>
        <w:separator/>
      </w:r>
    </w:p>
  </w:endnote>
  <w:endnote w:type="continuationSeparator" w:id="0">
    <w:p w14:paraId="732B8BC8" w14:textId="77777777" w:rsidR="000B0409" w:rsidRDefault="000B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SimSun">
    <w:altName w:val="SimSun"/>
    <w:panose1 w:val="02010600030101010101"/>
    <w:charset w:val="86"/>
    <w:family w:val="auto"/>
    <w:pitch w:val="variable"/>
    <w:sig w:usb0="00000203" w:usb1="288F0000" w:usb2="00000016" w:usb3="00000000" w:csb0="00040001" w:csb1="00000000"/>
  </w:font>
  <w:font w:name="Ecofont_Spranq_eco_Sans">
    <w:altName w:val="Malgun Gothic"/>
    <w:charset w:val="00"/>
    <w:family w:val="swiss"/>
    <w:pitch w:val="default"/>
    <w:sig w:usb0="00000000"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WenQuanYi Micro Hei">
    <w:altName w:val="Segoe Print"/>
    <w:charset w:val="00"/>
    <w:family w:val="roman"/>
    <w:pitch w:val="default"/>
    <w:sig w:usb0="00000000" w:usb1="00000000" w:usb2="00000000" w:usb3="00000000" w:csb0="00000001" w:csb1="00000000"/>
  </w:font>
  <w:font w:name="Lohit Hindi">
    <w:altName w:val="Times New Roman"/>
    <w:charset w:val="00"/>
    <w:family w:val="roman"/>
    <w:pitch w:val="default"/>
  </w:font>
  <w:font w:name="Liberation Serif">
    <w:altName w:val="Times New Roman"/>
    <w:charset w:val="01"/>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MLMPJP+TimesNewRoman,Bold">
    <w:altName w:val="Times New Roman"/>
    <w:charset w:val="00"/>
    <w:family w:val="roman"/>
    <w:pitch w:val="default"/>
    <w:sig w:usb0="00000000"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871491"/>
      <w:docPartObj>
        <w:docPartGallery w:val="Page Numbers (Bottom of Page)"/>
        <w:docPartUnique/>
      </w:docPartObj>
    </w:sdtPr>
    <w:sdtEndPr/>
    <w:sdtContent>
      <w:p w14:paraId="361353CF" w14:textId="676A0882" w:rsidR="00930930" w:rsidRDefault="00930930">
        <w:pPr>
          <w:pStyle w:val="Rodap"/>
          <w:jc w:val="right"/>
        </w:pPr>
        <w:r>
          <w:fldChar w:fldCharType="begin"/>
        </w:r>
        <w:r>
          <w:instrText>PAGE   \* MERGEFORMAT</w:instrText>
        </w:r>
        <w:r>
          <w:fldChar w:fldCharType="separate"/>
        </w:r>
        <w:r>
          <w:t>2</w:t>
        </w:r>
        <w:r>
          <w:fldChar w:fldCharType="end"/>
        </w:r>
      </w:p>
    </w:sdtContent>
  </w:sdt>
  <w:p w14:paraId="7E6BBD6F" w14:textId="2866A54C" w:rsidR="00930930" w:rsidRPr="009C0896" w:rsidRDefault="00930930" w:rsidP="00930930">
    <w:pPr>
      <w:pStyle w:val="Rodap"/>
      <w:jc w:val="center"/>
      <w:rPr>
        <w:rFonts w:ascii="Times New Roman" w:hAnsi="Times New Roman"/>
      </w:rPr>
    </w:pPr>
    <w:r w:rsidRPr="009C0896">
      <w:rPr>
        <w:rFonts w:ascii="Times New Roman" w:hAnsi="Times New Roman"/>
      </w:rPr>
      <w:t xml:space="preserve">Concorrência </w:t>
    </w:r>
    <w:r w:rsidR="009F3317">
      <w:rPr>
        <w:rFonts w:ascii="Times New Roman" w:hAnsi="Times New Roman"/>
      </w:rPr>
      <w:t>009/2025</w:t>
    </w:r>
    <w:r w:rsidRPr="009C0896">
      <w:rPr>
        <w:rFonts w:ascii="Times New Roman" w:hAnsi="Times New Roman"/>
      </w:rPr>
      <w:t xml:space="preserve"> – Processo </w:t>
    </w:r>
    <w:r w:rsidR="009F3317">
      <w:rPr>
        <w:rFonts w:ascii="Times New Roman" w:hAnsi="Times New Roman"/>
      </w:rPr>
      <w:t>457/2025</w:t>
    </w:r>
  </w:p>
  <w:p w14:paraId="03BE91DD" w14:textId="2799104E" w:rsidR="000B0409" w:rsidRDefault="000B0409">
    <w:pPr>
      <w:pStyle w:val="Rodap"/>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7A27" w14:textId="77777777" w:rsidR="00930930" w:rsidRDefault="00930930" w:rsidP="00930930">
    <w:pPr>
      <w:pStyle w:val="Rodap"/>
      <w:jc w:val="center"/>
      <w:rPr>
        <w:rFonts w:ascii="Times New Roman" w:hAnsi="Times New Roman"/>
      </w:rPr>
    </w:pPr>
  </w:p>
  <w:p w14:paraId="28C4C884" w14:textId="24CF2419" w:rsidR="00930930" w:rsidRPr="009C0896" w:rsidRDefault="00930930" w:rsidP="00930930">
    <w:pPr>
      <w:pStyle w:val="Rodap"/>
      <w:jc w:val="center"/>
      <w:rPr>
        <w:rFonts w:ascii="Times New Roman" w:hAnsi="Times New Roman"/>
      </w:rPr>
    </w:pPr>
    <w:r w:rsidRPr="009C0896">
      <w:rPr>
        <w:rFonts w:ascii="Times New Roman" w:hAnsi="Times New Roman"/>
      </w:rPr>
      <w:t xml:space="preserve">Concorrência </w:t>
    </w:r>
    <w:r w:rsidR="009F3317">
      <w:rPr>
        <w:rFonts w:ascii="Times New Roman" w:hAnsi="Times New Roman"/>
      </w:rPr>
      <w:t>009/2025</w:t>
    </w:r>
    <w:r w:rsidRPr="009C0896">
      <w:rPr>
        <w:rFonts w:ascii="Times New Roman" w:hAnsi="Times New Roman"/>
      </w:rPr>
      <w:t xml:space="preserve"> – Processo </w:t>
    </w:r>
    <w:r w:rsidR="009F3317">
      <w:rPr>
        <w:rFonts w:ascii="Times New Roman" w:hAnsi="Times New Roman"/>
      </w:rPr>
      <w:t>457/2025</w:t>
    </w:r>
  </w:p>
  <w:p w14:paraId="6CF7BD59" w14:textId="4220A468" w:rsidR="00930930" w:rsidRDefault="007128C1">
    <w:pPr>
      <w:pStyle w:val="Rodap"/>
    </w:pPr>
    <w:r>
      <w:rPr>
        <w:noProof/>
      </w:rPr>
      <w:pict w14:anchorId="4F0C5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9331705" o:spid="_x0000_s2051" type="#_x0000_t75" style="position:absolute;margin-left:0;margin-top:0;width:434.3pt;height:561.45pt;z-index:-251653120;mso-position-horizontal:center;mso-position-horizontal-relative:margin;mso-position-vertical:center;mso-position-vertical-relative:margin" o:allowincell="f">
          <v:imagedata r:id="rId1" o:title="imagem_2025-02-10_091830516-removebg-preview" gain="19661f" blacklevel="22938f"/>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248E" w14:textId="77777777" w:rsidR="000B0409" w:rsidRDefault="000B0409">
      <w:r>
        <w:separator/>
      </w:r>
    </w:p>
  </w:footnote>
  <w:footnote w:type="continuationSeparator" w:id="0">
    <w:p w14:paraId="3B0160F9" w14:textId="77777777" w:rsidR="000B0409" w:rsidRDefault="000B0409">
      <w:r>
        <w:continuationSeparator/>
      </w:r>
    </w:p>
  </w:footnote>
  <w:footnote w:id="1">
    <w:p w14:paraId="05BAD000" w14:textId="77777777" w:rsidR="000B0409" w:rsidRDefault="000B0409">
      <w:pPr>
        <w:pStyle w:val="Textodenotaderodap"/>
        <w:snapToGrid w:val="0"/>
        <w:rPr>
          <w:sz w:val="18"/>
          <w:szCs w:val="18"/>
        </w:rPr>
      </w:pPr>
      <w:r>
        <w:rPr>
          <w:rStyle w:val="Refdenotaderodap"/>
        </w:rPr>
        <w:footnoteRef/>
      </w:r>
      <w:r>
        <w:t xml:space="preserve"> </w:t>
      </w:r>
      <w:r>
        <w:rPr>
          <w:sz w:val="18"/>
          <w:szCs w:val="18"/>
        </w:rPr>
        <w:t>https://leismunicipais.com.br/a/mt/p/primavera-do-leste/lei-ordinaria/2023/225/2241/lei-ordinaria-n-2241-2023-altera-a-lei-municipal-de-n-1953-de-27-de-maio-de-2021-e-da-outras-providencias?q=2.241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CD6A" w14:textId="576E4FF9" w:rsidR="00930930" w:rsidRDefault="00930930">
    <w:pPr>
      <w:pStyle w:val="Cabealho"/>
      <w:jc w:val="right"/>
    </w:pPr>
    <w:r>
      <w:rPr>
        <w:noProof/>
      </w:rPr>
      <mc:AlternateContent>
        <mc:Choice Requires="wps">
          <w:drawing>
            <wp:anchor distT="0" distB="0" distL="114300" distR="114300" simplePos="0" relativeHeight="251665408" behindDoc="0" locked="0" layoutInCell="1" allowOverlap="1" wp14:anchorId="327DF80D" wp14:editId="50B7AB3D">
              <wp:simplePos x="0" y="0"/>
              <wp:positionH relativeFrom="column">
                <wp:posOffset>4552950</wp:posOffset>
              </wp:positionH>
              <wp:positionV relativeFrom="paragraph">
                <wp:posOffset>-140335</wp:posOffset>
              </wp:positionV>
              <wp:extent cx="1400175" cy="876300"/>
              <wp:effectExtent l="5715" t="10795" r="13335" b="8255"/>
              <wp:wrapNone/>
              <wp:docPr id="662274346"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876300"/>
                      </a:xfrm>
                      <a:prstGeom prst="rect">
                        <a:avLst/>
                      </a:prstGeom>
                      <a:solidFill>
                        <a:srgbClr val="FFFFFF"/>
                      </a:solidFill>
                      <a:ln w="9525">
                        <a:solidFill>
                          <a:srgbClr val="000000"/>
                        </a:solidFill>
                        <a:miter lim="800000"/>
                        <a:headEnd/>
                        <a:tailEnd/>
                      </a:ln>
                    </wps:spPr>
                    <wps:txbx>
                      <w:txbxContent>
                        <w:p w14:paraId="65D8EC33"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P.M. PVA DO LESTE</w:t>
                          </w:r>
                        </w:p>
                        <w:p w14:paraId="4DEA4F0C"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C.P.L.</w:t>
                          </w:r>
                        </w:p>
                        <w:p w14:paraId="30E75621" w14:textId="77777777" w:rsidR="00930930" w:rsidRPr="00C90882" w:rsidRDefault="00930930" w:rsidP="00930930">
                          <w:pPr>
                            <w:ind w:left="-180" w:right="-74"/>
                            <w:jc w:val="center"/>
                            <w:rPr>
                              <w:rFonts w:ascii="Arial" w:hAnsi="Arial" w:cs="Arial"/>
                              <w:b/>
                              <w:sz w:val="16"/>
                              <w:szCs w:val="16"/>
                            </w:rPr>
                          </w:pPr>
                        </w:p>
                        <w:p w14:paraId="35DFF081"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6B1A4766" w14:textId="77777777" w:rsidR="00930930" w:rsidRPr="00C90882" w:rsidRDefault="00930930" w:rsidP="00930930">
                          <w:pPr>
                            <w:ind w:right="-74"/>
                            <w:rPr>
                              <w:rFonts w:ascii="Arial" w:hAnsi="Arial" w:cs="Arial"/>
                              <w:b/>
                              <w:sz w:val="16"/>
                              <w:szCs w:val="16"/>
                            </w:rPr>
                          </w:pPr>
                        </w:p>
                        <w:p w14:paraId="6A31F948"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Rub.____________</w:t>
                          </w:r>
                        </w:p>
                        <w:p w14:paraId="1A352849" w14:textId="77777777" w:rsidR="00930930" w:rsidRPr="00C90882" w:rsidRDefault="00930930" w:rsidP="00930930">
                          <w:pPr>
                            <w:ind w:right="-9"/>
                            <w:jc w:val="center"/>
                            <w:rPr>
                              <w:rFonts w:ascii="Arial" w:hAnsi="Arial" w:cs="Arial"/>
                              <w:sz w:val="20"/>
                            </w:rPr>
                          </w:pPr>
                        </w:p>
                        <w:p w14:paraId="045725EE" w14:textId="77777777" w:rsidR="00930930" w:rsidRDefault="00930930" w:rsidP="009309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DF80D" id="_x0000_t202" coordsize="21600,21600" o:spt="202" path="m,l,21600r21600,l21600,xe">
              <v:stroke joinstyle="miter"/>
              <v:path gradientshapeok="t" o:connecttype="rect"/>
            </v:shapetype>
            <v:shape id="Caixa de Texto 7" o:spid="_x0000_s1026" type="#_x0000_t202" style="position:absolute;left:0;text-align:left;margin-left:358.5pt;margin-top:-11.05pt;width:110.25pt;height: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">
              <v:textbox>
                <w:txbxContent>
                  <w:p w14:paraId="65D8EC33"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P.M. PVA DO LESTE</w:t>
                    </w:r>
                  </w:p>
                  <w:p w14:paraId="4DEA4F0C"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C.P.L.</w:t>
                    </w:r>
                  </w:p>
                  <w:p w14:paraId="30E75621" w14:textId="77777777" w:rsidR="00930930" w:rsidRPr="00C90882" w:rsidRDefault="00930930" w:rsidP="00930930">
                    <w:pPr>
                      <w:ind w:left="-180" w:right="-74"/>
                      <w:jc w:val="center"/>
                      <w:rPr>
                        <w:rFonts w:ascii="Arial" w:hAnsi="Arial" w:cs="Arial"/>
                        <w:b/>
                        <w:sz w:val="16"/>
                        <w:szCs w:val="16"/>
                      </w:rPr>
                    </w:pPr>
                  </w:p>
                  <w:p w14:paraId="35DFF081"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6B1A4766" w14:textId="77777777" w:rsidR="00930930" w:rsidRPr="00C90882" w:rsidRDefault="00930930" w:rsidP="00930930">
                    <w:pPr>
                      <w:ind w:right="-74"/>
                      <w:rPr>
                        <w:rFonts w:ascii="Arial" w:hAnsi="Arial" w:cs="Arial"/>
                        <w:b/>
                        <w:sz w:val="16"/>
                        <w:szCs w:val="16"/>
                      </w:rPr>
                    </w:pPr>
                  </w:p>
                  <w:p w14:paraId="6A31F948"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Rub.____________</w:t>
                    </w:r>
                  </w:p>
                  <w:p w14:paraId="1A352849" w14:textId="77777777" w:rsidR="00930930" w:rsidRPr="00C90882" w:rsidRDefault="00930930" w:rsidP="00930930">
                    <w:pPr>
                      <w:ind w:right="-9"/>
                      <w:jc w:val="center"/>
                      <w:rPr>
                        <w:rFonts w:ascii="Arial" w:hAnsi="Arial" w:cs="Arial"/>
                        <w:sz w:val="20"/>
                      </w:rPr>
                    </w:pPr>
                  </w:p>
                  <w:p w14:paraId="045725EE" w14:textId="77777777" w:rsidR="00930930" w:rsidRDefault="00930930" w:rsidP="00930930"/>
                </w:txbxContent>
              </v:textbox>
            </v:shape>
          </w:pict>
        </mc:Fallback>
      </mc:AlternateContent>
    </w:r>
    <w:r>
      <w:rPr>
        <w:noProof/>
      </w:rPr>
      <w:drawing>
        <wp:anchor distT="0" distB="0" distL="114300" distR="114300" simplePos="0" relativeHeight="251664384" behindDoc="0" locked="0" layoutInCell="1" allowOverlap="1" wp14:anchorId="25A1E649" wp14:editId="4375D4A8">
          <wp:simplePos x="0" y="0"/>
          <wp:positionH relativeFrom="column">
            <wp:posOffset>469265</wp:posOffset>
          </wp:positionH>
          <wp:positionV relativeFrom="paragraph">
            <wp:posOffset>-133985</wp:posOffset>
          </wp:positionV>
          <wp:extent cx="3367405" cy="876300"/>
          <wp:effectExtent l="0" t="0" r="4445" b="0"/>
          <wp:wrapNone/>
          <wp:docPr id="1808886402"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740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D04E2E" w14:textId="71356EF3" w:rsidR="00930930" w:rsidRDefault="00930930">
    <w:pPr>
      <w:pStyle w:val="Cabealho"/>
      <w:jc w:val="right"/>
    </w:pPr>
  </w:p>
  <w:p w14:paraId="76A56267" w14:textId="4F890AC0" w:rsidR="00930930" w:rsidRDefault="00930930">
    <w:pPr>
      <w:pStyle w:val="Cabealho"/>
      <w:jc w:val="right"/>
    </w:pPr>
  </w:p>
  <w:p w14:paraId="10CD8B02" w14:textId="7EEDBFD5" w:rsidR="000B0409" w:rsidRDefault="007128C1">
    <w:pPr>
      <w:pStyle w:val="Cabealho"/>
      <w:jc w:val="right"/>
    </w:pPr>
    <w:r>
      <w:rPr>
        <w:noProof/>
      </w:rPr>
      <w:pict w14:anchorId="4F0C5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0;margin-top:0;width:434.3pt;height:561.45pt;z-index:-251650048;mso-position-horizontal:center;mso-position-horizontal-relative:margin;mso-position-vertical:center;mso-position-vertical-relative:margin" o:allowincell="f">
          <v:imagedata r:id="rId2" o:title="imagem_2025-02-10_091830516-removebg-preview" gain="19661f" blacklevel="22938f"/>
          <w10:wrap anchorx="margin" anchory="margin"/>
        </v:shape>
      </w:pict>
    </w:r>
  </w:p>
  <w:p w14:paraId="385A8127" w14:textId="77777777" w:rsidR="000B0409" w:rsidRDefault="000B040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AEBF" w14:textId="4D88C491" w:rsidR="00930930" w:rsidRDefault="00930930">
    <w:pPr>
      <w:pStyle w:val="Cabealho"/>
    </w:pPr>
    <w:r>
      <w:rPr>
        <w:noProof/>
      </w:rPr>
      <w:drawing>
        <wp:anchor distT="0" distB="0" distL="114300" distR="114300" simplePos="0" relativeHeight="251661312" behindDoc="0" locked="0" layoutInCell="1" allowOverlap="1" wp14:anchorId="25A1E649" wp14:editId="6CDB2D7B">
          <wp:simplePos x="0" y="0"/>
          <wp:positionH relativeFrom="column">
            <wp:posOffset>574040</wp:posOffset>
          </wp:positionH>
          <wp:positionV relativeFrom="paragraph">
            <wp:posOffset>-90805</wp:posOffset>
          </wp:positionV>
          <wp:extent cx="3367405" cy="876300"/>
          <wp:effectExtent l="0" t="0" r="4445" b="0"/>
          <wp:wrapNone/>
          <wp:docPr id="96617629"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7405" cy="876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327DF80D" wp14:editId="01EAD42E">
              <wp:simplePos x="0" y="0"/>
              <wp:positionH relativeFrom="column">
                <wp:posOffset>4724400</wp:posOffset>
              </wp:positionH>
              <wp:positionV relativeFrom="paragraph">
                <wp:posOffset>-146050</wp:posOffset>
              </wp:positionV>
              <wp:extent cx="1400175" cy="876300"/>
              <wp:effectExtent l="5715" t="10795" r="13335" b="8255"/>
              <wp:wrapNone/>
              <wp:docPr id="1622215223"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876300"/>
                      </a:xfrm>
                      <a:prstGeom prst="rect">
                        <a:avLst/>
                      </a:prstGeom>
                      <a:solidFill>
                        <a:srgbClr val="FFFFFF"/>
                      </a:solidFill>
                      <a:ln w="9525">
                        <a:solidFill>
                          <a:srgbClr val="000000"/>
                        </a:solidFill>
                        <a:miter lim="800000"/>
                        <a:headEnd/>
                        <a:tailEnd/>
                      </a:ln>
                    </wps:spPr>
                    <wps:txbx>
                      <w:txbxContent>
                        <w:p w14:paraId="16705F0C"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P.M. PVA DO LESTE</w:t>
                          </w:r>
                        </w:p>
                        <w:p w14:paraId="6FFB1364"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C.P.L.</w:t>
                          </w:r>
                        </w:p>
                        <w:p w14:paraId="0E23E0D6" w14:textId="77777777" w:rsidR="00930930" w:rsidRPr="00C90882" w:rsidRDefault="00930930" w:rsidP="00930930">
                          <w:pPr>
                            <w:ind w:left="-180" w:right="-74"/>
                            <w:jc w:val="center"/>
                            <w:rPr>
                              <w:rFonts w:ascii="Arial" w:hAnsi="Arial" w:cs="Arial"/>
                              <w:b/>
                              <w:sz w:val="16"/>
                              <w:szCs w:val="16"/>
                            </w:rPr>
                          </w:pPr>
                        </w:p>
                        <w:p w14:paraId="11752ED0"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57919676" w14:textId="77777777" w:rsidR="00930930" w:rsidRPr="00C90882" w:rsidRDefault="00930930" w:rsidP="00930930">
                          <w:pPr>
                            <w:ind w:right="-74"/>
                            <w:rPr>
                              <w:rFonts w:ascii="Arial" w:hAnsi="Arial" w:cs="Arial"/>
                              <w:b/>
                              <w:sz w:val="16"/>
                              <w:szCs w:val="16"/>
                            </w:rPr>
                          </w:pPr>
                        </w:p>
                        <w:p w14:paraId="07460FDA"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Rub.____________</w:t>
                          </w:r>
                        </w:p>
                        <w:p w14:paraId="25DACFA6" w14:textId="77777777" w:rsidR="00930930" w:rsidRPr="00C90882" w:rsidRDefault="00930930" w:rsidP="00930930">
                          <w:pPr>
                            <w:ind w:right="-9"/>
                            <w:jc w:val="center"/>
                            <w:rPr>
                              <w:rFonts w:ascii="Arial" w:hAnsi="Arial" w:cs="Arial"/>
                              <w:sz w:val="20"/>
                            </w:rPr>
                          </w:pPr>
                        </w:p>
                        <w:p w14:paraId="565CE8A6" w14:textId="77777777" w:rsidR="00930930" w:rsidRDefault="00930930" w:rsidP="009309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DF80D" id="_x0000_t202" coordsize="21600,21600" o:spt="202" path="m,l,21600r21600,l21600,xe">
              <v:stroke joinstyle="miter"/>
              <v:path gradientshapeok="t" o:connecttype="rect"/>
            </v:shapetype>
            <v:shape id="Caixa de Texto 5" o:spid="_x0000_s1027" type="#_x0000_t202" style="position:absolute;margin-left:372pt;margin-top:-11.5pt;width:110.25pt;height: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">
              <v:textbox>
                <w:txbxContent>
                  <w:p w14:paraId="16705F0C"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P.M. PVA DO LESTE</w:t>
                    </w:r>
                  </w:p>
                  <w:p w14:paraId="6FFB1364" w14:textId="77777777" w:rsidR="00930930" w:rsidRPr="00C90882" w:rsidRDefault="00930930" w:rsidP="00930930">
                    <w:pPr>
                      <w:ind w:right="-74"/>
                      <w:jc w:val="center"/>
                      <w:rPr>
                        <w:rFonts w:ascii="Arial" w:hAnsi="Arial" w:cs="Arial"/>
                        <w:b/>
                        <w:sz w:val="16"/>
                        <w:szCs w:val="16"/>
                      </w:rPr>
                    </w:pPr>
                    <w:r w:rsidRPr="00C90882">
                      <w:rPr>
                        <w:rFonts w:ascii="Arial" w:hAnsi="Arial" w:cs="Arial"/>
                        <w:b/>
                        <w:sz w:val="16"/>
                        <w:szCs w:val="16"/>
                      </w:rPr>
                      <w:t>C.P.L.</w:t>
                    </w:r>
                  </w:p>
                  <w:p w14:paraId="0E23E0D6" w14:textId="77777777" w:rsidR="00930930" w:rsidRPr="00C90882" w:rsidRDefault="00930930" w:rsidP="00930930">
                    <w:pPr>
                      <w:ind w:left="-180" w:right="-74"/>
                      <w:jc w:val="center"/>
                      <w:rPr>
                        <w:rFonts w:ascii="Arial" w:hAnsi="Arial" w:cs="Arial"/>
                        <w:b/>
                        <w:sz w:val="16"/>
                        <w:szCs w:val="16"/>
                      </w:rPr>
                    </w:pPr>
                  </w:p>
                  <w:p w14:paraId="11752ED0"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57919676" w14:textId="77777777" w:rsidR="00930930" w:rsidRPr="00C90882" w:rsidRDefault="00930930" w:rsidP="00930930">
                    <w:pPr>
                      <w:ind w:right="-74"/>
                      <w:rPr>
                        <w:rFonts w:ascii="Arial" w:hAnsi="Arial" w:cs="Arial"/>
                        <w:b/>
                        <w:sz w:val="16"/>
                        <w:szCs w:val="16"/>
                      </w:rPr>
                    </w:pPr>
                  </w:p>
                  <w:p w14:paraId="07460FDA" w14:textId="77777777" w:rsidR="00930930" w:rsidRPr="00C90882" w:rsidRDefault="00930930" w:rsidP="00930930">
                    <w:pPr>
                      <w:ind w:right="-74"/>
                      <w:rPr>
                        <w:rFonts w:ascii="Arial" w:hAnsi="Arial" w:cs="Arial"/>
                        <w:b/>
                        <w:sz w:val="16"/>
                        <w:szCs w:val="16"/>
                      </w:rPr>
                    </w:pPr>
                    <w:r w:rsidRPr="00C90882">
                      <w:rPr>
                        <w:rFonts w:ascii="Arial" w:hAnsi="Arial" w:cs="Arial"/>
                        <w:b/>
                        <w:sz w:val="16"/>
                        <w:szCs w:val="16"/>
                      </w:rPr>
                      <w:t>Rub.____________</w:t>
                    </w:r>
                  </w:p>
                  <w:p w14:paraId="25DACFA6" w14:textId="77777777" w:rsidR="00930930" w:rsidRPr="00C90882" w:rsidRDefault="00930930" w:rsidP="00930930">
                    <w:pPr>
                      <w:ind w:right="-9"/>
                      <w:jc w:val="center"/>
                      <w:rPr>
                        <w:rFonts w:ascii="Arial" w:hAnsi="Arial" w:cs="Arial"/>
                        <w:sz w:val="20"/>
                      </w:rPr>
                    </w:pPr>
                  </w:p>
                  <w:p w14:paraId="565CE8A6" w14:textId="77777777" w:rsidR="00930930" w:rsidRDefault="00930930" w:rsidP="00930930"/>
                </w:txbxContent>
              </v:textbox>
            </v:shape>
          </w:pict>
        </mc:Fallback>
      </mc:AlternateContent>
    </w:r>
  </w:p>
  <w:p w14:paraId="046BCB25" w14:textId="2F7DBF07" w:rsidR="00930930" w:rsidRPr="00C90882" w:rsidRDefault="00930930" w:rsidP="00930930">
    <w:pPr>
      <w:ind w:left="-180" w:right="-74"/>
      <w:jc w:val="center"/>
      <w:rPr>
        <w:rFonts w:ascii="Arial" w:hAnsi="Arial" w:cs="Arial"/>
        <w:b/>
        <w:sz w:val="16"/>
        <w:szCs w:val="16"/>
      </w:rPr>
    </w:pPr>
  </w:p>
  <w:p w14:paraId="54959A66" w14:textId="05D5BEE5" w:rsidR="00930930" w:rsidRDefault="00930930">
    <w:pPr>
      <w:pStyle w:val="Cabealho"/>
    </w:pPr>
  </w:p>
  <w:p w14:paraId="62C6B06E" w14:textId="689EA14F" w:rsidR="00930930" w:rsidRDefault="00930930">
    <w:pPr>
      <w:pStyle w:val="Cabealho"/>
    </w:pPr>
  </w:p>
  <w:p w14:paraId="62C55D11" w14:textId="6EC48066" w:rsidR="00930930" w:rsidRDefault="00930930">
    <w:pPr>
      <w:pStyle w:val="Cabealho"/>
    </w:pPr>
  </w:p>
  <w:p w14:paraId="06214B3A" w14:textId="13B94F21" w:rsidR="000B0409" w:rsidRDefault="000B04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82C3B75"/>
    <w:multiLevelType w:val="multilevel"/>
    <w:tmpl w:val="082C3B75"/>
    <w:lvl w:ilvl="0">
      <w:start w:val="1"/>
      <w:numFmt w:val="lowerLetter"/>
      <w:lvlText w:val="%1)"/>
      <w:lvlJc w:val="left"/>
      <w:pPr>
        <w:ind w:left="153"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890A1A"/>
    <w:multiLevelType w:val="multilevel"/>
    <w:tmpl w:val="98C8BCE0"/>
    <w:lvl w:ilvl="0">
      <w:start w:val="1"/>
      <w:numFmt w:val="decimal"/>
      <w:lvlText w:val="%1."/>
      <w:lvlJc w:val="left"/>
      <w:pPr>
        <w:ind w:left="360" w:hanging="360"/>
      </w:pPr>
      <w:rPr>
        <w:rFonts w:hint="default"/>
      </w:rPr>
    </w:lvl>
    <w:lvl w:ilvl="1">
      <w:start w:val="1"/>
      <w:numFmt w:val="decimal"/>
      <w:lvlText w:val="%1.%2."/>
      <w:lvlJc w:val="left"/>
      <w:pPr>
        <w:ind w:left="3196" w:hanging="360"/>
      </w:pPr>
      <w:rPr>
        <w:rFonts w:hint="default"/>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79C60EB2"/>
    <w:lvl w:ilvl="0">
      <w:start w:val="1"/>
      <w:numFmt w:val="decimal"/>
      <w:pStyle w:val="Nivel01"/>
      <w:lvlText w:val="%1."/>
      <w:lvlJc w:val="left"/>
      <w:pPr>
        <w:ind w:left="1070" w:hanging="360"/>
      </w:pPr>
      <w:rPr>
        <w:b/>
      </w:rPr>
    </w:lvl>
    <w:lvl w:ilvl="1">
      <w:start w:val="1"/>
      <w:numFmt w:val="decimal"/>
      <w:pStyle w:val="Nivel2"/>
      <w:lvlText w:val="%1.%2."/>
      <w:lvlJc w:val="left"/>
      <w:pPr>
        <w:ind w:left="6670" w:hanging="432"/>
      </w:pPr>
      <w:rPr>
        <w:b w:val="0"/>
        <w:i w:val="0"/>
        <w:strike w:val="0"/>
        <w:color w:val="auto"/>
        <w:sz w:val="20"/>
        <w:szCs w:val="20"/>
        <w:u w:val="none"/>
      </w:rPr>
    </w:lvl>
    <w:lvl w:ilvl="2">
      <w:start w:val="1"/>
      <w:numFmt w:val="decimal"/>
      <w:pStyle w:val="Nivel3"/>
      <w:lvlText w:val="%1.%2.%3."/>
      <w:lvlJc w:val="left"/>
      <w:pPr>
        <w:ind w:left="801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320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5F0741"/>
    <w:multiLevelType w:val="multilevel"/>
    <w:tmpl w:val="205F0741"/>
    <w:lvl w:ilvl="0">
      <w:start w:val="1"/>
      <w:numFmt w:val="lowerLetter"/>
      <w:lvlText w:val="%1)"/>
      <w:lvlJc w:val="left"/>
      <w:pPr>
        <w:ind w:left="-414" w:hanging="360"/>
      </w:pPr>
      <w:rPr>
        <w:b/>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8" w15:restartNumberingAfterBreak="0">
    <w:nsid w:val="227E7668"/>
    <w:multiLevelType w:val="multilevel"/>
    <w:tmpl w:val="227E7668"/>
    <w:lvl w:ilvl="0">
      <w:start w:val="1"/>
      <w:numFmt w:val="lowerLetter"/>
      <w:lvlText w:val="%1)"/>
      <w:lvlJc w:val="left"/>
      <w:pPr>
        <w:ind w:left="1647" w:hanging="360"/>
      </w:pPr>
      <w:rPr>
        <w:rFonts w:hint="default"/>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9"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7066A0"/>
    <w:multiLevelType w:val="multilevel"/>
    <w:tmpl w:val="297066A0"/>
    <w:lvl w:ilvl="0">
      <w:start w:val="1"/>
      <w:numFmt w:val="lowerLetter"/>
      <w:lvlText w:val="%1)"/>
      <w:lvlJc w:val="left"/>
      <w:pPr>
        <w:ind w:left="-414" w:hanging="360"/>
      </w:pPr>
      <w:rPr>
        <w:b/>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4B055354"/>
    <w:multiLevelType w:val="multilevel"/>
    <w:tmpl w:val="4B055354"/>
    <w:lvl w:ilvl="0">
      <w:start w:val="1"/>
      <w:numFmt w:val="bullet"/>
      <w:lvlText w:val=""/>
      <w:lvlJc w:val="left"/>
      <w:pPr>
        <w:ind w:left="1222" w:hanging="360"/>
      </w:pPr>
      <w:rPr>
        <w:rFonts w:ascii="Symbol" w:hAnsi="Symbol" w:hint="default"/>
      </w:rPr>
    </w:lvl>
    <w:lvl w:ilvl="1">
      <w:start w:val="1"/>
      <w:numFmt w:val="bullet"/>
      <w:lvlText w:val="o"/>
      <w:lvlJc w:val="left"/>
      <w:pPr>
        <w:ind w:left="1942" w:hanging="360"/>
      </w:pPr>
      <w:rPr>
        <w:rFonts w:ascii="Courier New" w:hAnsi="Courier New" w:cs="Courier New" w:hint="default"/>
      </w:rPr>
    </w:lvl>
    <w:lvl w:ilvl="2">
      <w:start w:val="1"/>
      <w:numFmt w:val="bullet"/>
      <w:lvlText w:val=""/>
      <w:lvlJc w:val="left"/>
      <w:pPr>
        <w:ind w:left="2662" w:hanging="360"/>
      </w:pPr>
      <w:rPr>
        <w:rFonts w:ascii="Wingdings" w:hAnsi="Wingdings" w:hint="default"/>
      </w:rPr>
    </w:lvl>
    <w:lvl w:ilvl="3">
      <w:start w:val="1"/>
      <w:numFmt w:val="bullet"/>
      <w:lvlText w:val=""/>
      <w:lvlJc w:val="left"/>
      <w:pPr>
        <w:ind w:left="3382" w:hanging="360"/>
      </w:pPr>
      <w:rPr>
        <w:rFonts w:ascii="Symbol" w:hAnsi="Symbol" w:hint="default"/>
      </w:rPr>
    </w:lvl>
    <w:lvl w:ilvl="4">
      <w:start w:val="1"/>
      <w:numFmt w:val="bullet"/>
      <w:lvlText w:val="o"/>
      <w:lvlJc w:val="left"/>
      <w:pPr>
        <w:ind w:left="4102" w:hanging="360"/>
      </w:pPr>
      <w:rPr>
        <w:rFonts w:ascii="Courier New" w:hAnsi="Courier New" w:cs="Courier New" w:hint="default"/>
      </w:rPr>
    </w:lvl>
    <w:lvl w:ilvl="5">
      <w:start w:val="1"/>
      <w:numFmt w:val="bullet"/>
      <w:lvlText w:val=""/>
      <w:lvlJc w:val="left"/>
      <w:pPr>
        <w:ind w:left="4822" w:hanging="360"/>
      </w:pPr>
      <w:rPr>
        <w:rFonts w:ascii="Wingdings" w:hAnsi="Wingdings" w:hint="default"/>
      </w:rPr>
    </w:lvl>
    <w:lvl w:ilvl="6">
      <w:start w:val="1"/>
      <w:numFmt w:val="bullet"/>
      <w:lvlText w:val=""/>
      <w:lvlJc w:val="left"/>
      <w:pPr>
        <w:ind w:left="5542" w:hanging="360"/>
      </w:pPr>
      <w:rPr>
        <w:rFonts w:ascii="Symbol" w:hAnsi="Symbol" w:hint="default"/>
      </w:rPr>
    </w:lvl>
    <w:lvl w:ilvl="7">
      <w:start w:val="1"/>
      <w:numFmt w:val="bullet"/>
      <w:lvlText w:val="o"/>
      <w:lvlJc w:val="left"/>
      <w:pPr>
        <w:ind w:left="6262" w:hanging="360"/>
      </w:pPr>
      <w:rPr>
        <w:rFonts w:ascii="Courier New" w:hAnsi="Courier New" w:cs="Courier New" w:hint="default"/>
      </w:rPr>
    </w:lvl>
    <w:lvl w:ilvl="8">
      <w:start w:val="1"/>
      <w:numFmt w:val="bullet"/>
      <w:lvlText w:val=""/>
      <w:lvlJc w:val="left"/>
      <w:pPr>
        <w:ind w:left="6982" w:hanging="360"/>
      </w:pPr>
      <w:rPr>
        <w:rFonts w:ascii="Wingdings" w:hAnsi="Wingdings" w:hint="default"/>
      </w:rPr>
    </w:lvl>
  </w:abstractNum>
  <w:abstractNum w:abstractNumId="15" w15:restartNumberingAfterBreak="0">
    <w:nsid w:val="4BA13471"/>
    <w:multiLevelType w:val="multilevel"/>
    <w:tmpl w:val="4BA13471"/>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0B74D5E"/>
    <w:multiLevelType w:val="multilevel"/>
    <w:tmpl w:val="9C002222"/>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FA2E76"/>
    <w:multiLevelType w:val="multilevel"/>
    <w:tmpl w:val="34F4F6D6"/>
    <w:lvl w:ilvl="0">
      <w:start w:val="1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54B310FE"/>
    <w:multiLevelType w:val="multilevel"/>
    <w:tmpl w:val="54B310FE"/>
    <w:lvl w:ilvl="0">
      <w:start w:val="1"/>
      <w:numFmt w:val="decimal"/>
      <w:pStyle w:val="01-Titulo"/>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2" w15:restartNumberingAfterBreak="0">
    <w:nsid w:val="608D3FA5"/>
    <w:multiLevelType w:val="multilevel"/>
    <w:tmpl w:val="608D3FA5"/>
    <w:lvl w:ilvl="0">
      <w:start w:val="1"/>
      <w:numFmt w:val="lowerLetter"/>
      <w:lvlText w:val="%1)"/>
      <w:lvlJc w:val="left"/>
      <w:pPr>
        <w:ind w:left="1647" w:hanging="360"/>
      </w:pPr>
      <w:rPr>
        <w:rFonts w:hint="default"/>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23" w15:restartNumberingAfterBreak="0">
    <w:nsid w:val="63AF0D94"/>
    <w:multiLevelType w:val="multilevel"/>
    <w:tmpl w:val="63AF0D94"/>
    <w:lvl w:ilvl="0">
      <w:start w:val="1"/>
      <w:numFmt w:val="lowerLetter"/>
      <w:lvlText w:val="%1)"/>
      <w:lvlJc w:val="left"/>
      <w:pPr>
        <w:ind w:left="153" w:hanging="360"/>
      </w:pPr>
      <w:rPr>
        <w:b/>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6"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031F72"/>
    <w:multiLevelType w:val="multilevel"/>
    <w:tmpl w:val="C8585D44"/>
    <w:lvl w:ilvl="0">
      <w:start w:val="1"/>
      <w:numFmt w:val="decimal"/>
      <w:lvlText w:val="%1."/>
      <w:lvlJc w:val="left"/>
      <w:pPr>
        <w:ind w:left="360" w:hanging="360"/>
      </w:pPr>
      <w:rPr>
        <w:b/>
      </w:rPr>
    </w:lvl>
    <w:lvl w:ilvl="1">
      <w:start w:val="1"/>
      <w:numFmt w:val="lowerLetter"/>
      <w:lvlText w:val="%2)"/>
      <w:lvlJc w:val="left"/>
      <w:pPr>
        <w:ind w:left="4969" w:hanging="432"/>
      </w:pPr>
      <w:rPr>
        <w:b w:val="0"/>
        <w:i w:val="0"/>
        <w:iCs/>
        <w: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B7700F"/>
    <w:multiLevelType w:val="multilevel"/>
    <w:tmpl w:val="74B7700F"/>
    <w:lvl w:ilvl="0">
      <w:start w:val="1"/>
      <w:numFmt w:val="bullet"/>
      <w:lvlText w:val="•"/>
      <w:lvlJc w:val="left"/>
      <w:pPr>
        <w:ind w:left="720" w:hanging="36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31" w15:restartNumberingAfterBreak="0">
    <w:nsid w:val="7A3E7B27"/>
    <w:multiLevelType w:val="multilevel"/>
    <w:tmpl w:val="7A3E7B27"/>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4736856">
    <w:abstractNumId w:val="0"/>
  </w:num>
  <w:num w:numId="2" w16cid:durableId="1016805054">
    <w:abstractNumId w:val="6"/>
  </w:num>
  <w:num w:numId="3" w16cid:durableId="1837836645">
    <w:abstractNumId w:val="20"/>
  </w:num>
  <w:num w:numId="4" w16cid:durableId="741677055">
    <w:abstractNumId w:val="8"/>
  </w:num>
  <w:num w:numId="5" w16cid:durableId="798760426">
    <w:abstractNumId w:val="28"/>
  </w:num>
  <w:num w:numId="6" w16cid:durableId="982735527">
    <w:abstractNumId w:val="15"/>
  </w:num>
  <w:num w:numId="7" w16cid:durableId="68844177">
    <w:abstractNumId w:val="14"/>
  </w:num>
  <w:num w:numId="8" w16cid:durableId="1177620786">
    <w:abstractNumId w:val="30"/>
  </w:num>
  <w:num w:numId="9" w16cid:durableId="1502815779">
    <w:abstractNumId w:val="22"/>
  </w:num>
  <w:num w:numId="10" w16cid:durableId="1602955687">
    <w:abstractNumId w:val="29"/>
  </w:num>
  <w:num w:numId="11" w16cid:durableId="770660191">
    <w:abstractNumId w:val="32"/>
  </w:num>
  <w:num w:numId="12" w16cid:durableId="308828452">
    <w:abstractNumId w:val="12"/>
  </w:num>
  <w:num w:numId="13" w16cid:durableId="1527866329">
    <w:abstractNumId w:val="11"/>
  </w:num>
  <w:num w:numId="14" w16cid:durableId="88240535">
    <w:abstractNumId w:val="16"/>
  </w:num>
  <w:num w:numId="15" w16cid:durableId="1377966489">
    <w:abstractNumId w:val="24"/>
  </w:num>
  <w:num w:numId="16" w16cid:durableId="86658091">
    <w:abstractNumId w:val="1"/>
  </w:num>
  <w:num w:numId="17" w16cid:durableId="1169490502">
    <w:abstractNumId w:val="3"/>
  </w:num>
  <w:num w:numId="18" w16cid:durableId="176434125">
    <w:abstractNumId w:val="33"/>
  </w:num>
  <w:num w:numId="19" w16cid:durableId="1791822571">
    <w:abstractNumId w:val="19"/>
  </w:num>
  <w:num w:numId="20" w16cid:durableId="410391826">
    <w:abstractNumId w:val="25"/>
  </w:num>
  <w:num w:numId="21" w16cid:durableId="1546025416">
    <w:abstractNumId w:val="9"/>
  </w:num>
  <w:num w:numId="22" w16cid:durableId="1494489121">
    <w:abstractNumId w:val="26"/>
  </w:num>
  <w:num w:numId="23" w16cid:durableId="2079746781">
    <w:abstractNumId w:val="27"/>
  </w:num>
  <w:num w:numId="24" w16cid:durableId="2129275869">
    <w:abstractNumId w:val="13"/>
  </w:num>
  <w:num w:numId="25" w16cid:durableId="1839416625">
    <w:abstractNumId w:val="5"/>
  </w:num>
  <w:num w:numId="26" w16cid:durableId="937298562">
    <w:abstractNumId w:val="21"/>
  </w:num>
  <w:num w:numId="27" w16cid:durableId="1927419981">
    <w:abstractNumId w:val="6"/>
  </w:num>
  <w:num w:numId="28" w16cid:durableId="1627160358">
    <w:abstractNumId w:val="6"/>
  </w:num>
  <w:num w:numId="29" w16cid:durableId="1665162103">
    <w:abstractNumId w:val="6"/>
  </w:num>
  <w:num w:numId="30" w16cid:durableId="1274510445">
    <w:abstractNumId w:val="6"/>
  </w:num>
  <w:num w:numId="31" w16cid:durableId="731928908">
    <w:abstractNumId w:val="6"/>
  </w:num>
  <w:num w:numId="32" w16cid:durableId="1833838018">
    <w:abstractNumId w:val="31"/>
  </w:num>
  <w:num w:numId="33" w16cid:durableId="715739996">
    <w:abstractNumId w:val="2"/>
  </w:num>
  <w:num w:numId="34" w16cid:durableId="1222445269">
    <w:abstractNumId w:val="23"/>
  </w:num>
  <w:num w:numId="35" w16cid:durableId="2073694728">
    <w:abstractNumId w:val="10"/>
  </w:num>
  <w:num w:numId="36" w16cid:durableId="1614358432">
    <w:abstractNumId w:val="7"/>
  </w:num>
  <w:num w:numId="37" w16cid:durableId="834956875">
    <w:abstractNumId w:val="31"/>
    <w:lvlOverride w:ilvl="0">
      <w:startOverride w:val="1"/>
    </w:lvlOverride>
    <w:lvlOverride w:ilvl="1"/>
    <w:lvlOverride w:ilvl="2"/>
    <w:lvlOverride w:ilvl="3"/>
    <w:lvlOverride w:ilvl="4"/>
    <w:lvlOverride w:ilvl="5"/>
    <w:lvlOverride w:ilvl="6"/>
    <w:lvlOverride w:ilvl="7"/>
    <w:lvlOverride w:ilvl="8"/>
  </w:num>
  <w:num w:numId="38" w16cid:durableId="529954666">
    <w:abstractNumId w:val="6"/>
    <w:lvlOverride w:ilvl="0">
      <w:startOverride w:val="1"/>
    </w:lvlOverride>
    <w:lvlOverride w:ilvl="1"/>
    <w:lvlOverride w:ilvl="2"/>
    <w:lvlOverride w:ilvl="3"/>
    <w:lvlOverride w:ilvl="4"/>
    <w:lvlOverride w:ilvl="5"/>
    <w:lvlOverride w:ilvl="6"/>
    <w:lvlOverride w:ilvl="7"/>
    <w:lvlOverride w:ilvl="8"/>
  </w:num>
  <w:num w:numId="39" w16cid:durableId="1109354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8334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17052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09041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6832063">
    <w:abstractNumId w:val="4"/>
  </w:num>
  <w:num w:numId="44" w16cid:durableId="118258179">
    <w:abstractNumId w:val="18"/>
  </w:num>
  <w:num w:numId="45" w16cid:durableId="1767193711">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mirrorMargin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8C0"/>
    <w:rsid w:val="00000CD4"/>
    <w:rsid w:val="00000E05"/>
    <w:rsid w:val="00001089"/>
    <w:rsid w:val="000010AA"/>
    <w:rsid w:val="000019C6"/>
    <w:rsid w:val="00002161"/>
    <w:rsid w:val="0000236D"/>
    <w:rsid w:val="00003247"/>
    <w:rsid w:val="00003298"/>
    <w:rsid w:val="00003431"/>
    <w:rsid w:val="00003810"/>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086"/>
    <w:rsid w:val="00010C6A"/>
    <w:rsid w:val="00011390"/>
    <w:rsid w:val="000122C1"/>
    <w:rsid w:val="000124BA"/>
    <w:rsid w:val="00012A11"/>
    <w:rsid w:val="00013265"/>
    <w:rsid w:val="00014236"/>
    <w:rsid w:val="0001427F"/>
    <w:rsid w:val="0001451E"/>
    <w:rsid w:val="00014B1F"/>
    <w:rsid w:val="00014E7A"/>
    <w:rsid w:val="00014FC0"/>
    <w:rsid w:val="00015076"/>
    <w:rsid w:val="0001535D"/>
    <w:rsid w:val="00015651"/>
    <w:rsid w:val="000156E9"/>
    <w:rsid w:val="00015783"/>
    <w:rsid w:val="00015A6E"/>
    <w:rsid w:val="00015D4B"/>
    <w:rsid w:val="00016DFA"/>
    <w:rsid w:val="00016EDE"/>
    <w:rsid w:val="0001716E"/>
    <w:rsid w:val="00020C33"/>
    <w:rsid w:val="0002118D"/>
    <w:rsid w:val="000212C9"/>
    <w:rsid w:val="00021486"/>
    <w:rsid w:val="0002260C"/>
    <w:rsid w:val="0002289A"/>
    <w:rsid w:val="000229B1"/>
    <w:rsid w:val="00022BA7"/>
    <w:rsid w:val="0002306D"/>
    <w:rsid w:val="00023588"/>
    <w:rsid w:val="00023CDD"/>
    <w:rsid w:val="000242C8"/>
    <w:rsid w:val="00025B38"/>
    <w:rsid w:val="00025C29"/>
    <w:rsid w:val="00025DAF"/>
    <w:rsid w:val="00025DB3"/>
    <w:rsid w:val="00025E06"/>
    <w:rsid w:val="00026A34"/>
    <w:rsid w:val="00026A9C"/>
    <w:rsid w:val="00027155"/>
    <w:rsid w:val="000277DE"/>
    <w:rsid w:val="00027855"/>
    <w:rsid w:val="00027933"/>
    <w:rsid w:val="00027A5D"/>
    <w:rsid w:val="00030DE2"/>
    <w:rsid w:val="000318BA"/>
    <w:rsid w:val="00031C44"/>
    <w:rsid w:val="00031DBE"/>
    <w:rsid w:val="00031E06"/>
    <w:rsid w:val="000321F5"/>
    <w:rsid w:val="000322A8"/>
    <w:rsid w:val="00032EA8"/>
    <w:rsid w:val="000335F5"/>
    <w:rsid w:val="00033DA9"/>
    <w:rsid w:val="00033E86"/>
    <w:rsid w:val="00033F53"/>
    <w:rsid w:val="000340B8"/>
    <w:rsid w:val="00034A10"/>
    <w:rsid w:val="00034A29"/>
    <w:rsid w:val="00034FD6"/>
    <w:rsid w:val="00035D80"/>
    <w:rsid w:val="00036982"/>
    <w:rsid w:val="00036DF4"/>
    <w:rsid w:val="000373BF"/>
    <w:rsid w:val="0003743B"/>
    <w:rsid w:val="0003745A"/>
    <w:rsid w:val="00037711"/>
    <w:rsid w:val="00037B74"/>
    <w:rsid w:val="00037C97"/>
    <w:rsid w:val="00037CFD"/>
    <w:rsid w:val="00040217"/>
    <w:rsid w:val="00040633"/>
    <w:rsid w:val="0004076C"/>
    <w:rsid w:val="000408A0"/>
    <w:rsid w:val="00040957"/>
    <w:rsid w:val="00040C30"/>
    <w:rsid w:val="00040D0F"/>
    <w:rsid w:val="00041176"/>
    <w:rsid w:val="00041517"/>
    <w:rsid w:val="00041B5D"/>
    <w:rsid w:val="0004226B"/>
    <w:rsid w:val="00042328"/>
    <w:rsid w:val="00042708"/>
    <w:rsid w:val="00042714"/>
    <w:rsid w:val="00042DB9"/>
    <w:rsid w:val="00042DBC"/>
    <w:rsid w:val="000438B3"/>
    <w:rsid w:val="00044685"/>
    <w:rsid w:val="0004478F"/>
    <w:rsid w:val="00044CF4"/>
    <w:rsid w:val="00045018"/>
    <w:rsid w:val="000452C7"/>
    <w:rsid w:val="0004586D"/>
    <w:rsid w:val="0004587A"/>
    <w:rsid w:val="00045EE0"/>
    <w:rsid w:val="000468B2"/>
    <w:rsid w:val="00046DDA"/>
    <w:rsid w:val="00047B1E"/>
    <w:rsid w:val="00047D73"/>
    <w:rsid w:val="00050015"/>
    <w:rsid w:val="000501A4"/>
    <w:rsid w:val="000502FB"/>
    <w:rsid w:val="00050508"/>
    <w:rsid w:val="00050712"/>
    <w:rsid w:val="00050CA9"/>
    <w:rsid w:val="00050DD3"/>
    <w:rsid w:val="00050EA0"/>
    <w:rsid w:val="00051312"/>
    <w:rsid w:val="00051782"/>
    <w:rsid w:val="0005180E"/>
    <w:rsid w:val="000518EF"/>
    <w:rsid w:val="000518F5"/>
    <w:rsid w:val="00051F02"/>
    <w:rsid w:val="00052048"/>
    <w:rsid w:val="000526DD"/>
    <w:rsid w:val="00052F23"/>
    <w:rsid w:val="00053303"/>
    <w:rsid w:val="00053E65"/>
    <w:rsid w:val="0005457E"/>
    <w:rsid w:val="00054F6C"/>
    <w:rsid w:val="00055034"/>
    <w:rsid w:val="00055889"/>
    <w:rsid w:val="00055C19"/>
    <w:rsid w:val="00055D99"/>
    <w:rsid w:val="00055F99"/>
    <w:rsid w:val="00056433"/>
    <w:rsid w:val="000564D1"/>
    <w:rsid w:val="00056A44"/>
    <w:rsid w:val="00060256"/>
    <w:rsid w:val="00060414"/>
    <w:rsid w:val="00060A78"/>
    <w:rsid w:val="00060B91"/>
    <w:rsid w:val="00060E15"/>
    <w:rsid w:val="00060E1B"/>
    <w:rsid w:val="000614A9"/>
    <w:rsid w:val="00061532"/>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A99"/>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7DB"/>
    <w:rsid w:val="00082DC7"/>
    <w:rsid w:val="000831C8"/>
    <w:rsid w:val="00083E83"/>
    <w:rsid w:val="00083F35"/>
    <w:rsid w:val="00084490"/>
    <w:rsid w:val="00084518"/>
    <w:rsid w:val="000850DC"/>
    <w:rsid w:val="00085533"/>
    <w:rsid w:val="0008644C"/>
    <w:rsid w:val="00086BB6"/>
    <w:rsid w:val="00086C97"/>
    <w:rsid w:val="00086D55"/>
    <w:rsid w:val="000872C8"/>
    <w:rsid w:val="00087793"/>
    <w:rsid w:val="000879FB"/>
    <w:rsid w:val="00087EF2"/>
    <w:rsid w:val="000902AA"/>
    <w:rsid w:val="00090425"/>
    <w:rsid w:val="00090534"/>
    <w:rsid w:val="00090BA7"/>
    <w:rsid w:val="00090D08"/>
    <w:rsid w:val="00090F5D"/>
    <w:rsid w:val="00091828"/>
    <w:rsid w:val="00091897"/>
    <w:rsid w:val="00092103"/>
    <w:rsid w:val="000921E1"/>
    <w:rsid w:val="000923CA"/>
    <w:rsid w:val="00092759"/>
    <w:rsid w:val="0009295A"/>
    <w:rsid w:val="00092CA5"/>
    <w:rsid w:val="00092F68"/>
    <w:rsid w:val="0009312E"/>
    <w:rsid w:val="000935AA"/>
    <w:rsid w:val="00093B86"/>
    <w:rsid w:val="00094191"/>
    <w:rsid w:val="00094321"/>
    <w:rsid w:val="00094403"/>
    <w:rsid w:val="00094790"/>
    <w:rsid w:val="00094A8E"/>
    <w:rsid w:val="00094D55"/>
    <w:rsid w:val="000967EB"/>
    <w:rsid w:val="00096B41"/>
    <w:rsid w:val="000979AB"/>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4D17"/>
    <w:rsid w:val="000A50B2"/>
    <w:rsid w:val="000A5D6C"/>
    <w:rsid w:val="000A5E21"/>
    <w:rsid w:val="000A62C0"/>
    <w:rsid w:val="000A674F"/>
    <w:rsid w:val="000A6BDD"/>
    <w:rsid w:val="000A6EF7"/>
    <w:rsid w:val="000A7471"/>
    <w:rsid w:val="000A75B4"/>
    <w:rsid w:val="000A7A72"/>
    <w:rsid w:val="000A7A9F"/>
    <w:rsid w:val="000B01DF"/>
    <w:rsid w:val="000B02A1"/>
    <w:rsid w:val="000B0409"/>
    <w:rsid w:val="000B0F42"/>
    <w:rsid w:val="000B1501"/>
    <w:rsid w:val="000B1534"/>
    <w:rsid w:val="000B1626"/>
    <w:rsid w:val="000B1C01"/>
    <w:rsid w:val="000B226F"/>
    <w:rsid w:val="000B283A"/>
    <w:rsid w:val="000B3A77"/>
    <w:rsid w:val="000B3B09"/>
    <w:rsid w:val="000B40C8"/>
    <w:rsid w:val="000B49DC"/>
    <w:rsid w:val="000B4EB8"/>
    <w:rsid w:val="000B5262"/>
    <w:rsid w:val="000B56AB"/>
    <w:rsid w:val="000B58F9"/>
    <w:rsid w:val="000B5A4A"/>
    <w:rsid w:val="000B60CC"/>
    <w:rsid w:val="000B63EB"/>
    <w:rsid w:val="000B663C"/>
    <w:rsid w:val="000B7B55"/>
    <w:rsid w:val="000C052F"/>
    <w:rsid w:val="000C05F5"/>
    <w:rsid w:val="000C08E9"/>
    <w:rsid w:val="000C0A7A"/>
    <w:rsid w:val="000C0EA5"/>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A7D"/>
    <w:rsid w:val="000C5D14"/>
    <w:rsid w:val="000C6446"/>
    <w:rsid w:val="000C670A"/>
    <w:rsid w:val="000C6A18"/>
    <w:rsid w:val="000C718E"/>
    <w:rsid w:val="000C7B49"/>
    <w:rsid w:val="000C7FA6"/>
    <w:rsid w:val="000C7FFC"/>
    <w:rsid w:val="000D017E"/>
    <w:rsid w:val="000D0678"/>
    <w:rsid w:val="000D1175"/>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E8"/>
    <w:rsid w:val="000E20A6"/>
    <w:rsid w:val="000E238A"/>
    <w:rsid w:val="000E2F19"/>
    <w:rsid w:val="000E31D5"/>
    <w:rsid w:val="000E320E"/>
    <w:rsid w:val="000E3CC6"/>
    <w:rsid w:val="000E3D71"/>
    <w:rsid w:val="000E3F86"/>
    <w:rsid w:val="000E42DE"/>
    <w:rsid w:val="000E4C1B"/>
    <w:rsid w:val="000E4F8C"/>
    <w:rsid w:val="000E5C58"/>
    <w:rsid w:val="000E5E8B"/>
    <w:rsid w:val="000E5ED5"/>
    <w:rsid w:val="000E610F"/>
    <w:rsid w:val="000E611D"/>
    <w:rsid w:val="000E739A"/>
    <w:rsid w:val="000E7EB8"/>
    <w:rsid w:val="000E7F73"/>
    <w:rsid w:val="000F03F6"/>
    <w:rsid w:val="000F0A2E"/>
    <w:rsid w:val="000F0CDD"/>
    <w:rsid w:val="000F104D"/>
    <w:rsid w:val="000F113C"/>
    <w:rsid w:val="000F1290"/>
    <w:rsid w:val="000F1778"/>
    <w:rsid w:val="000F1C1C"/>
    <w:rsid w:val="000F1CCF"/>
    <w:rsid w:val="000F2B66"/>
    <w:rsid w:val="000F2D6D"/>
    <w:rsid w:val="000F397B"/>
    <w:rsid w:val="000F3C28"/>
    <w:rsid w:val="000F3CE7"/>
    <w:rsid w:val="000F4088"/>
    <w:rsid w:val="000F40D3"/>
    <w:rsid w:val="000F4C8E"/>
    <w:rsid w:val="000F4F96"/>
    <w:rsid w:val="000F5A07"/>
    <w:rsid w:val="000F5ECF"/>
    <w:rsid w:val="000F68B7"/>
    <w:rsid w:val="001003E3"/>
    <w:rsid w:val="001003FA"/>
    <w:rsid w:val="0010044D"/>
    <w:rsid w:val="0010051D"/>
    <w:rsid w:val="00100606"/>
    <w:rsid w:val="00100990"/>
    <w:rsid w:val="0010099D"/>
    <w:rsid w:val="00100BD1"/>
    <w:rsid w:val="00100D91"/>
    <w:rsid w:val="001011D5"/>
    <w:rsid w:val="0010126B"/>
    <w:rsid w:val="00101E6A"/>
    <w:rsid w:val="001026E2"/>
    <w:rsid w:val="00102F0D"/>
    <w:rsid w:val="00102F2B"/>
    <w:rsid w:val="0010312E"/>
    <w:rsid w:val="00103391"/>
    <w:rsid w:val="00103440"/>
    <w:rsid w:val="00103461"/>
    <w:rsid w:val="00103668"/>
    <w:rsid w:val="00104204"/>
    <w:rsid w:val="001049F0"/>
    <w:rsid w:val="00104C11"/>
    <w:rsid w:val="00105071"/>
    <w:rsid w:val="00105707"/>
    <w:rsid w:val="00105B47"/>
    <w:rsid w:val="00105BB9"/>
    <w:rsid w:val="00105C7B"/>
    <w:rsid w:val="00106309"/>
    <w:rsid w:val="00106B39"/>
    <w:rsid w:val="00107C8A"/>
    <w:rsid w:val="00110305"/>
    <w:rsid w:val="001103FF"/>
    <w:rsid w:val="00110909"/>
    <w:rsid w:val="001116F8"/>
    <w:rsid w:val="00111C8B"/>
    <w:rsid w:val="0011261C"/>
    <w:rsid w:val="00112A6A"/>
    <w:rsid w:val="00112ABD"/>
    <w:rsid w:val="0011358D"/>
    <w:rsid w:val="00113EEB"/>
    <w:rsid w:val="00114C63"/>
    <w:rsid w:val="00115429"/>
    <w:rsid w:val="0011575E"/>
    <w:rsid w:val="001159AC"/>
    <w:rsid w:val="00115C30"/>
    <w:rsid w:val="00115EE1"/>
    <w:rsid w:val="00116179"/>
    <w:rsid w:val="00116288"/>
    <w:rsid w:val="00116D83"/>
    <w:rsid w:val="00117782"/>
    <w:rsid w:val="001208D4"/>
    <w:rsid w:val="00120DAD"/>
    <w:rsid w:val="0012102E"/>
    <w:rsid w:val="001219B0"/>
    <w:rsid w:val="00121BD8"/>
    <w:rsid w:val="00121BF7"/>
    <w:rsid w:val="00121E12"/>
    <w:rsid w:val="00122108"/>
    <w:rsid w:val="00122C50"/>
    <w:rsid w:val="00122CF4"/>
    <w:rsid w:val="00122EDA"/>
    <w:rsid w:val="00123693"/>
    <w:rsid w:val="00123EF6"/>
    <w:rsid w:val="001243BC"/>
    <w:rsid w:val="00124736"/>
    <w:rsid w:val="00124990"/>
    <w:rsid w:val="00124A63"/>
    <w:rsid w:val="00124CE1"/>
    <w:rsid w:val="00124F89"/>
    <w:rsid w:val="00124FB7"/>
    <w:rsid w:val="00125A7B"/>
    <w:rsid w:val="00125ADE"/>
    <w:rsid w:val="00125AF2"/>
    <w:rsid w:val="00125CCF"/>
    <w:rsid w:val="001260FD"/>
    <w:rsid w:val="00126D51"/>
    <w:rsid w:val="0012731E"/>
    <w:rsid w:val="0012744D"/>
    <w:rsid w:val="001274AB"/>
    <w:rsid w:val="00127760"/>
    <w:rsid w:val="00127AAA"/>
    <w:rsid w:val="00127D78"/>
    <w:rsid w:val="00127DCD"/>
    <w:rsid w:val="00130039"/>
    <w:rsid w:val="001304C0"/>
    <w:rsid w:val="001305E6"/>
    <w:rsid w:val="001305EC"/>
    <w:rsid w:val="00130737"/>
    <w:rsid w:val="00130BEE"/>
    <w:rsid w:val="00131342"/>
    <w:rsid w:val="001315F2"/>
    <w:rsid w:val="001317C9"/>
    <w:rsid w:val="00132214"/>
    <w:rsid w:val="00132231"/>
    <w:rsid w:val="00132B25"/>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6C9E"/>
    <w:rsid w:val="00147222"/>
    <w:rsid w:val="0014755F"/>
    <w:rsid w:val="00150295"/>
    <w:rsid w:val="001503BE"/>
    <w:rsid w:val="00150FE3"/>
    <w:rsid w:val="00151489"/>
    <w:rsid w:val="001516EA"/>
    <w:rsid w:val="0015172D"/>
    <w:rsid w:val="0015394F"/>
    <w:rsid w:val="00153E25"/>
    <w:rsid w:val="0015444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2E9"/>
    <w:rsid w:val="001617F3"/>
    <w:rsid w:val="00161C53"/>
    <w:rsid w:val="00161EB3"/>
    <w:rsid w:val="001624DF"/>
    <w:rsid w:val="00162645"/>
    <w:rsid w:val="0016418C"/>
    <w:rsid w:val="00164870"/>
    <w:rsid w:val="001648FB"/>
    <w:rsid w:val="00164995"/>
    <w:rsid w:val="00164CC3"/>
    <w:rsid w:val="00164D3A"/>
    <w:rsid w:val="00164EBC"/>
    <w:rsid w:val="0016553F"/>
    <w:rsid w:val="00165573"/>
    <w:rsid w:val="00165577"/>
    <w:rsid w:val="001656BA"/>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10F"/>
    <w:rsid w:val="0017326E"/>
    <w:rsid w:val="00174843"/>
    <w:rsid w:val="00174CAA"/>
    <w:rsid w:val="00174D48"/>
    <w:rsid w:val="00174F1B"/>
    <w:rsid w:val="00175089"/>
    <w:rsid w:val="00175662"/>
    <w:rsid w:val="00175687"/>
    <w:rsid w:val="00175A97"/>
    <w:rsid w:val="00175B9C"/>
    <w:rsid w:val="00176D13"/>
    <w:rsid w:val="001772A8"/>
    <w:rsid w:val="00177658"/>
    <w:rsid w:val="001777C6"/>
    <w:rsid w:val="00177958"/>
    <w:rsid w:val="00177CD5"/>
    <w:rsid w:val="00180391"/>
    <w:rsid w:val="00180B4C"/>
    <w:rsid w:val="0018179A"/>
    <w:rsid w:val="001817D2"/>
    <w:rsid w:val="00181E1F"/>
    <w:rsid w:val="00181E2D"/>
    <w:rsid w:val="00181F1C"/>
    <w:rsid w:val="0018218A"/>
    <w:rsid w:val="00182326"/>
    <w:rsid w:val="001825A9"/>
    <w:rsid w:val="00182912"/>
    <w:rsid w:val="001835D5"/>
    <w:rsid w:val="0018388F"/>
    <w:rsid w:val="00184086"/>
    <w:rsid w:val="001842A6"/>
    <w:rsid w:val="00184568"/>
    <w:rsid w:val="00184618"/>
    <w:rsid w:val="00184919"/>
    <w:rsid w:val="00184E7C"/>
    <w:rsid w:val="00185F3B"/>
    <w:rsid w:val="0018613B"/>
    <w:rsid w:val="001863E8"/>
    <w:rsid w:val="00186F5C"/>
    <w:rsid w:val="001904A8"/>
    <w:rsid w:val="00191087"/>
    <w:rsid w:val="00191140"/>
    <w:rsid w:val="001916AA"/>
    <w:rsid w:val="00191E21"/>
    <w:rsid w:val="00192C32"/>
    <w:rsid w:val="001935E5"/>
    <w:rsid w:val="001937C4"/>
    <w:rsid w:val="00193B3E"/>
    <w:rsid w:val="00194118"/>
    <w:rsid w:val="0019460C"/>
    <w:rsid w:val="00194866"/>
    <w:rsid w:val="00194F7C"/>
    <w:rsid w:val="001959DA"/>
    <w:rsid w:val="00195C73"/>
    <w:rsid w:val="00196741"/>
    <w:rsid w:val="00197070"/>
    <w:rsid w:val="001979BA"/>
    <w:rsid w:val="00197E1A"/>
    <w:rsid w:val="001A0024"/>
    <w:rsid w:val="001A009A"/>
    <w:rsid w:val="001A0186"/>
    <w:rsid w:val="001A05FE"/>
    <w:rsid w:val="001A0A05"/>
    <w:rsid w:val="001A1138"/>
    <w:rsid w:val="001A13FA"/>
    <w:rsid w:val="001A15C2"/>
    <w:rsid w:val="001A1732"/>
    <w:rsid w:val="001A20E8"/>
    <w:rsid w:val="001A2650"/>
    <w:rsid w:val="001A2CE9"/>
    <w:rsid w:val="001A3153"/>
    <w:rsid w:val="001A37A6"/>
    <w:rsid w:val="001A3A05"/>
    <w:rsid w:val="001A3ADF"/>
    <w:rsid w:val="001A3E18"/>
    <w:rsid w:val="001A43DE"/>
    <w:rsid w:val="001A4748"/>
    <w:rsid w:val="001A4F96"/>
    <w:rsid w:val="001A570F"/>
    <w:rsid w:val="001A6234"/>
    <w:rsid w:val="001A6B90"/>
    <w:rsid w:val="001A77AF"/>
    <w:rsid w:val="001A7EEF"/>
    <w:rsid w:val="001A7F1F"/>
    <w:rsid w:val="001B005B"/>
    <w:rsid w:val="001B1079"/>
    <w:rsid w:val="001B1976"/>
    <w:rsid w:val="001B1A66"/>
    <w:rsid w:val="001B216A"/>
    <w:rsid w:val="001B2260"/>
    <w:rsid w:val="001B2538"/>
    <w:rsid w:val="001B2A3F"/>
    <w:rsid w:val="001B2FAE"/>
    <w:rsid w:val="001B3448"/>
    <w:rsid w:val="001B3617"/>
    <w:rsid w:val="001B3DA3"/>
    <w:rsid w:val="001B4796"/>
    <w:rsid w:val="001B4A0C"/>
    <w:rsid w:val="001B53DE"/>
    <w:rsid w:val="001B6423"/>
    <w:rsid w:val="001B7184"/>
    <w:rsid w:val="001B767F"/>
    <w:rsid w:val="001B7C6F"/>
    <w:rsid w:val="001B7FE6"/>
    <w:rsid w:val="001C11C5"/>
    <w:rsid w:val="001C1904"/>
    <w:rsid w:val="001C2C97"/>
    <w:rsid w:val="001C2D96"/>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619"/>
    <w:rsid w:val="001D0A86"/>
    <w:rsid w:val="001D1172"/>
    <w:rsid w:val="001D15E2"/>
    <w:rsid w:val="001D21DD"/>
    <w:rsid w:val="001D23CE"/>
    <w:rsid w:val="001D288E"/>
    <w:rsid w:val="001D28CC"/>
    <w:rsid w:val="001D2907"/>
    <w:rsid w:val="001D2C58"/>
    <w:rsid w:val="001D3305"/>
    <w:rsid w:val="001D3368"/>
    <w:rsid w:val="001D3524"/>
    <w:rsid w:val="001D3951"/>
    <w:rsid w:val="001D3B18"/>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85"/>
    <w:rsid w:val="001E3AAF"/>
    <w:rsid w:val="001E40D3"/>
    <w:rsid w:val="001E528D"/>
    <w:rsid w:val="001E52DF"/>
    <w:rsid w:val="001E60BA"/>
    <w:rsid w:val="001E702D"/>
    <w:rsid w:val="001E722B"/>
    <w:rsid w:val="001E7281"/>
    <w:rsid w:val="001E7948"/>
    <w:rsid w:val="001E7CE4"/>
    <w:rsid w:val="001F0255"/>
    <w:rsid w:val="001F0A6E"/>
    <w:rsid w:val="001F0D23"/>
    <w:rsid w:val="001F0E4E"/>
    <w:rsid w:val="001F28BE"/>
    <w:rsid w:val="001F2D31"/>
    <w:rsid w:val="001F39FA"/>
    <w:rsid w:val="001F4655"/>
    <w:rsid w:val="001F4C3C"/>
    <w:rsid w:val="001F5154"/>
    <w:rsid w:val="001F66DD"/>
    <w:rsid w:val="001F6A1C"/>
    <w:rsid w:val="001F6AED"/>
    <w:rsid w:val="001F6C44"/>
    <w:rsid w:val="001F6DDE"/>
    <w:rsid w:val="001F7933"/>
    <w:rsid w:val="00200097"/>
    <w:rsid w:val="0020019F"/>
    <w:rsid w:val="00200A4B"/>
    <w:rsid w:val="00201492"/>
    <w:rsid w:val="00201704"/>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712"/>
    <w:rsid w:val="00206B1C"/>
    <w:rsid w:val="00206E0C"/>
    <w:rsid w:val="00207B07"/>
    <w:rsid w:val="00207B98"/>
    <w:rsid w:val="00207F07"/>
    <w:rsid w:val="00210001"/>
    <w:rsid w:val="00210338"/>
    <w:rsid w:val="002105DC"/>
    <w:rsid w:val="00210B04"/>
    <w:rsid w:val="0021106D"/>
    <w:rsid w:val="0021162B"/>
    <w:rsid w:val="00211C19"/>
    <w:rsid w:val="00211F6A"/>
    <w:rsid w:val="00212535"/>
    <w:rsid w:val="00212A09"/>
    <w:rsid w:val="00213E2F"/>
    <w:rsid w:val="00213E32"/>
    <w:rsid w:val="00214276"/>
    <w:rsid w:val="00214419"/>
    <w:rsid w:val="002145DA"/>
    <w:rsid w:val="00214FA1"/>
    <w:rsid w:val="00216492"/>
    <w:rsid w:val="0021698A"/>
    <w:rsid w:val="00216A00"/>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3ECD"/>
    <w:rsid w:val="002241A2"/>
    <w:rsid w:val="002247E2"/>
    <w:rsid w:val="00225EC5"/>
    <w:rsid w:val="00226061"/>
    <w:rsid w:val="0022617E"/>
    <w:rsid w:val="00226320"/>
    <w:rsid w:val="002267BC"/>
    <w:rsid w:val="002273DE"/>
    <w:rsid w:val="00227861"/>
    <w:rsid w:val="00227F96"/>
    <w:rsid w:val="00230692"/>
    <w:rsid w:val="00230C82"/>
    <w:rsid w:val="00230DD4"/>
    <w:rsid w:val="00231D35"/>
    <w:rsid w:val="00231E9C"/>
    <w:rsid w:val="002322DE"/>
    <w:rsid w:val="0023260A"/>
    <w:rsid w:val="00232E32"/>
    <w:rsid w:val="002333D7"/>
    <w:rsid w:val="00233C52"/>
    <w:rsid w:val="00234107"/>
    <w:rsid w:val="002345B4"/>
    <w:rsid w:val="00234D48"/>
    <w:rsid w:val="00235187"/>
    <w:rsid w:val="00236150"/>
    <w:rsid w:val="00236166"/>
    <w:rsid w:val="002369C4"/>
    <w:rsid w:val="00236EF6"/>
    <w:rsid w:val="00240B17"/>
    <w:rsid w:val="00240E5B"/>
    <w:rsid w:val="00241680"/>
    <w:rsid w:val="00241A3C"/>
    <w:rsid w:val="00241D2D"/>
    <w:rsid w:val="00241D78"/>
    <w:rsid w:val="00241F34"/>
    <w:rsid w:val="00242FED"/>
    <w:rsid w:val="002430F2"/>
    <w:rsid w:val="00243760"/>
    <w:rsid w:val="00244403"/>
    <w:rsid w:val="00244489"/>
    <w:rsid w:val="002450A4"/>
    <w:rsid w:val="0024516A"/>
    <w:rsid w:val="00245337"/>
    <w:rsid w:val="00245B04"/>
    <w:rsid w:val="00245C2C"/>
    <w:rsid w:val="002463C0"/>
    <w:rsid w:val="002463FA"/>
    <w:rsid w:val="00246DAE"/>
    <w:rsid w:val="00250B7C"/>
    <w:rsid w:val="00250C01"/>
    <w:rsid w:val="002514FE"/>
    <w:rsid w:val="00251801"/>
    <w:rsid w:val="002521DC"/>
    <w:rsid w:val="0025240F"/>
    <w:rsid w:val="00252859"/>
    <w:rsid w:val="00252B43"/>
    <w:rsid w:val="00252DB6"/>
    <w:rsid w:val="00253319"/>
    <w:rsid w:val="0025376C"/>
    <w:rsid w:val="002538B4"/>
    <w:rsid w:val="002538E3"/>
    <w:rsid w:val="00253C18"/>
    <w:rsid w:val="00253EDB"/>
    <w:rsid w:val="002547CE"/>
    <w:rsid w:val="00254909"/>
    <w:rsid w:val="00255593"/>
    <w:rsid w:val="002558A6"/>
    <w:rsid w:val="00255907"/>
    <w:rsid w:val="0025592E"/>
    <w:rsid w:val="00255B96"/>
    <w:rsid w:val="00255C24"/>
    <w:rsid w:val="0025662E"/>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EF8"/>
    <w:rsid w:val="002632D7"/>
    <w:rsid w:val="0026379E"/>
    <w:rsid w:val="0026386A"/>
    <w:rsid w:val="00263A2E"/>
    <w:rsid w:val="00263DC1"/>
    <w:rsid w:val="00263E6F"/>
    <w:rsid w:val="0026417F"/>
    <w:rsid w:val="002645CD"/>
    <w:rsid w:val="0026552C"/>
    <w:rsid w:val="002656A2"/>
    <w:rsid w:val="00265B35"/>
    <w:rsid w:val="00265F07"/>
    <w:rsid w:val="00265FB6"/>
    <w:rsid w:val="00266464"/>
    <w:rsid w:val="00267125"/>
    <w:rsid w:val="00267178"/>
    <w:rsid w:val="00267993"/>
    <w:rsid w:val="00267B22"/>
    <w:rsid w:val="00267CE8"/>
    <w:rsid w:val="002708A5"/>
    <w:rsid w:val="0027097C"/>
    <w:rsid w:val="002711B5"/>
    <w:rsid w:val="00271CB6"/>
    <w:rsid w:val="002722EA"/>
    <w:rsid w:val="0027248A"/>
    <w:rsid w:val="00272E2D"/>
    <w:rsid w:val="0027301A"/>
    <w:rsid w:val="002735FF"/>
    <w:rsid w:val="00273748"/>
    <w:rsid w:val="00273809"/>
    <w:rsid w:val="0027381F"/>
    <w:rsid w:val="0027384F"/>
    <w:rsid w:val="00273DEC"/>
    <w:rsid w:val="002744AA"/>
    <w:rsid w:val="00274FAF"/>
    <w:rsid w:val="00275577"/>
    <w:rsid w:val="00275627"/>
    <w:rsid w:val="002759F9"/>
    <w:rsid w:val="00275B3A"/>
    <w:rsid w:val="00276499"/>
    <w:rsid w:val="00276ECC"/>
    <w:rsid w:val="00277FA1"/>
    <w:rsid w:val="0028037D"/>
    <w:rsid w:val="00280846"/>
    <w:rsid w:val="002811F1"/>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A13"/>
    <w:rsid w:val="00287BB2"/>
    <w:rsid w:val="00287D22"/>
    <w:rsid w:val="00290164"/>
    <w:rsid w:val="0029037D"/>
    <w:rsid w:val="002906AC"/>
    <w:rsid w:val="002907BA"/>
    <w:rsid w:val="00290D32"/>
    <w:rsid w:val="002911C7"/>
    <w:rsid w:val="00291936"/>
    <w:rsid w:val="00291A77"/>
    <w:rsid w:val="00291ABA"/>
    <w:rsid w:val="00291AC3"/>
    <w:rsid w:val="002923A3"/>
    <w:rsid w:val="00292457"/>
    <w:rsid w:val="0029266A"/>
    <w:rsid w:val="002926AC"/>
    <w:rsid w:val="002927E7"/>
    <w:rsid w:val="002928EB"/>
    <w:rsid w:val="00292A58"/>
    <w:rsid w:val="00292EE9"/>
    <w:rsid w:val="00292EF1"/>
    <w:rsid w:val="002931C6"/>
    <w:rsid w:val="0029332D"/>
    <w:rsid w:val="002936CF"/>
    <w:rsid w:val="00293744"/>
    <w:rsid w:val="002937D4"/>
    <w:rsid w:val="00293AE8"/>
    <w:rsid w:val="00293D30"/>
    <w:rsid w:val="00293FFC"/>
    <w:rsid w:val="00294348"/>
    <w:rsid w:val="00294C1A"/>
    <w:rsid w:val="00294F3F"/>
    <w:rsid w:val="002950EF"/>
    <w:rsid w:val="0029528D"/>
    <w:rsid w:val="00295776"/>
    <w:rsid w:val="00295EB3"/>
    <w:rsid w:val="002961D6"/>
    <w:rsid w:val="00296B0F"/>
    <w:rsid w:val="00296F0D"/>
    <w:rsid w:val="00297E77"/>
    <w:rsid w:val="002A046D"/>
    <w:rsid w:val="002A0D02"/>
    <w:rsid w:val="002A1164"/>
    <w:rsid w:val="002A127F"/>
    <w:rsid w:val="002A17C6"/>
    <w:rsid w:val="002A18B7"/>
    <w:rsid w:val="002A18C1"/>
    <w:rsid w:val="002A19C7"/>
    <w:rsid w:val="002A1D8D"/>
    <w:rsid w:val="002A2822"/>
    <w:rsid w:val="002A3A9F"/>
    <w:rsid w:val="002A3D1E"/>
    <w:rsid w:val="002A3DA6"/>
    <w:rsid w:val="002A4265"/>
    <w:rsid w:val="002A50DF"/>
    <w:rsid w:val="002A51E3"/>
    <w:rsid w:val="002A566E"/>
    <w:rsid w:val="002A577B"/>
    <w:rsid w:val="002A5B83"/>
    <w:rsid w:val="002A611E"/>
    <w:rsid w:val="002A6EE2"/>
    <w:rsid w:val="002A7034"/>
    <w:rsid w:val="002A7E55"/>
    <w:rsid w:val="002B0A65"/>
    <w:rsid w:val="002B0B06"/>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6FF4"/>
    <w:rsid w:val="002B7727"/>
    <w:rsid w:val="002B7EB0"/>
    <w:rsid w:val="002C006A"/>
    <w:rsid w:val="002C1258"/>
    <w:rsid w:val="002C130A"/>
    <w:rsid w:val="002C17A8"/>
    <w:rsid w:val="002C2C44"/>
    <w:rsid w:val="002C2D01"/>
    <w:rsid w:val="002C3721"/>
    <w:rsid w:val="002C4E86"/>
    <w:rsid w:val="002C53B8"/>
    <w:rsid w:val="002C54C1"/>
    <w:rsid w:val="002C5C5A"/>
    <w:rsid w:val="002C5E97"/>
    <w:rsid w:val="002C6278"/>
    <w:rsid w:val="002C661C"/>
    <w:rsid w:val="002C6793"/>
    <w:rsid w:val="002C6ABC"/>
    <w:rsid w:val="002C6B70"/>
    <w:rsid w:val="002C6EA8"/>
    <w:rsid w:val="002C72B3"/>
    <w:rsid w:val="002C78B4"/>
    <w:rsid w:val="002C7B23"/>
    <w:rsid w:val="002C7FDB"/>
    <w:rsid w:val="002D04FB"/>
    <w:rsid w:val="002D062D"/>
    <w:rsid w:val="002D07BF"/>
    <w:rsid w:val="002D07E2"/>
    <w:rsid w:val="002D14AB"/>
    <w:rsid w:val="002D1B50"/>
    <w:rsid w:val="002D21D8"/>
    <w:rsid w:val="002D381A"/>
    <w:rsid w:val="002D5122"/>
    <w:rsid w:val="002D5AAD"/>
    <w:rsid w:val="002D5CA9"/>
    <w:rsid w:val="002D6984"/>
    <w:rsid w:val="002D6BF6"/>
    <w:rsid w:val="002D6CFB"/>
    <w:rsid w:val="002D6DBE"/>
    <w:rsid w:val="002D756E"/>
    <w:rsid w:val="002D78B4"/>
    <w:rsid w:val="002D7B7E"/>
    <w:rsid w:val="002D7C8E"/>
    <w:rsid w:val="002E07E1"/>
    <w:rsid w:val="002E0CA5"/>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DC6"/>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0D"/>
    <w:rsid w:val="002F1CE6"/>
    <w:rsid w:val="002F1DAD"/>
    <w:rsid w:val="002F308B"/>
    <w:rsid w:val="002F3699"/>
    <w:rsid w:val="002F3906"/>
    <w:rsid w:val="002F3A33"/>
    <w:rsid w:val="002F3A95"/>
    <w:rsid w:val="002F3B04"/>
    <w:rsid w:val="002F4811"/>
    <w:rsid w:val="002F48A7"/>
    <w:rsid w:val="002F6672"/>
    <w:rsid w:val="002F6A58"/>
    <w:rsid w:val="002F70BE"/>
    <w:rsid w:val="002F717F"/>
    <w:rsid w:val="002F7EB1"/>
    <w:rsid w:val="003005B2"/>
    <w:rsid w:val="00301CAE"/>
    <w:rsid w:val="00302138"/>
    <w:rsid w:val="00302A6E"/>
    <w:rsid w:val="00302E8B"/>
    <w:rsid w:val="00303864"/>
    <w:rsid w:val="00303BC3"/>
    <w:rsid w:val="00303DF2"/>
    <w:rsid w:val="00304AEA"/>
    <w:rsid w:val="00304B56"/>
    <w:rsid w:val="003051D8"/>
    <w:rsid w:val="00305F81"/>
    <w:rsid w:val="00307DBE"/>
    <w:rsid w:val="00307EB8"/>
    <w:rsid w:val="003105D9"/>
    <w:rsid w:val="003109E1"/>
    <w:rsid w:val="00310B4A"/>
    <w:rsid w:val="00310D57"/>
    <w:rsid w:val="00311D0A"/>
    <w:rsid w:val="003121C4"/>
    <w:rsid w:val="00313147"/>
    <w:rsid w:val="0031358C"/>
    <w:rsid w:val="00313B45"/>
    <w:rsid w:val="00313E32"/>
    <w:rsid w:val="003141E8"/>
    <w:rsid w:val="00314264"/>
    <w:rsid w:val="00314319"/>
    <w:rsid w:val="00314CA9"/>
    <w:rsid w:val="003156BC"/>
    <w:rsid w:val="00315A92"/>
    <w:rsid w:val="00315CA8"/>
    <w:rsid w:val="00316960"/>
    <w:rsid w:val="00316D00"/>
    <w:rsid w:val="0031715D"/>
    <w:rsid w:val="00320345"/>
    <w:rsid w:val="0032192E"/>
    <w:rsid w:val="00321A1D"/>
    <w:rsid w:val="00322A3E"/>
    <w:rsid w:val="00322A93"/>
    <w:rsid w:val="00322CB7"/>
    <w:rsid w:val="003238C3"/>
    <w:rsid w:val="00323E6D"/>
    <w:rsid w:val="00324781"/>
    <w:rsid w:val="00324A83"/>
    <w:rsid w:val="00324BCD"/>
    <w:rsid w:val="00324F30"/>
    <w:rsid w:val="00325023"/>
    <w:rsid w:val="0032533F"/>
    <w:rsid w:val="00325FD8"/>
    <w:rsid w:val="003265B9"/>
    <w:rsid w:val="003265FC"/>
    <w:rsid w:val="00327232"/>
    <w:rsid w:val="00327DD2"/>
    <w:rsid w:val="00330864"/>
    <w:rsid w:val="0033103B"/>
    <w:rsid w:val="003310F0"/>
    <w:rsid w:val="00331182"/>
    <w:rsid w:val="003322A3"/>
    <w:rsid w:val="00332AB2"/>
    <w:rsid w:val="00332C54"/>
    <w:rsid w:val="00332C60"/>
    <w:rsid w:val="00333B87"/>
    <w:rsid w:val="00333D81"/>
    <w:rsid w:val="003342E1"/>
    <w:rsid w:val="003343F8"/>
    <w:rsid w:val="00335189"/>
    <w:rsid w:val="0033550F"/>
    <w:rsid w:val="00335528"/>
    <w:rsid w:val="003364FE"/>
    <w:rsid w:val="0033678D"/>
    <w:rsid w:val="003367B5"/>
    <w:rsid w:val="00337355"/>
    <w:rsid w:val="003373DB"/>
    <w:rsid w:val="0033777C"/>
    <w:rsid w:val="0033795C"/>
    <w:rsid w:val="00337AD2"/>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293"/>
    <w:rsid w:val="00345AA4"/>
    <w:rsid w:val="003463AB"/>
    <w:rsid w:val="003466A3"/>
    <w:rsid w:val="00346C68"/>
    <w:rsid w:val="0034712C"/>
    <w:rsid w:val="0034750F"/>
    <w:rsid w:val="00347598"/>
    <w:rsid w:val="0034783E"/>
    <w:rsid w:val="003501B9"/>
    <w:rsid w:val="00350615"/>
    <w:rsid w:val="00350A72"/>
    <w:rsid w:val="00350BED"/>
    <w:rsid w:val="00350E1F"/>
    <w:rsid w:val="00352541"/>
    <w:rsid w:val="00353475"/>
    <w:rsid w:val="00354B78"/>
    <w:rsid w:val="00355EDF"/>
    <w:rsid w:val="0035658A"/>
    <w:rsid w:val="00357870"/>
    <w:rsid w:val="00357962"/>
    <w:rsid w:val="00357ADD"/>
    <w:rsid w:val="00357DC7"/>
    <w:rsid w:val="00360444"/>
    <w:rsid w:val="00360501"/>
    <w:rsid w:val="0036051A"/>
    <w:rsid w:val="003605F6"/>
    <w:rsid w:val="003606BD"/>
    <w:rsid w:val="0036097E"/>
    <w:rsid w:val="003611CC"/>
    <w:rsid w:val="003613D0"/>
    <w:rsid w:val="00361551"/>
    <w:rsid w:val="003618E3"/>
    <w:rsid w:val="00361D6F"/>
    <w:rsid w:val="00362246"/>
    <w:rsid w:val="00362847"/>
    <w:rsid w:val="003629E4"/>
    <w:rsid w:val="003639AA"/>
    <w:rsid w:val="00363C81"/>
    <w:rsid w:val="00363DD7"/>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72E"/>
    <w:rsid w:val="00370894"/>
    <w:rsid w:val="00370FE8"/>
    <w:rsid w:val="0037125D"/>
    <w:rsid w:val="003716C9"/>
    <w:rsid w:val="00371E7E"/>
    <w:rsid w:val="00371EF6"/>
    <w:rsid w:val="003720E5"/>
    <w:rsid w:val="00372512"/>
    <w:rsid w:val="003726B4"/>
    <w:rsid w:val="003732A3"/>
    <w:rsid w:val="00373A2A"/>
    <w:rsid w:val="00373ACD"/>
    <w:rsid w:val="00373E09"/>
    <w:rsid w:val="00373F2A"/>
    <w:rsid w:val="00374201"/>
    <w:rsid w:val="00374525"/>
    <w:rsid w:val="00374B6B"/>
    <w:rsid w:val="00374D92"/>
    <w:rsid w:val="003751AD"/>
    <w:rsid w:val="00375A0A"/>
    <w:rsid w:val="00375E06"/>
    <w:rsid w:val="00376236"/>
    <w:rsid w:val="00376A71"/>
    <w:rsid w:val="00377222"/>
    <w:rsid w:val="003778BE"/>
    <w:rsid w:val="003779A2"/>
    <w:rsid w:val="003800AF"/>
    <w:rsid w:val="0038139C"/>
    <w:rsid w:val="00381E84"/>
    <w:rsid w:val="003823E1"/>
    <w:rsid w:val="0038245E"/>
    <w:rsid w:val="00382798"/>
    <w:rsid w:val="00383436"/>
    <w:rsid w:val="0038381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572"/>
    <w:rsid w:val="003936AA"/>
    <w:rsid w:val="00393C0E"/>
    <w:rsid w:val="003945AA"/>
    <w:rsid w:val="0039545C"/>
    <w:rsid w:val="003959F6"/>
    <w:rsid w:val="003963D1"/>
    <w:rsid w:val="00396DE4"/>
    <w:rsid w:val="00396E8A"/>
    <w:rsid w:val="003979FF"/>
    <w:rsid w:val="00397CB6"/>
    <w:rsid w:val="003A003C"/>
    <w:rsid w:val="003A0442"/>
    <w:rsid w:val="003A05B0"/>
    <w:rsid w:val="003A0AD2"/>
    <w:rsid w:val="003A0D0D"/>
    <w:rsid w:val="003A0DE2"/>
    <w:rsid w:val="003A1481"/>
    <w:rsid w:val="003A1A1A"/>
    <w:rsid w:val="003A1CE4"/>
    <w:rsid w:val="003A1ED1"/>
    <w:rsid w:val="003A2584"/>
    <w:rsid w:val="003A2654"/>
    <w:rsid w:val="003A29A9"/>
    <w:rsid w:val="003A2D48"/>
    <w:rsid w:val="003A2FDC"/>
    <w:rsid w:val="003A3116"/>
    <w:rsid w:val="003A337E"/>
    <w:rsid w:val="003A38AD"/>
    <w:rsid w:val="003A3FB0"/>
    <w:rsid w:val="003A44C6"/>
    <w:rsid w:val="003A4E63"/>
    <w:rsid w:val="003A5367"/>
    <w:rsid w:val="003A54A7"/>
    <w:rsid w:val="003A5D49"/>
    <w:rsid w:val="003A6388"/>
    <w:rsid w:val="003A6C99"/>
    <w:rsid w:val="003A718E"/>
    <w:rsid w:val="003A71A0"/>
    <w:rsid w:val="003A728F"/>
    <w:rsid w:val="003A73C1"/>
    <w:rsid w:val="003A7599"/>
    <w:rsid w:val="003A773D"/>
    <w:rsid w:val="003A79B2"/>
    <w:rsid w:val="003A7B29"/>
    <w:rsid w:val="003B01FD"/>
    <w:rsid w:val="003B096E"/>
    <w:rsid w:val="003B09A5"/>
    <w:rsid w:val="003B0A07"/>
    <w:rsid w:val="003B0D27"/>
    <w:rsid w:val="003B1E27"/>
    <w:rsid w:val="003B2188"/>
    <w:rsid w:val="003B219B"/>
    <w:rsid w:val="003B2ACE"/>
    <w:rsid w:val="003B2B65"/>
    <w:rsid w:val="003B3289"/>
    <w:rsid w:val="003B32C1"/>
    <w:rsid w:val="003B36D8"/>
    <w:rsid w:val="003B3A4B"/>
    <w:rsid w:val="003B3F08"/>
    <w:rsid w:val="003B479C"/>
    <w:rsid w:val="003B47AE"/>
    <w:rsid w:val="003B48C0"/>
    <w:rsid w:val="003B55DE"/>
    <w:rsid w:val="003B5DF2"/>
    <w:rsid w:val="003B6D97"/>
    <w:rsid w:val="003B7226"/>
    <w:rsid w:val="003B7431"/>
    <w:rsid w:val="003B74E1"/>
    <w:rsid w:val="003B791E"/>
    <w:rsid w:val="003B7EA4"/>
    <w:rsid w:val="003C0AA6"/>
    <w:rsid w:val="003C1379"/>
    <w:rsid w:val="003C143C"/>
    <w:rsid w:val="003C181E"/>
    <w:rsid w:val="003C1F0D"/>
    <w:rsid w:val="003C2524"/>
    <w:rsid w:val="003C289B"/>
    <w:rsid w:val="003C2A40"/>
    <w:rsid w:val="003C32AE"/>
    <w:rsid w:val="003C36A0"/>
    <w:rsid w:val="003C3718"/>
    <w:rsid w:val="003C493E"/>
    <w:rsid w:val="003C4C35"/>
    <w:rsid w:val="003C4C86"/>
    <w:rsid w:val="003C502C"/>
    <w:rsid w:val="003C5CFB"/>
    <w:rsid w:val="003C5E76"/>
    <w:rsid w:val="003C609E"/>
    <w:rsid w:val="003C6275"/>
    <w:rsid w:val="003C62F2"/>
    <w:rsid w:val="003C65E9"/>
    <w:rsid w:val="003C6615"/>
    <w:rsid w:val="003C674E"/>
    <w:rsid w:val="003C692E"/>
    <w:rsid w:val="003C6AD6"/>
    <w:rsid w:val="003C6CE4"/>
    <w:rsid w:val="003C709C"/>
    <w:rsid w:val="003C7298"/>
    <w:rsid w:val="003C7A23"/>
    <w:rsid w:val="003D0233"/>
    <w:rsid w:val="003D023E"/>
    <w:rsid w:val="003D084B"/>
    <w:rsid w:val="003D1078"/>
    <w:rsid w:val="003D10F7"/>
    <w:rsid w:val="003D129F"/>
    <w:rsid w:val="003D139B"/>
    <w:rsid w:val="003D2C66"/>
    <w:rsid w:val="003D3EC4"/>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6CF"/>
    <w:rsid w:val="003D7BC9"/>
    <w:rsid w:val="003E0158"/>
    <w:rsid w:val="003E036D"/>
    <w:rsid w:val="003E0F62"/>
    <w:rsid w:val="003E1085"/>
    <w:rsid w:val="003E24FB"/>
    <w:rsid w:val="003E26F1"/>
    <w:rsid w:val="003E4181"/>
    <w:rsid w:val="003E4334"/>
    <w:rsid w:val="003E4719"/>
    <w:rsid w:val="003E4927"/>
    <w:rsid w:val="003E4D76"/>
    <w:rsid w:val="003E5379"/>
    <w:rsid w:val="003E55B1"/>
    <w:rsid w:val="003E5730"/>
    <w:rsid w:val="003E5F54"/>
    <w:rsid w:val="003E6D56"/>
    <w:rsid w:val="003E6E03"/>
    <w:rsid w:val="003E74B0"/>
    <w:rsid w:val="003E7DE1"/>
    <w:rsid w:val="003F004A"/>
    <w:rsid w:val="003F01BD"/>
    <w:rsid w:val="003F0212"/>
    <w:rsid w:val="003F048E"/>
    <w:rsid w:val="003F092F"/>
    <w:rsid w:val="003F0AE3"/>
    <w:rsid w:val="003F112A"/>
    <w:rsid w:val="003F1437"/>
    <w:rsid w:val="003F185C"/>
    <w:rsid w:val="003F1DD8"/>
    <w:rsid w:val="003F2446"/>
    <w:rsid w:val="003F2479"/>
    <w:rsid w:val="003F27DC"/>
    <w:rsid w:val="003F2D4E"/>
    <w:rsid w:val="003F305B"/>
    <w:rsid w:val="003F3197"/>
    <w:rsid w:val="003F367F"/>
    <w:rsid w:val="003F36A3"/>
    <w:rsid w:val="003F38D0"/>
    <w:rsid w:val="003F3A4A"/>
    <w:rsid w:val="003F4C38"/>
    <w:rsid w:val="003F5171"/>
    <w:rsid w:val="003F579D"/>
    <w:rsid w:val="003F5CD4"/>
    <w:rsid w:val="003F675F"/>
    <w:rsid w:val="003F6883"/>
    <w:rsid w:val="003F6C4D"/>
    <w:rsid w:val="003F6E6A"/>
    <w:rsid w:val="003F6F05"/>
    <w:rsid w:val="003F7530"/>
    <w:rsid w:val="003F7C89"/>
    <w:rsid w:val="00400200"/>
    <w:rsid w:val="00400913"/>
    <w:rsid w:val="004011D9"/>
    <w:rsid w:val="00401A9B"/>
    <w:rsid w:val="004021C4"/>
    <w:rsid w:val="004021DF"/>
    <w:rsid w:val="004036E0"/>
    <w:rsid w:val="004037DD"/>
    <w:rsid w:val="00403C5C"/>
    <w:rsid w:val="00403E49"/>
    <w:rsid w:val="00403EDC"/>
    <w:rsid w:val="00404065"/>
    <w:rsid w:val="0040443F"/>
    <w:rsid w:val="004046EE"/>
    <w:rsid w:val="00405080"/>
    <w:rsid w:val="004053E1"/>
    <w:rsid w:val="004055C9"/>
    <w:rsid w:val="00405763"/>
    <w:rsid w:val="004057A8"/>
    <w:rsid w:val="004065E0"/>
    <w:rsid w:val="00406952"/>
    <w:rsid w:val="00407603"/>
    <w:rsid w:val="00407680"/>
    <w:rsid w:val="004076F7"/>
    <w:rsid w:val="00407904"/>
    <w:rsid w:val="00407F1C"/>
    <w:rsid w:val="00410539"/>
    <w:rsid w:val="0041105A"/>
    <w:rsid w:val="004119BA"/>
    <w:rsid w:val="00412290"/>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38F"/>
    <w:rsid w:val="00416A59"/>
    <w:rsid w:val="00416D8E"/>
    <w:rsid w:val="00416EE0"/>
    <w:rsid w:val="004170DD"/>
    <w:rsid w:val="00417128"/>
    <w:rsid w:val="0041775A"/>
    <w:rsid w:val="00417CA8"/>
    <w:rsid w:val="00420140"/>
    <w:rsid w:val="0042021B"/>
    <w:rsid w:val="004202BA"/>
    <w:rsid w:val="00420678"/>
    <w:rsid w:val="0042080B"/>
    <w:rsid w:val="00421219"/>
    <w:rsid w:val="00421408"/>
    <w:rsid w:val="0042190C"/>
    <w:rsid w:val="00421AA8"/>
    <w:rsid w:val="00421E20"/>
    <w:rsid w:val="0042265B"/>
    <w:rsid w:val="00422721"/>
    <w:rsid w:val="00422A84"/>
    <w:rsid w:val="00422E90"/>
    <w:rsid w:val="004230DE"/>
    <w:rsid w:val="00423B4A"/>
    <w:rsid w:val="00423F44"/>
    <w:rsid w:val="004246E7"/>
    <w:rsid w:val="00424AD6"/>
    <w:rsid w:val="00424AF3"/>
    <w:rsid w:val="00424EA3"/>
    <w:rsid w:val="00425359"/>
    <w:rsid w:val="00425837"/>
    <w:rsid w:val="00425856"/>
    <w:rsid w:val="00426194"/>
    <w:rsid w:val="00426311"/>
    <w:rsid w:val="00426401"/>
    <w:rsid w:val="00426BA6"/>
    <w:rsid w:val="00427410"/>
    <w:rsid w:val="00427990"/>
    <w:rsid w:val="00427A6C"/>
    <w:rsid w:val="004306D1"/>
    <w:rsid w:val="004307A2"/>
    <w:rsid w:val="00430FD9"/>
    <w:rsid w:val="00430FDB"/>
    <w:rsid w:val="00431129"/>
    <w:rsid w:val="0043151B"/>
    <w:rsid w:val="00431629"/>
    <w:rsid w:val="004316D7"/>
    <w:rsid w:val="00431740"/>
    <w:rsid w:val="00431AB9"/>
    <w:rsid w:val="00431B71"/>
    <w:rsid w:val="00431C55"/>
    <w:rsid w:val="00431D34"/>
    <w:rsid w:val="00431EDA"/>
    <w:rsid w:val="00431F33"/>
    <w:rsid w:val="0043231C"/>
    <w:rsid w:val="00432470"/>
    <w:rsid w:val="00432837"/>
    <w:rsid w:val="00432C72"/>
    <w:rsid w:val="00432CC2"/>
    <w:rsid w:val="00432F18"/>
    <w:rsid w:val="00433207"/>
    <w:rsid w:val="0043396E"/>
    <w:rsid w:val="00433A09"/>
    <w:rsid w:val="00433C0D"/>
    <w:rsid w:val="004350B5"/>
    <w:rsid w:val="0043521E"/>
    <w:rsid w:val="0043531B"/>
    <w:rsid w:val="0043535F"/>
    <w:rsid w:val="00435447"/>
    <w:rsid w:val="00435546"/>
    <w:rsid w:val="004355E0"/>
    <w:rsid w:val="00435EA4"/>
    <w:rsid w:val="00435EDE"/>
    <w:rsid w:val="004370AA"/>
    <w:rsid w:val="00437515"/>
    <w:rsid w:val="00440D8A"/>
    <w:rsid w:val="00440DD2"/>
    <w:rsid w:val="00441A6B"/>
    <w:rsid w:val="00441EA1"/>
    <w:rsid w:val="004421F2"/>
    <w:rsid w:val="0044294C"/>
    <w:rsid w:val="004434F1"/>
    <w:rsid w:val="00443B3B"/>
    <w:rsid w:val="00443D53"/>
    <w:rsid w:val="00443E2F"/>
    <w:rsid w:val="00445418"/>
    <w:rsid w:val="00445647"/>
    <w:rsid w:val="0044564C"/>
    <w:rsid w:val="00445798"/>
    <w:rsid w:val="00446ADF"/>
    <w:rsid w:val="00446E40"/>
    <w:rsid w:val="0044725C"/>
    <w:rsid w:val="00447465"/>
    <w:rsid w:val="004479B1"/>
    <w:rsid w:val="00447B1D"/>
    <w:rsid w:val="00447D60"/>
    <w:rsid w:val="00447FB6"/>
    <w:rsid w:val="00450233"/>
    <w:rsid w:val="004505C1"/>
    <w:rsid w:val="004507B8"/>
    <w:rsid w:val="00450CD0"/>
    <w:rsid w:val="00451065"/>
    <w:rsid w:val="0045133B"/>
    <w:rsid w:val="0045152F"/>
    <w:rsid w:val="00452011"/>
    <w:rsid w:val="0045298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67"/>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22"/>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89B"/>
    <w:rsid w:val="00474F4B"/>
    <w:rsid w:val="004750E0"/>
    <w:rsid w:val="004757D9"/>
    <w:rsid w:val="00475ACE"/>
    <w:rsid w:val="00475AE1"/>
    <w:rsid w:val="00475C7D"/>
    <w:rsid w:val="00475ED6"/>
    <w:rsid w:val="0047641C"/>
    <w:rsid w:val="00476C51"/>
    <w:rsid w:val="00476CBE"/>
    <w:rsid w:val="004773FC"/>
    <w:rsid w:val="00477623"/>
    <w:rsid w:val="00477C37"/>
    <w:rsid w:val="00480328"/>
    <w:rsid w:val="004804EA"/>
    <w:rsid w:val="0048110E"/>
    <w:rsid w:val="00482163"/>
    <w:rsid w:val="00482920"/>
    <w:rsid w:val="00482AA9"/>
    <w:rsid w:val="004830F4"/>
    <w:rsid w:val="004834FC"/>
    <w:rsid w:val="00483936"/>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19E"/>
    <w:rsid w:val="004946CD"/>
    <w:rsid w:val="00494AE7"/>
    <w:rsid w:val="00494E37"/>
    <w:rsid w:val="004953F6"/>
    <w:rsid w:val="004958BE"/>
    <w:rsid w:val="00495FC7"/>
    <w:rsid w:val="0049669A"/>
    <w:rsid w:val="00496877"/>
    <w:rsid w:val="00496B3C"/>
    <w:rsid w:val="004974D8"/>
    <w:rsid w:val="004977C7"/>
    <w:rsid w:val="004A03F8"/>
    <w:rsid w:val="004A0EA0"/>
    <w:rsid w:val="004A12A3"/>
    <w:rsid w:val="004A13C4"/>
    <w:rsid w:val="004A1AAD"/>
    <w:rsid w:val="004A1BC0"/>
    <w:rsid w:val="004A1F98"/>
    <w:rsid w:val="004A3794"/>
    <w:rsid w:val="004A3E52"/>
    <w:rsid w:val="004A4350"/>
    <w:rsid w:val="004A4C06"/>
    <w:rsid w:val="004A57D7"/>
    <w:rsid w:val="004A57DB"/>
    <w:rsid w:val="004A57F5"/>
    <w:rsid w:val="004A5C90"/>
    <w:rsid w:val="004A5D92"/>
    <w:rsid w:val="004A6736"/>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60F"/>
    <w:rsid w:val="004B3759"/>
    <w:rsid w:val="004B37BA"/>
    <w:rsid w:val="004B3A83"/>
    <w:rsid w:val="004B3B26"/>
    <w:rsid w:val="004B460A"/>
    <w:rsid w:val="004B4F03"/>
    <w:rsid w:val="004B68C4"/>
    <w:rsid w:val="004B6B1E"/>
    <w:rsid w:val="004C0212"/>
    <w:rsid w:val="004C05F9"/>
    <w:rsid w:val="004C0B32"/>
    <w:rsid w:val="004C1077"/>
    <w:rsid w:val="004C1573"/>
    <w:rsid w:val="004C1862"/>
    <w:rsid w:val="004C18FD"/>
    <w:rsid w:val="004C1AA7"/>
    <w:rsid w:val="004C2123"/>
    <w:rsid w:val="004C231B"/>
    <w:rsid w:val="004C2751"/>
    <w:rsid w:val="004C2864"/>
    <w:rsid w:val="004C2BFF"/>
    <w:rsid w:val="004C30A7"/>
    <w:rsid w:val="004C35A3"/>
    <w:rsid w:val="004C41A0"/>
    <w:rsid w:val="004C4681"/>
    <w:rsid w:val="004C49F0"/>
    <w:rsid w:val="004C4A11"/>
    <w:rsid w:val="004C4F8F"/>
    <w:rsid w:val="004C52CE"/>
    <w:rsid w:val="004C6779"/>
    <w:rsid w:val="004C77A7"/>
    <w:rsid w:val="004D067A"/>
    <w:rsid w:val="004D0D16"/>
    <w:rsid w:val="004D133F"/>
    <w:rsid w:val="004D21C9"/>
    <w:rsid w:val="004D2246"/>
    <w:rsid w:val="004D26BF"/>
    <w:rsid w:val="004D2BC8"/>
    <w:rsid w:val="004D31CA"/>
    <w:rsid w:val="004D3268"/>
    <w:rsid w:val="004D374E"/>
    <w:rsid w:val="004D38D3"/>
    <w:rsid w:val="004D3986"/>
    <w:rsid w:val="004D3991"/>
    <w:rsid w:val="004D39AE"/>
    <w:rsid w:val="004D54DF"/>
    <w:rsid w:val="004D6968"/>
    <w:rsid w:val="004D6DCA"/>
    <w:rsid w:val="004D715C"/>
    <w:rsid w:val="004D7205"/>
    <w:rsid w:val="004D7340"/>
    <w:rsid w:val="004D79E0"/>
    <w:rsid w:val="004D7ED5"/>
    <w:rsid w:val="004E0194"/>
    <w:rsid w:val="004E1325"/>
    <w:rsid w:val="004E133C"/>
    <w:rsid w:val="004E13D4"/>
    <w:rsid w:val="004E1905"/>
    <w:rsid w:val="004E1E6B"/>
    <w:rsid w:val="004E2308"/>
    <w:rsid w:val="004E2404"/>
    <w:rsid w:val="004E2628"/>
    <w:rsid w:val="004E2A2E"/>
    <w:rsid w:val="004E2F37"/>
    <w:rsid w:val="004E3A90"/>
    <w:rsid w:val="004E3BF3"/>
    <w:rsid w:val="004E4437"/>
    <w:rsid w:val="004E4A16"/>
    <w:rsid w:val="004E52AA"/>
    <w:rsid w:val="004E54DA"/>
    <w:rsid w:val="004E5811"/>
    <w:rsid w:val="004E6F11"/>
    <w:rsid w:val="004E6FA6"/>
    <w:rsid w:val="004E7DB2"/>
    <w:rsid w:val="004E7F4A"/>
    <w:rsid w:val="004EE66A"/>
    <w:rsid w:val="004F0A3B"/>
    <w:rsid w:val="004F0BDB"/>
    <w:rsid w:val="004F0C21"/>
    <w:rsid w:val="004F1177"/>
    <w:rsid w:val="004F1294"/>
    <w:rsid w:val="004F16B4"/>
    <w:rsid w:val="004F1A89"/>
    <w:rsid w:val="004F1CDD"/>
    <w:rsid w:val="004F20C3"/>
    <w:rsid w:val="004F2445"/>
    <w:rsid w:val="004F2773"/>
    <w:rsid w:val="004F299C"/>
    <w:rsid w:val="004F2E9D"/>
    <w:rsid w:val="004F3961"/>
    <w:rsid w:val="004F39B6"/>
    <w:rsid w:val="004F45F2"/>
    <w:rsid w:val="004F563A"/>
    <w:rsid w:val="004F56C3"/>
    <w:rsid w:val="004F58C5"/>
    <w:rsid w:val="004F5DF9"/>
    <w:rsid w:val="004F6042"/>
    <w:rsid w:val="004F65CC"/>
    <w:rsid w:val="004F66B4"/>
    <w:rsid w:val="004F6C38"/>
    <w:rsid w:val="004F6F85"/>
    <w:rsid w:val="004F737D"/>
    <w:rsid w:val="004F78C6"/>
    <w:rsid w:val="004F7F8C"/>
    <w:rsid w:val="0050032A"/>
    <w:rsid w:val="00500584"/>
    <w:rsid w:val="005009C7"/>
    <w:rsid w:val="00501396"/>
    <w:rsid w:val="0050139A"/>
    <w:rsid w:val="00501400"/>
    <w:rsid w:val="005014F9"/>
    <w:rsid w:val="00501790"/>
    <w:rsid w:val="0050224C"/>
    <w:rsid w:val="00502330"/>
    <w:rsid w:val="005024BD"/>
    <w:rsid w:val="0050256B"/>
    <w:rsid w:val="0050298B"/>
    <w:rsid w:val="005030C5"/>
    <w:rsid w:val="0050340D"/>
    <w:rsid w:val="005037A6"/>
    <w:rsid w:val="00503912"/>
    <w:rsid w:val="00503938"/>
    <w:rsid w:val="0050419B"/>
    <w:rsid w:val="0050463D"/>
    <w:rsid w:val="00505A4C"/>
    <w:rsid w:val="0050621C"/>
    <w:rsid w:val="00506818"/>
    <w:rsid w:val="00506FB9"/>
    <w:rsid w:val="00507032"/>
    <w:rsid w:val="005072FA"/>
    <w:rsid w:val="005076BB"/>
    <w:rsid w:val="005077D1"/>
    <w:rsid w:val="005079D6"/>
    <w:rsid w:val="00510394"/>
    <w:rsid w:val="005104ED"/>
    <w:rsid w:val="005106F8"/>
    <w:rsid w:val="00510960"/>
    <w:rsid w:val="00510A57"/>
    <w:rsid w:val="005118F3"/>
    <w:rsid w:val="0051253C"/>
    <w:rsid w:val="005128F7"/>
    <w:rsid w:val="00512D53"/>
    <w:rsid w:val="00513218"/>
    <w:rsid w:val="005132A8"/>
    <w:rsid w:val="00513768"/>
    <w:rsid w:val="00513C6E"/>
    <w:rsid w:val="005144C1"/>
    <w:rsid w:val="0051477F"/>
    <w:rsid w:val="00514883"/>
    <w:rsid w:val="00514CD5"/>
    <w:rsid w:val="005154BE"/>
    <w:rsid w:val="0051571F"/>
    <w:rsid w:val="00515BBC"/>
    <w:rsid w:val="00516307"/>
    <w:rsid w:val="005164CD"/>
    <w:rsid w:val="00516728"/>
    <w:rsid w:val="0051674B"/>
    <w:rsid w:val="00516B66"/>
    <w:rsid w:val="00516B96"/>
    <w:rsid w:val="00516EEE"/>
    <w:rsid w:val="00516F69"/>
    <w:rsid w:val="00516FFE"/>
    <w:rsid w:val="005175CE"/>
    <w:rsid w:val="00517D94"/>
    <w:rsid w:val="00517EAC"/>
    <w:rsid w:val="00520175"/>
    <w:rsid w:val="005201AC"/>
    <w:rsid w:val="00520A3F"/>
    <w:rsid w:val="00520D64"/>
    <w:rsid w:val="00521DA7"/>
    <w:rsid w:val="00521DFE"/>
    <w:rsid w:val="00522127"/>
    <w:rsid w:val="00522E24"/>
    <w:rsid w:val="00523E99"/>
    <w:rsid w:val="0052410E"/>
    <w:rsid w:val="0052438D"/>
    <w:rsid w:val="00524710"/>
    <w:rsid w:val="00525315"/>
    <w:rsid w:val="005259D4"/>
    <w:rsid w:val="00525A84"/>
    <w:rsid w:val="00525BE2"/>
    <w:rsid w:val="005268EB"/>
    <w:rsid w:val="00526B87"/>
    <w:rsid w:val="00526C3D"/>
    <w:rsid w:val="00527307"/>
    <w:rsid w:val="005273E0"/>
    <w:rsid w:val="00527488"/>
    <w:rsid w:val="005276CE"/>
    <w:rsid w:val="00527D57"/>
    <w:rsid w:val="00530AE8"/>
    <w:rsid w:val="0053119E"/>
    <w:rsid w:val="0053132E"/>
    <w:rsid w:val="00531425"/>
    <w:rsid w:val="005316B8"/>
    <w:rsid w:val="00531FD3"/>
    <w:rsid w:val="00532126"/>
    <w:rsid w:val="00532993"/>
    <w:rsid w:val="00532A04"/>
    <w:rsid w:val="005332B5"/>
    <w:rsid w:val="00533750"/>
    <w:rsid w:val="005338DF"/>
    <w:rsid w:val="0053391D"/>
    <w:rsid w:val="0053475A"/>
    <w:rsid w:val="005347B6"/>
    <w:rsid w:val="0053498D"/>
    <w:rsid w:val="00534B33"/>
    <w:rsid w:val="00535151"/>
    <w:rsid w:val="005356C1"/>
    <w:rsid w:val="00535A68"/>
    <w:rsid w:val="00536923"/>
    <w:rsid w:val="00537A7D"/>
    <w:rsid w:val="00537CBE"/>
    <w:rsid w:val="0054016D"/>
    <w:rsid w:val="005402E7"/>
    <w:rsid w:val="005403AB"/>
    <w:rsid w:val="00540776"/>
    <w:rsid w:val="0054077F"/>
    <w:rsid w:val="00540A4E"/>
    <w:rsid w:val="00541D83"/>
    <w:rsid w:val="00541DB9"/>
    <w:rsid w:val="00541F84"/>
    <w:rsid w:val="00542A36"/>
    <w:rsid w:val="00542A6F"/>
    <w:rsid w:val="00542E63"/>
    <w:rsid w:val="005434D7"/>
    <w:rsid w:val="0054384E"/>
    <w:rsid w:val="00543D2F"/>
    <w:rsid w:val="00544C09"/>
    <w:rsid w:val="00544C4D"/>
    <w:rsid w:val="005455A3"/>
    <w:rsid w:val="00545B8E"/>
    <w:rsid w:val="0054646D"/>
    <w:rsid w:val="005468C6"/>
    <w:rsid w:val="00546CB3"/>
    <w:rsid w:val="00546EB8"/>
    <w:rsid w:val="00547069"/>
    <w:rsid w:val="0054769B"/>
    <w:rsid w:val="0055057F"/>
    <w:rsid w:val="00550D56"/>
    <w:rsid w:val="0055126E"/>
    <w:rsid w:val="00551646"/>
    <w:rsid w:val="00551CE8"/>
    <w:rsid w:val="00551F75"/>
    <w:rsid w:val="005520B4"/>
    <w:rsid w:val="005522B9"/>
    <w:rsid w:val="00552879"/>
    <w:rsid w:val="00552F78"/>
    <w:rsid w:val="00553389"/>
    <w:rsid w:val="005539FC"/>
    <w:rsid w:val="00553BD5"/>
    <w:rsid w:val="00553D9A"/>
    <w:rsid w:val="00554D01"/>
    <w:rsid w:val="00554F4E"/>
    <w:rsid w:val="00555496"/>
    <w:rsid w:val="005555D6"/>
    <w:rsid w:val="005559BF"/>
    <w:rsid w:val="00556D01"/>
    <w:rsid w:val="00557403"/>
    <w:rsid w:val="00557405"/>
    <w:rsid w:val="0055768E"/>
    <w:rsid w:val="00557A25"/>
    <w:rsid w:val="00557B3A"/>
    <w:rsid w:val="00560149"/>
    <w:rsid w:val="0056038A"/>
    <w:rsid w:val="0056091A"/>
    <w:rsid w:val="005609C3"/>
    <w:rsid w:val="00561103"/>
    <w:rsid w:val="00561B3E"/>
    <w:rsid w:val="00561B5A"/>
    <w:rsid w:val="00561C04"/>
    <w:rsid w:val="00561C8A"/>
    <w:rsid w:val="0056213B"/>
    <w:rsid w:val="00562331"/>
    <w:rsid w:val="00562A43"/>
    <w:rsid w:val="00562B21"/>
    <w:rsid w:val="00562E08"/>
    <w:rsid w:val="00562F82"/>
    <w:rsid w:val="00563591"/>
    <w:rsid w:val="0056373B"/>
    <w:rsid w:val="0056383C"/>
    <w:rsid w:val="005638C9"/>
    <w:rsid w:val="00564590"/>
    <w:rsid w:val="00564913"/>
    <w:rsid w:val="00564978"/>
    <w:rsid w:val="005652D1"/>
    <w:rsid w:val="00565AD2"/>
    <w:rsid w:val="0056638F"/>
    <w:rsid w:val="005663FC"/>
    <w:rsid w:val="00566D73"/>
    <w:rsid w:val="00567A98"/>
    <w:rsid w:val="00567C15"/>
    <w:rsid w:val="00570B5A"/>
    <w:rsid w:val="00570DD6"/>
    <w:rsid w:val="0057154B"/>
    <w:rsid w:val="0057249A"/>
    <w:rsid w:val="00572580"/>
    <w:rsid w:val="00572663"/>
    <w:rsid w:val="00572EE5"/>
    <w:rsid w:val="00573614"/>
    <w:rsid w:val="00573B09"/>
    <w:rsid w:val="00573BD8"/>
    <w:rsid w:val="00574252"/>
    <w:rsid w:val="00574AD5"/>
    <w:rsid w:val="00574CED"/>
    <w:rsid w:val="00575326"/>
    <w:rsid w:val="0057585B"/>
    <w:rsid w:val="00575D47"/>
    <w:rsid w:val="00575FA2"/>
    <w:rsid w:val="00576256"/>
    <w:rsid w:val="0057629F"/>
    <w:rsid w:val="005762B2"/>
    <w:rsid w:val="00577B8D"/>
    <w:rsid w:val="005800D8"/>
    <w:rsid w:val="00580C15"/>
    <w:rsid w:val="00581347"/>
    <w:rsid w:val="00581492"/>
    <w:rsid w:val="00581688"/>
    <w:rsid w:val="005817F5"/>
    <w:rsid w:val="005818AF"/>
    <w:rsid w:val="00581981"/>
    <w:rsid w:val="005819EE"/>
    <w:rsid w:val="00581D87"/>
    <w:rsid w:val="00581EA5"/>
    <w:rsid w:val="0058251E"/>
    <w:rsid w:val="00582710"/>
    <w:rsid w:val="00582911"/>
    <w:rsid w:val="0058391D"/>
    <w:rsid w:val="00584482"/>
    <w:rsid w:val="005846C9"/>
    <w:rsid w:val="0058480D"/>
    <w:rsid w:val="00584920"/>
    <w:rsid w:val="00584FA3"/>
    <w:rsid w:val="00585447"/>
    <w:rsid w:val="00585AC8"/>
    <w:rsid w:val="00585AE6"/>
    <w:rsid w:val="00585EEB"/>
    <w:rsid w:val="005860E9"/>
    <w:rsid w:val="00586906"/>
    <w:rsid w:val="005870FF"/>
    <w:rsid w:val="005872CC"/>
    <w:rsid w:val="005873EA"/>
    <w:rsid w:val="005873FC"/>
    <w:rsid w:val="00587A73"/>
    <w:rsid w:val="00587D10"/>
    <w:rsid w:val="00590003"/>
    <w:rsid w:val="00590646"/>
    <w:rsid w:val="00590EAF"/>
    <w:rsid w:val="00591709"/>
    <w:rsid w:val="00591ADF"/>
    <w:rsid w:val="00592626"/>
    <w:rsid w:val="005926A6"/>
    <w:rsid w:val="00592C40"/>
    <w:rsid w:val="00592FEA"/>
    <w:rsid w:val="00593181"/>
    <w:rsid w:val="0059358F"/>
    <w:rsid w:val="00593A7A"/>
    <w:rsid w:val="00593CBA"/>
    <w:rsid w:val="00593CD6"/>
    <w:rsid w:val="00593DB6"/>
    <w:rsid w:val="005941CA"/>
    <w:rsid w:val="0059549E"/>
    <w:rsid w:val="005954DF"/>
    <w:rsid w:val="005957DD"/>
    <w:rsid w:val="00595DA6"/>
    <w:rsid w:val="00596084"/>
    <w:rsid w:val="00596883"/>
    <w:rsid w:val="00596AF1"/>
    <w:rsid w:val="00596C72"/>
    <w:rsid w:val="00597898"/>
    <w:rsid w:val="00597AC2"/>
    <w:rsid w:val="00597CA8"/>
    <w:rsid w:val="00597F8C"/>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597"/>
    <w:rsid w:val="005A7699"/>
    <w:rsid w:val="005B0066"/>
    <w:rsid w:val="005B018E"/>
    <w:rsid w:val="005B046F"/>
    <w:rsid w:val="005B07CB"/>
    <w:rsid w:val="005B09C8"/>
    <w:rsid w:val="005B1254"/>
    <w:rsid w:val="005B12EE"/>
    <w:rsid w:val="005B1C59"/>
    <w:rsid w:val="005B20BB"/>
    <w:rsid w:val="005B24A0"/>
    <w:rsid w:val="005B26C4"/>
    <w:rsid w:val="005B3094"/>
    <w:rsid w:val="005B359A"/>
    <w:rsid w:val="005B41F1"/>
    <w:rsid w:val="005B48F0"/>
    <w:rsid w:val="005B4D36"/>
    <w:rsid w:val="005B511B"/>
    <w:rsid w:val="005B5402"/>
    <w:rsid w:val="005B56DA"/>
    <w:rsid w:val="005B5788"/>
    <w:rsid w:val="005B58F0"/>
    <w:rsid w:val="005B5D6A"/>
    <w:rsid w:val="005B654A"/>
    <w:rsid w:val="005B6D5A"/>
    <w:rsid w:val="005B6EE5"/>
    <w:rsid w:val="005B785F"/>
    <w:rsid w:val="005B7C12"/>
    <w:rsid w:val="005C0808"/>
    <w:rsid w:val="005C0A2B"/>
    <w:rsid w:val="005C1511"/>
    <w:rsid w:val="005C1659"/>
    <w:rsid w:val="005C25B5"/>
    <w:rsid w:val="005C3069"/>
    <w:rsid w:val="005C3522"/>
    <w:rsid w:val="005C36F8"/>
    <w:rsid w:val="005C37A4"/>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847"/>
    <w:rsid w:val="005D2ACC"/>
    <w:rsid w:val="005D2B55"/>
    <w:rsid w:val="005D3030"/>
    <w:rsid w:val="005D476A"/>
    <w:rsid w:val="005D4928"/>
    <w:rsid w:val="005D5B63"/>
    <w:rsid w:val="005D6447"/>
    <w:rsid w:val="005D71B0"/>
    <w:rsid w:val="005D7FC0"/>
    <w:rsid w:val="005E08E2"/>
    <w:rsid w:val="005E1321"/>
    <w:rsid w:val="005E15FA"/>
    <w:rsid w:val="005E162E"/>
    <w:rsid w:val="005E1666"/>
    <w:rsid w:val="005E1C1D"/>
    <w:rsid w:val="005E21A3"/>
    <w:rsid w:val="005E233F"/>
    <w:rsid w:val="005E2DD4"/>
    <w:rsid w:val="005E2E3E"/>
    <w:rsid w:val="005E327E"/>
    <w:rsid w:val="005E37A0"/>
    <w:rsid w:val="005E4748"/>
    <w:rsid w:val="005E47F7"/>
    <w:rsid w:val="005E538B"/>
    <w:rsid w:val="005E53D9"/>
    <w:rsid w:val="005E5528"/>
    <w:rsid w:val="005E587B"/>
    <w:rsid w:val="005E60E9"/>
    <w:rsid w:val="005E6642"/>
    <w:rsid w:val="005E6C5D"/>
    <w:rsid w:val="005E6D43"/>
    <w:rsid w:val="005E7043"/>
    <w:rsid w:val="005E753C"/>
    <w:rsid w:val="005E75AD"/>
    <w:rsid w:val="005E76E6"/>
    <w:rsid w:val="005E79B8"/>
    <w:rsid w:val="005E7C8C"/>
    <w:rsid w:val="005E7DD1"/>
    <w:rsid w:val="005E7ED6"/>
    <w:rsid w:val="005F0676"/>
    <w:rsid w:val="005F0B8E"/>
    <w:rsid w:val="005F1E76"/>
    <w:rsid w:val="005F2122"/>
    <w:rsid w:val="005F255F"/>
    <w:rsid w:val="005F2967"/>
    <w:rsid w:val="005F2DC9"/>
    <w:rsid w:val="005F333B"/>
    <w:rsid w:val="005F34E6"/>
    <w:rsid w:val="005F37CF"/>
    <w:rsid w:val="005F4215"/>
    <w:rsid w:val="005F45B8"/>
    <w:rsid w:val="005F50D6"/>
    <w:rsid w:val="005F51D4"/>
    <w:rsid w:val="005F51F9"/>
    <w:rsid w:val="005F6148"/>
    <w:rsid w:val="005F65EF"/>
    <w:rsid w:val="005F6AE0"/>
    <w:rsid w:val="005F6C70"/>
    <w:rsid w:val="005F6E82"/>
    <w:rsid w:val="005F6F64"/>
    <w:rsid w:val="005F729C"/>
    <w:rsid w:val="005F74C4"/>
    <w:rsid w:val="005F7566"/>
    <w:rsid w:val="005F75F8"/>
    <w:rsid w:val="005F76E7"/>
    <w:rsid w:val="005F7AE3"/>
    <w:rsid w:val="005F7B0A"/>
    <w:rsid w:val="005F7B7B"/>
    <w:rsid w:val="005F7EAE"/>
    <w:rsid w:val="0060025A"/>
    <w:rsid w:val="0060085B"/>
    <w:rsid w:val="00600BC4"/>
    <w:rsid w:val="00600BD2"/>
    <w:rsid w:val="00600C49"/>
    <w:rsid w:val="006010E1"/>
    <w:rsid w:val="00601131"/>
    <w:rsid w:val="00601D61"/>
    <w:rsid w:val="00601FBB"/>
    <w:rsid w:val="00602213"/>
    <w:rsid w:val="006026D1"/>
    <w:rsid w:val="00602B5F"/>
    <w:rsid w:val="00603459"/>
    <w:rsid w:val="00603864"/>
    <w:rsid w:val="00604138"/>
    <w:rsid w:val="00604277"/>
    <w:rsid w:val="00604447"/>
    <w:rsid w:val="006048FA"/>
    <w:rsid w:val="00604CC7"/>
    <w:rsid w:val="00604DC9"/>
    <w:rsid w:val="00604FCF"/>
    <w:rsid w:val="006051F4"/>
    <w:rsid w:val="00605362"/>
    <w:rsid w:val="0060537D"/>
    <w:rsid w:val="00605C11"/>
    <w:rsid w:val="00605D8E"/>
    <w:rsid w:val="00605D96"/>
    <w:rsid w:val="00606440"/>
    <w:rsid w:val="006078C2"/>
    <w:rsid w:val="00607A05"/>
    <w:rsid w:val="00607EFD"/>
    <w:rsid w:val="006105A2"/>
    <w:rsid w:val="0061085F"/>
    <w:rsid w:val="006113BA"/>
    <w:rsid w:val="00611810"/>
    <w:rsid w:val="0061183E"/>
    <w:rsid w:val="00611899"/>
    <w:rsid w:val="00611A86"/>
    <w:rsid w:val="00612100"/>
    <w:rsid w:val="0061210A"/>
    <w:rsid w:val="006126A1"/>
    <w:rsid w:val="00612ECF"/>
    <w:rsid w:val="00613066"/>
    <w:rsid w:val="00613538"/>
    <w:rsid w:val="006135AD"/>
    <w:rsid w:val="00613640"/>
    <w:rsid w:val="0061387E"/>
    <w:rsid w:val="00613B56"/>
    <w:rsid w:val="006141E2"/>
    <w:rsid w:val="0061492B"/>
    <w:rsid w:val="00614AA6"/>
    <w:rsid w:val="00614B9F"/>
    <w:rsid w:val="00615222"/>
    <w:rsid w:val="006152C9"/>
    <w:rsid w:val="00615A36"/>
    <w:rsid w:val="00616134"/>
    <w:rsid w:val="00616815"/>
    <w:rsid w:val="00616835"/>
    <w:rsid w:val="006171A9"/>
    <w:rsid w:val="00617504"/>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2F65"/>
    <w:rsid w:val="0062305D"/>
    <w:rsid w:val="00623436"/>
    <w:rsid w:val="00623498"/>
    <w:rsid w:val="006236D8"/>
    <w:rsid w:val="0062403D"/>
    <w:rsid w:val="006243BF"/>
    <w:rsid w:val="00625595"/>
    <w:rsid w:val="00625BCB"/>
    <w:rsid w:val="00625D3B"/>
    <w:rsid w:val="006260A4"/>
    <w:rsid w:val="00626502"/>
    <w:rsid w:val="00626903"/>
    <w:rsid w:val="006272FB"/>
    <w:rsid w:val="0062767A"/>
    <w:rsid w:val="00627C2F"/>
    <w:rsid w:val="00627F57"/>
    <w:rsid w:val="0063029C"/>
    <w:rsid w:val="00630464"/>
    <w:rsid w:val="00630CF2"/>
    <w:rsid w:val="00630D45"/>
    <w:rsid w:val="00630F1E"/>
    <w:rsid w:val="00630F60"/>
    <w:rsid w:val="00631549"/>
    <w:rsid w:val="006316A9"/>
    <w:rsid w:val="00631D7D"/>
    <w:rsid w:val="00632048"/>
    <w:rsid w:val="0063246D"/>
    <w:rsid w:val="0063257C"/>
    <w:rsid w:val="006328C5"/>
    <w:rsid w:val="00632D6B"/>
    <w:rsid w:val="00633000"/>
    <w:rsid w:val="006342BB"/>
    <w:rsid w:val="006344FE"/>
    <w:rsid w:val="00634576"/>
    <w:rsid w:val="006347E1"/>
    <w:rsid w:val="00634E98"/>
    <w:rsid w:val="00635279"/>
    <w:rsid w:val="00635B69"/>
    <w:rsid w:val="00635FFC"/>
    <w:rsid w:val="00636593"/>
    <w:rsid w:val="006375D7"/>
    <w:rsid w:val="00640298"/>
    <w:rsid w:val="00640A36"/>
    <w:rsid w:val="00640D81"/>
    <w:rsid w:val="00640F39"/>
    <w:rsid w:val="00640F57"/>
    <w:rsid w:val="00640F5C"/>
    <w:rsid w:val="0064142D"/>
    <w:rsid w:val="006414FF"/>
    <w:rsid w:val="00641BFD"/>
    <w:rsid w:val="00642224"/>
    <w:rsid w:val="0064233A"/>
    <w:rsid w:val="006431A0"/>
    <w:rsid w:val="00643CE7"/>
    <w:rsid w:val="006443EF"/>
    <w:rsid w:val="00644475"/>
    <w:rsid w:val="006445F8"/>
    <w:rsid w:val="00644FDA"/>
    <w:rsid w:val="006451D7"/>
    <w:rsid w:val="006453CC"/>
    <w:rsid w:val="0064575D"/>
    <w:rsid w:val="00645C8E"/>
    <w:rsid w:val="00645D71"/>
    <w:rsid w:val="0064607E"/>
    <w:rsid w:val="00646360"/>
    <w:rsid w:val="00646B0D"/>
    <w:rsid w:val="00646E4B"/>
    <w:rsid w:val="0064710C"/>
    <w:rsid w:val="006477A7"/>
    <w:rsid w:val="00647B47"/>
    <w:rsid w:val="00647C0B"/>
    <w:rsid w:val="00647CA5"/>
    <w:rsid w:val="0065019F"/>
    <w:rsid w:val="006501D0"/>
    <w:rsid w:val="00650242"/>
    <w:rsid w:val="006508CF"/>
    <w:rsid w:val="00651A2B"/>
    <w:rsid w:val="006520F3"/>
    <w:rsid w:val="006522C2"/>
    <w:rsid w:val="00652486"/>
    <w:rsid w:val="006525BA"/>
    <w:rsid w:val="006528FF"/>
    <w:rsid w:val="00652C9E"/>
    <w:rsid w:val="0065345E"/>
    <w:rsid w:val="006536A3"/>
    <w:rsid w:val="00653C85"/>
    <w:rsid w:val="006549BF"/>
    <w:rsid w:val="00654A62"/>
    <w:rsid w:val="006553B5"/>
    <w:rsid w:val="00655AA7"/>
    <w:rsid w:val="00655AAF"/>
    <w:rsid w:val="00655C8F"/>
    <w:rsid w:val="00655DFF"/>
    <w:rsid w:val="006560C7"/>
    <w:rsid w:val="0065614D"/>
    <w:rsid w:val="00656847"/>
    <w:rsid w:val="00656A30"/>
    <w:rsid w:val="006572C6"/>
    <w:rsid w:val="00657E82"/>
    <w:rsid w:val="0066006E"/>
    <w:rsid w:val="00660BF3"/>
    <w:rsid w:val="00660F84"/>
    <w:rsid w:val="00660F89"/>
    <w:rsid w:val="0066135B"/>
    <w:rsid w:val="00661946"/>
    <w:rsid w:val="0066194D"/>
    <w:rsid w:val="00663029"/>
    <w:rsid w:val="00663046"/>
    <w:rsid w:val="006637FF"/>
    <w:rsid w:val="006639D3"/>
    <w:rsid w:val="00663B28"/>
    <w:rsid w:val="00663F00"/>
    <w:rsid w:val="00664013"/>
    <w:rsid w:val="00664458"/>
    <w:rsid w:val="00664475"/>
    <w:rsid w:val="00664ECD"/>
    <w:rsid w:val="00666099"/>
    <w:rsid w:val="00666139"/>
    <w:rsid w:val="00666E77"/>
    <w:rsid w:val="00667103"/>
    <w:rsid w:val="006673E7"/>
    <w:rsid w:val="006674C2"/>
    <w:rsid w:val="00667559"/>
    <w:rsid w:val="006678E8"/>
    <w:rsid w:val="00667C76"/>
    <w:rsid w:val="00670624"/>
    <w:rsid w:val="006707BB"/>
    <w:rsid w:val="00670BB3"/>
    <w:rsid w:val="00671932"/>
    <w:rsid w:val="00671E95"/>
    <w:rsid w:val="00672017"/>
    <w:rsid w:val="0067220B"/>
    <w:rsid w:val="00672293"/>
    <w:rsid w:val="00672F74"/>
    <w:rsid w:val="006735EB"/>
    <w:rsid w:val="00673847"/>
    <w:rsid w:val="00674840"/>
    <w:rsid w:val="00674964"/>
    <w:rsid w:val="00674C6E"/>
    <w:rsid w:val="00675EF4"/>
    <w:rsid w:val="00676AFD"/>
    <w:rsid w:val="00677831"/>
    <w:rsid w:val="006779CB"/>
    <w:rsid w:val="00677A77"/>
    <w:rsid w:val="00677CD3"/>
    <w:rsid w:val="00677CD9"/>
    <w:rsid w:val="006803C4"/>
    <w:rsid w:val="00680467"/>
    <w:rsid w:val="0068087C"/>
    <w:rsid w:val="00680B7E"/>
    <w:rsid w:val="00681186"/>
    <w:rsid w:val="00681927"/>
    <w:rsid w:val="00681F9B"/>
    <w:rsid w:val="00682215"/>
    <w:rsid w:val="00683408"/>
    <w:rsid w:val="00683A7E"/>
    <w:rsid w:val="00683B94"/>
    <w:rsid w:val="00683CFC"/>
    <w:rsid w:val="00683F27"/>
    <w:rsid w:val="00684CA4"/>
    <w:rsid w:val="00684E72"/>
    <w:rsid w:val="006858C1"/>
    <w:rsid w:val="00685909"/>
    <w:rsid w:val="0068599B"/>
    <w:rsid w:val="006864E8"/>
    <w:rsid w:val="00686692"/>
    <w:rsid w:val="006869EC"/>
    <w:rsid w:val="006876DE"/>
    <w:rsid w:val="00690011"/>
    <w:rsid w:val="006901E4"/>
    <w:rsid w:val="00690316"/>
    <w:rsid w:val="0069077E"/>
    <w:rsid w:val="0069097A"/>
    <w:rsid w:val="00690CAC"/>
    <w:rsid w:val="00692178"/>
    <w:rsid w:val="006927AE"/>
    <w:rsid w:val="00692A0C"/>
    <w:rsid w:val="00692D34"/>
    <w:rsid w:val="00692E46"/>
    <w:rsid w:val="00693033"/>
    <w:rsid w:val="00693321"/>
    <w:rsid w:val="006934B6"/>
    <w:rsid w:val="006939A3"/>
    <w:rsid w:val="00693A8E"/>
    <w:rsid w:val="00694893"/>
    <w:rsid w:val="00694DD9"/>
    <w:rsid w:val="00695097"/>
    <w:rsid w:val="00695BE6"/>
    <w:rsid w:val="006963BC"/>
    <w:rsid w:val="00696F0F"/>
    <w:rsid w:val="00697671"/>
    <w:rsid w:val="006A0069"/>
    <w:rsid w:val="006A02A7"/>
    <w:rsid w:val="006A06A1"/>
    <w:rsid w:val="006A075A"/>
    <w:rsid w:val="006A08BB"/>
    <w:rsid w:val="006A09BE"/>
    <w:rsid w:val="006A0DCA"/>
    <w:rsid w:val="006A12B1"/>
    <w:rsid w:val="006A142D"/>
    <w:rsid w:val="006A1E80"/>
    <w:rsid w:val="006A2935"/>
    <w:rsid w:val="006A3CAE"/>
    <w:rsid w:val="006A4E44"/>
    <w:rsid w:val="006A51E4"/>
    <w:rsid w:val="006A5DC4"/>
    <w:rsid w:val="006A5F42"/>
    <w:rsid w:val="006A5FEA"/>
    <w:rsid w:val="006A6103"/>
    <w:rsid w:val="006A65AD"/>
    <w:rsid w:val="006A6690"/>
    <w:rsid w:val="006A6813"/>
    <w:rsid w:val="006A68C5"/>
    <w:rsid w:val="006A6B84"/>
    <w:rsid w:val="006A7150"/>
    <w:rsid w:val="006A71EB"/>
    <w:rsid w:val="006B0008"/>
    <w:rsid w:val="006B0196"/>
    <w:rsid w:val="006B08C6"/>
    <w:rsid w:val="006B0AB0"/>
    <w:rsid w:val="006B0B85"/>
    <w:rsid w:val="006B10ED"/>
    <w:rsid w:val="006B12DA"/>
    <w:rsid w:val="006B1342"/>
    <w:rsid w:val="006B156A"/>
    <w:rsid w:val="006B186A"/>
    <w:rsid w:val="006B18A4"/>
    <w:rsid w:val="006B194C"/>
    <w:rsid w:val="006B1A86"/>
    <w:rsid w:val="006B21FB"/>
    <w:rsid w:val="006B26E3"/>
    <w:rsid w:val="006B2E16"/>
    <w:rsid w:val="006B3257"/>
    <w:rsid w:val="006B3A27"/>
    <w:rsid w:val="006B3E90"/>
    <w:rsid w:val="006B48BD"/>
    <w:rsid w:val="006B4CA3"/>
    <w:rsid w:val="006B51B2"/>
    <w:rsid w:val="006B5B2C"/>
    <w:rsid w:val="006B5D4F"/>
    <w:rsid w:val="006B62A5"/>
    <w:rsid w:val="006B75A9"/>
    <w:rsid w:val="006B7B15"/>
    <w:rsid w:val="006B7FB0"/>
    <w:rsid w:val="006C0913"/>
    <w:rsid w:val="006C0B28"/>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733"/>
    <w:rsid w:val="006D3A60"/>
    <w:rsid w:val="006D3CFA"/>
    <w:rsid w:val="006D3DD5"/>
    <w:rsid w:val="006D3EF0"/>
    <w:rsid w:val="006D4135"/>
    <w:rsid w:val="006D41F1"/>
    <w:rsid w:val="006D425F"/>
    <w:rsid w:val="006D472D"/>
    <w:rsid w:val="006D4818"/>
    <w:rsid w:val="006D49B7"/>
    <w:rsid w:val="006D550E"/>
    <w:rsid w:val="006D6610"/>
    <w:rsid w:val="006D70F2"/>
    <w:rsid w:val="006D780E"/>
    <w:rsid w:val="006D7854"/>
    <w:rsid w:val="006D7860"/>
    <w:rsid w:val="006E096F"/>
    <w:rsid w:val="006E09F2"/>
    <w:rsid w:val="006E1037"/>
    <w:rsid w:val="006E1476"/>
    <w:rsid w:val="006E1990"/>
    <w:rsid w:val="006E1B4C"/>
    <w:rsid w:val="006E1DB8"/>
    <w:rsid w:val="006E1E3F"/>
    <w:rsid w:val="006E29ED"/>
    <w:rsid w:val="006E2C0B"/>
    <w:rsid w:val="006E2D9C"/>
    <w:rsid w:val="006E358B"/>
    <w:rsid w:val="006E4280"/>
    <w:rsid w:val="006E4805"/>
    <w:rsid w:val="006E4C6B"/>
    <w:rsid w:val="006E4EDD"/>
    <w:rsid w:val="006E4F55"/>
    <w:rsid w:val="006E53E9"/>
    <w:rsid w:val="006E54A6"/>
    <w:rsid w:val="006E5777"/>
    <w:rsid w:val="006E6236"/>
    <w:rsid w:val="006E649F"/>
    <w:rsid w:val="006E721C"/>
    <w:rsid w:val="006E7556"/>
    <w:rsid w:val="006E786D"/>
    <w:rsid w:val="006F003B"/>
    <w:rsid w:val="006F12DD"/>
    <w:rsid w:val="006F20F5"/>
    <w:rsid w:val="006F2149"/>
    <w:rsid w:val="006F244D"/>
    <w:rsid w:val="006F2599"/>
    <w:rsid w:val="006F26AF"/>
    <w:rsid w:val="006F2CE1"/>
    <w:rsid w:val="006F2D77"/>
    <w:rsid w:val="006F2F00"/>
    <w:rsid w:val="006F38DB"/>
    <w:rsid w:val="006F3EE2"/>
    <w:rsid w:val="006F412D"/>
    <w:rsid w:val="006F41D8"/>
    <w:rsid w:val="006F42FA"/>
    <w:rsid w:val="006F43B0"/>
    <w:rsid w:val="006F461B"/>
    <w:rsid w:val="006F4798"/>
    <w:rsid w:val="006F480C"/>
    <w:rsid w:val="006F4C61"/>
    <w:rsid w:val="006F55FD"/>
    <w:rsid w:val="006F5EB6"/>
    <w:rsid w:val="006F6EA3"/>
    <w:rsid w:val="006F777E"/>
    <w:rsid w:val="006F78F5"/>
    <w:rsid w:val="006F7AAA"/>
    <w:rsid w:val="00700231"/>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2EEF"/>
    <w:rsid w:val="00703295"/>
    <w:rsid w:val="0070372D"/>
    <w:rsid w:val="00704462"/>
    <w:rsid w:val="007049A5"/>
    <w:rsid w:val="00704FD6"/>
    <w:rsid w:val="007055DF"/>
    <w:rsid w:val="0070584D"/>
    <w:rsid w:val="007058EE"/>
    <w:rsid w:val="00705D39"/>
    <w:rsid w:val="00705D43"/>
    <w:rsid w:val="007061F9"/>
    <w:rsid w:val="007063C9"/>
    <w:rsid w:val="0070653A"/>
    <w:rsid w:val="00706649"/>
    <w:rsid w:val="00706C56"/>
    <w:rsid w:val="00707396"/>
    <w:rsid w:val="0070762A"/>
    <w:rsid w:val="00707B67"/>
    <w:rsid w:val="00707F9F"/>
    <w:rsid w:val="0071058D"/>
    <w:rsid w:val="00710C7E"/>
    <w:rsid w:val="00710EB3"/>
    <w:rsid w:val="00710F3D"/>
    <w:rsid w:val="00710FFF"/>
    <w:rsid w:val="00711C27"/>
    <w:rsid w:val="0071215E"/>
    <w:rsid w:val="007128C1"/>
    <w:rsid w:val="007136D9"/>
    <w:rsid w:val="00713A16"/>
    <w:rsid w:val="00714034"/>
    <w:rsid w:val="007145B4"/>
    <w:rsid w:val="00714968"/>
    <w:rsid w:val="00714A09"/>
    <w:rsid w:val="00715114"/>
    <w:rsid w:val="00715139"/>
    <w:rsid w:val="007159EC"/>
    <w:rsid w:val="007164C4"/>
    <w:rsid w:val="007166B3"/>
    <w:rsid w:val="00716ABD"/>
    <w:rsid w:val="00716F6D"/>
    <w:rsid w:val="0071708F"/>
    <w:rsid w:val="0071709D"/>
    <w:rsid w:val="007172C1"/>
    <w:rsid w:val="00717779"/>
    <w:rsid w:val="00720342"/>
    <w:rsid w:val="0072096D"/>
    <w:rsid w:val="00720EA6"/>
    <w:rsid w:val="007214E3"/>
    <w:rsid w:val="007217EC"/>
    <w:rsid w:val="00721F24"/>
    <w:rsid w:val="00722D13"/>
    <w:rsid w:val="00722EB6"/>
    <w:rsid w:val="00723B4F"/>
    <w:rsid w:val="0072422B"/>
    <w:rsid w:val="007242A3"/>
    <w:rsid w:val="00724659"/>
    <w:rsid w:val="007262AF"/>
    <w:rsid w:val="00726924"/>
    <w:rsid w:val="0072717B"/>
    <w:rsid w:val="0072781B"/>
    <w:rsid w:val="00727F52"/>
    <w:rsid w:val="0073009A"/>
    <w:rsid w:val="00730973"/>
    <w:rsid w:val="00730D94"/>
    <w:rsid w:val="007310DE"/>
    <w:rsid w:val="0073153F"/>
    <w:rsid w:val="00731741"/>
    <w:rsid w:val="007317FD"/>
    <w:rsid w:val="007318FF"/>
    <w:rsid w:val="007321C2"/>
    <w:rsid w:val="0073225B"/>
    <w:rsid w:val="00732BBA"/>
    <w:rsid w:val="00732CF9"/>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294"/>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165"/>
    <w:rsid w:val="007531D3"/>
    <w:rsid w:val="00754359"/>
    <w:rsid w:val="0075654A"/>
    <w:rsid w:val="0075673D"/>
    <w:rsid w:val="007569EA"/>
    <w:rsid w:val="00756F76"/>
    <w:rsid w:val="00757201"/>
    <w:rsid w:val="0075748A"/>
    <w:rsid w:val="007579D9"/>
    <w:rsid w:val="00757A7E"/>
    <w:rsid w:val="00757B14"/>
    <w:rsid w:val="00760208"/>
    <w:rsid w:val="007603C7"/>
    <w:rsid w:val="00760C85"/>
    <w:rsid w:val="00761AF2"/>
    <w:rsid w:val="00761E49"/>
    <w:rsid w:val="0076316C"/>
    <w:rsid w:val="00763C01"/>
    <w:rsid w:val="00763FAD"/>
    <w:rsid w:val="007643AB"/>
    <w:rsid w:val="00764B79"/>
    <w:rsid w:val="00764F36"/>
    <w:rsid w:val="007656AF"/>
    <w:rsid w:val="0076623B"/>
    <w:rsid w:val="00766275"/>
    <w:rsid w:val="0076696B"/>
    <w:rsid w:val="007672C9"/>
    <w:rsid w:val="007679B9"/>
    <w:rsid w:val="00767A83"/>
    <w:rsid w:val="00767DDE"/>
    <w:rsid w:val="007702E1"/>
    <w:rsid w:val="00771517"/>
    <w:rsid w:val="00771D84"/>
    <w:rsid w:val="007725B4"/>
    <w:rsid w:val="00772648"/>
    <w:rsid w:val="0077285E"/>
    <w:rsid w:val="00772D94"/>
    <w:rsid w:val="00772F50"/>
    <w:rsid w:val="00773785"/>
    <w:rsid w:val="0077505F"/>
    <w:rsid w:val="00775259"/>
    <w:rsid w:val="00775675"/>
    <w:rsid w:val="0077572D"/>
    <w:rsid w:val="00775762"/>
    <w:rsid w:val="00776216"/>
    <w:rsid w:val="007763D6"/>
    <w:rsid w:val="00776572"/>
    <w:rsid w:val="0077694F"/>
    <w:rsid w:val="0077738D"/>
    <w:rsid w:val="007774C2"/>
    <w:rsid w:val="00777ADF"/>
    <w:rsid w:val="00777F7B"/>
    <w:rsid w:val="00780076"/>
    <w:rsid w:val="00780E68"/>
    <w:rsid w:val="00780E9B"/>
    <w:rsid w:val="007815B0"/>
    <w:rsid w:val="00781717"/>
    <w:rsid w:val="00781AD8"/>
    <w:rsid w:val="00782B72"/>
    <w:rsid w:val="00784818"/>
    <w:rsid w:val="00784C11"/>
    <w:rsid w:val="00784CC4"/>
    <w:rsid w:val="007853DD"/>
    <w:rsid w:val="00785756"/>
    <w:rsid w:val="00786098"/>
    <w:rsid w:val="00786745"/>
    <w:rsid w:val="00786EB8"/>
    <w:rsid w:val="007873E6"/>
    <w:rsid w:val="00787D28"/>
    <w:rsid w:val="00787F94"/>
    <w:rsid w:val="0079000C"/>
    <w:rsid w:val="00790033"/>
    <w:rsid w:val="0079028B"/>
    <w:rsid w:val="00790858"/>
    <w:rsid w:val="00790B29"/>
    <w:rsid w:val="00790B3E"/>
    <w:rsid w:val="00790D7B"/>
    <w:rsid w:val="00790D93"/>
    <w:rsid w:val="00791CD7"/>
    <w:rsid w:val="00791F2C"/>
    <w:rsid w:val="007923B8"/>
    <w:rsid w:val="00792492"/>
    <w:rsid w:val="00792D22"/>
    <w:rsid w:val="00792DF2"/>
    <w:rsid w:val="007938EF"/>
    <w:rsid w:val="00793D6E"/>
    <w:rsid w:val="0079430D"/>
    <w:rsid w:val="0079434A"/>
    <w:rsid w:val="007950D8"/>
    <w:rsid w:val="007953B9"/>
    <w:rsid w:val="007962B6"/>
    <w:rsid w:val="0079697B"/>
    <w:rsid w:val="0079754C"/>
    <w:rsid w:val="00797857"/>
    <w:rsid w:val="0079796D"/>
    <w:rsid w:val="00797F70"/>
    <w:rsid w:val="007A0634"/>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06E"/>
    <w:rsid w:val="007A7CE5"/>
    <w:rsid w:val="007B02C3"/>
    <w:rsid w:val="007B04E7"/>
    <w:rsid w:val="007B07CA"/>
    <w:rsid w:val="007B0C6A"/>
    <w:rsid w:val="007B19CE"/>
    <w:rsid w:val="007B1E12"/>
    <w:rsid w:val="007B1E53"/>
    <w:rsid w:val="007B23D6"/>
    <w:rsid w:val="007B312F"/>
    <w:rsid w:val="007B3291"/>
    <w:rsid w:val="007B3771"/>
    <w:rsid w:val="007B5385"/>
    <w:rsid w:val="007B547C"/>
    <w:rsid w:val="007B63C3"/>
    <w:rsid w:val="007B63FB"/>
    <w:rsid w:val="007B668E"/>
    <w:rsid w:val="007B70C3"/>
    <w:rsid w:val="007B75AB"/>
    <w:rsid w:val="007B7616"/>
    <w:rsid w:val="007B7A0C"/>
    <w:rsid w:val="007B7C23"/>
    <w:rsid w:val="007B7FFE"/>
    <w:rsid w:val="007C0255"/>
    <w:rsid w:val="007C052A"/>
    <w:rsid w:val="007C09C8"/>
    <w:rsid w:val="007C0BDB"/>
    <w:rsid w:val="007C0C22"/>
    <w:rsid w:val="007C13ED"/>
    <w:rsid w:val="007C1651"/>
    <w:rsid w:val="007C19EA"/>
    <w:rsid w:val="007C1A04"/>
    <w:rsid w:val="007C1A8C"/>
    <w:rsid w:val="007C22AA"/>
    <w:rsid w:val="007C22CA"/>
    <w:rsid w:val="007C2346"/>
    <w:rsid w:val="007C26FA"/>
    <w:rsid w:val="007C2707"/>
    <w:rsid w:val="007C2747"/>
    <w:rsid w:val="007C2DD4"/>
    <w:rsid w:val="007C3159"/>
    <w:rsid w:val="007C33CF"/>
    <w:rsid w:val="007C3543"/>
    <w:rsid w:val="007C36CB"/>
    <w:rsid w:val="007C608B"/>
    <w:rsid w:val="007C62E7"/>
    <w:rsid w:val="007C6623"/>
    <w:rsid w:val="007C671E"/>
    <w:rsid w:val="007C6AA3"/>
    <w:rsid w:val="007C7457"/>
    <w:rsid w:val="007D011C"/>
    <w:rsid w:val="007D0D04"/>
    <w:rsid w:val="007D1573"/>
    <w:rsid w:val="007D161F"/>
    <w:rsid w:val="007D1CB4"/>
    <w:rsid w:val="007D1CBE"/>
    <w:rsid w:val="007D1F1A"/>
    <w:rsid w:val="007D3011"/>
    <w:rsid w:val="007D3195"/>
    <w:rsid w:val="007D3572"/>
    <w:rsid w:val="007D3756"/>
    <w:rsid w:val="007D3850"/>
    <w:rsid w:val="007D3FCB"/>
    <w:rsid w:val="007D4064"/>
    <w:rsid w:val="007D501A"/>
    <w:rsid w:val="007D50A0"/>
    <w:rsid w:val="007D5105"/>
    <w:rsid w:val="007D53CD"/>
    <w:rsid w:val="007D6377"/>
    <w:rsid w:val="007D6528"/>
    <w:rsid w:val="007D67AA"/>
    <w:rsid w:val="007D699F"/>
    <w:rsid w:val="007D6AF4"/>
    <w:rsid w:val="007E01AF"/>
    <w:rsid w:val="007E02CE"/>
    <w:rsid w:val="007E103C"/>
    <w:rsid w:val="007E1221"/>
    <w:rsid w:val="007E24B8"/>
    <w:rsid w:val="007E2A27"/>
    <w:rsid w:val="007E300C"/>
    <w:rsid w:val="007E3133"/>
    <w:rsid w:val="007E313C"/>
    <w:rsid w:val="007E3995"/>
    <w:rsid w:val="007E39F0"/>
    <w:rsid w:val="007E3CDB"/>
    <w:rsid w:val="007E3F65"/>
    <w:rsid w:val="007E4AD7"/>
    <w:rsid w:val="007E50D9"/>
    <w:rsid w:val="007E5253"/>
    <w:rsid w:val="007E5648"/>
    <w:rsid w:val="007E57A5"/>
    <w:rsid w:val="007E5B0E"/>
    <w:rsid w:val="007E5B91"/>
    <w:rsid w:val="007E5CB8"/>
    <w:rsid w:val="007E6190"/>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0EB"/>
    <w:rsid w:val="007F1FC9"/>
    <w:rsid w:val="007F2093"/>
    <w:rsid w:val="007F222F"/>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3E3"/>
    <w:rsid w:val="007F77AD"/>
    <w:rsid w:val="00800A85"/>
    <w:rsid w:val="00800C84"/>
    <w:rsid w:val="008024B2"/>
    <w:rsid w:val="0080257D"/>
    <w:rsid w:val="008025AE"/>
    <w:rsid w:val="00802670"/>
    <w:rsid w:val="00803615"/>
    <w:rsid w:val="0080375F"/>
    <w:rsid w:val="00803805"/>
    <w:rsid w:val="00803812"/>
    <w:rsid w:val="00803EA8"/>
    <w:rsid w:val="00803EA9"/>
    <w:rsid w:val="00803F6B"/>
    <w:rsid w:val="008040EC"/>
    <w:rsid w:val="0080478F"/>
    <w:rsid w:val="00804C68"/>
    <w:rsid w:val="008052B1"/>
    <w:rsid w:val="00805337"/>
    <w:rsid w:val="0080554C"/>
    <w:rsid w:val="008056F0"/>
    <w:rsid w:val="0080582D"/>
    <w:rsid w:val="00805832"/>
    <w:rsid w:val="008058FD"/>
    <w:rsid w:val="008059CD"/>
    <w:rsid w:val="00805AB1"/>
    <w:rsid w:val="00805D11"/>
    <w:rsid w:val="00805F72"/>
    <w:rsid w:val="008065AF"/>
    <w:rsid w:val="0080756C"/>
    <w:rsid w:val="00807941"/>
    <w:rsid w:val="00807FAE"/>
    <w:rsid w:val="00810322"/>
    <w:rsid w:val="00810325"/>
    <w:rsid w:val="00810B3C"/>
    <w:rsid w:val="00811243"/>
    <w:rsid w:val="00811279"/>
    <w:rsid w:val="00811AF4"/>
    <w:rsid w:val="00811E3F"/>
    <w:rsid w:val="0081220D"/>
    <w:rsid w:val="0081272A"/>
    <w:rsid w:val="00812758"/>
    <w:rsid w:val="008131BE"/>
    <w:rsid w:val="00813520"/>
    <w:rsid w:val="00813F88"/>
    <w:rsid w:val="00814706"/>
    <w:rsid w:val="00814B36"/>
    <w:rsid w:val="0081517D"/>
    <w:rsid w:val="008152DB"/>
    <w:rsid w:val="00815336"/>
    <w:rsid w:val="00815792"/>
    <w:rsid w:val="00815C9B"/>
    <w:rsid w:val="00815F59"/>
    <w:rsid w:val="008163CD"/>
    <w:rsid w:val="008168D8"/>
    <w:rsid w:val="00816B57"/>
    <w:rsid w:val="00816D49"/>
    <w:rsid w:val="008203A8"/>
    <w:rsid w:val="00821833"/>
    <w:rsid w:val="00821D22"/>
    <w:rsid w:val="00822C89"/>
    <w:rsid w:val="008241C6"/>
    <w:rsid w:val="008243C9"/>
    <w:rsid w:val="00824831"/>
    <w:rsid w:val="008251AB"/>
    <w:rsid w:val="00825252"/>
    <w:rsid w:val="008255A4"/>
    <w:rsid w:val="008257ED"/>
    <w:rsid w:val="00825ABA"/>
    <w:rsid w:val="008267EA"/>
    <w:rsid w:val="00827209"/>
    <w:rsid w:val="008275D0"/>
    <w:rsid w:val="008278E9"/>
    <w:rsid w:val="0083086E"/>
    <w:rsid w:val="00830FF6"/>
    <w:rsid w:val="008311F1"/>
    <w:rsid w:val="00831204"/>
    <w:rsid w:val="00831208"/>
    <w:rsid w:val="00831253"/>
    <w:rsid w:val="008313BC"/>
    <w:rsid w:val="008322C9"/>
    <w:rsid w:val="0083279B"/>
    <w:rsid w:val="008328F4"/>
    <w:rsid w:val="00832B4A"/>
    <w:rsid w:val="00832B94"/>
    <w:rsid w:val="00832FB1"/>
    <w:rsid w:val="008332D5"/>
    <w:rsid w:val="0083385A"/>
    <w:rsid w:val="00833B44"/>
    <w:rsid w:val="00833D61"/>
    <w:rsid w:val="00833D71"/>
    <w:rsid w:val="0083414A"/>
    <w:rsid w:val="00835378"/>
    <w:rsid w:val="00835A02"/>
    <w:rsid w:val="00836387"/>
    <w:rsid w:val="00836D8C"/>
    <w:rsid w:val="00836DB6"/>
    <w:rsid w:val="00836E21"/>
    <w:rsid w:val="0083705E"/>
    <w:rsid w:val="008372F5"/>
    <w:rsid w:val="00837428"/>
    <w:rsid w:val="0083782E"/>
    <w:rsid w:val="0083796E"/>
    <w:rsid w:val="00837D28"/>
    <w:rsid w:val="00840481"/>
    <w:rsid w:val="00840BF1"/>
    <w:rsid w:val="008414B4"/>
    <w:rsid w:val="0084158C"/>
    <w:rsid w:val="00841859"/>
    <w:rsid w:val="00841E66"/>
    <w:rsid w:val="00842420"/>
    <w:rsid w:val="008429CF"/>
    <w:rsid w:val="00843638"/>
    <w:rsid w:val="00843883"/>
    <w:rsid w:val="0084405B"/>
    <w:rsid w:val="008443C4"/>
    <w:rsid w:val="00844681"/>
    <w:rsid w:val="008446E2"/>
    <w:rsid w:val="0084493A"/>
    <w:rsid w:val="00844CEC"/>
    <w:rsid w:val="00844DED"/>
    <w:rsid w:val="00844E0E"/>
    <w:rsid w:val="008454BE"/>
    <w:rsid w:val="00845630"/>
    <w:rsid w:val="00845869"/>
    <w:rsid w:val="00845896"/>
    <w:rsid w:val="00845B40"/>
    <w:rsid w:val="008461D0"/>
    <w:rsid w:val="008466CC"/>
    <w:rsid w:val="0084708B"/>
    <w:rsid w:val="008478B0"/>
    <w:rsid w:val="00847E19"/>
    <w:rsid w:val="0085091D"/>
    <w:rsid w:val="00850CD3"/>
    <w:rsid w:val="0085112C"/>
    <w:rsid w:val="00851263"/>
    <w:rsid w:val="0085183E"/>
    <w:rsid w:val="00852FCF"/>
    <w:rsid w:val="008536D6"/>
    <w:rsid w:val="00853766"/>
    <w:rsid w:val="00853F74"/>
    <w:rsid w:val="008544BE"/>
    <w:rsid w:val="00854E60"/>
    <w:rsid w:val="00854F1F"/>
    <w:rsid w:val="00855D93"/>
    <w:rsid w:val="00855F5F"/>
    <w:rsid w:val="0085639E"/>
    <w:rsid w:val="00856B1B"/>
    <w:rsid w:val="0085724C"/>
    <w:rsid w:val="008574D7"/>
    <w:rsid w:val="00857D58"/>
    <w:rsid w:val="008601A9"/>
    <w:rsid w:val="00860315"/>
    <w:rsid w:val="00860368"/>
    <w:rsid w:val="00860C62"/>
    <w:rsid w:val="0086157D"/>
    <w:rsid w:val="00861895"/>
    <w:rsid w:val="008620D3"/>
    <w:rsid w:val="008622AA"/>
    <w:rsid w:val="00862ACD"/>
    <w:rsid w:val="00862BA0"/>
    <w:rsid w:val="00862F28"/>
    <w:rsid w:val="00863708"/>
    <w:rsid w:val="008638A1"/>
    <w:rsid w:val="00863971"/>
    <w:rsid w:val="00863DEB"/>
    <w:rsid w:val="008647FE"/>
    <w:rsid w:val="0086494C"/>
    <w:rsid w:val="00864D34"/>
    <w:rsid w:val="00864D69"/>
    <w:rsid w:val="0086517F"/>
    <w:rsid w:val="008651F9"/>
    <w:rsid w:val="008653FA"/>
    <w:rsid w:val="00865804"/>
    <w:rsid w:val="00865B0D"/>
    <w:rsid w:val="008663F5"/>
    <w:rsid w:val="0086664D"/>
    <w:rsid w:val="0086732C"/>
    <w:rsid w:val="00867351"/>
    <w:rsid w:val="00867652"/>
    <w:rsid w:val="00867756"/>
    <w:rsid w:val="00870713"/>
    <w:rsid w:val="0087179D"/>
    <w:rsid w:val="00871B33"/>
    <w:rsid w:val="00871D88"/>
    <w:rsid w:val="00871DC0"/>
    <w:rsid w:val="0087222C"/>
    <w:rsid w:val="00872512"/>
    <w:rsid w:val="00872949"/>
    <w:rsid w:val="00872BBF"/>
    <w:rsid w:val="00872BE4"/>
    <w:rsid w:val="00872DA0"/>
    <w:rsid w:val="00872F40"/>
    <w:rsid w:val="008730BB"/>
    <w:rsid w:val="008736C6"/>
    <w:rsid w:val="00873E83"/>
    <w:rsid w:val="00873EE6"/>
    <w:rsid w:val="00874461"/>
    <w:rsid w:val="008748BC"/>
    <w:rsid w:val="008748E2"/>
    <w:rsid w:val="00874D66"/>
    <w:rsid w:val="008753F7"/>
    <w:rsid w:val="008756B5"/>
    <w:rsid w:val="008758AF"/>
    <w:rsid w:val="00875D39"/>
    <w:rsid w:val="00876310"/>
    <w:rsid w:val="00876C17"/>
    <w:rsid w:val="00876E49"/>
    <w:rsid w:val="00877167"/>
    <w:rsid w:val="00877391"/>
    <w:rsid w:val="0087781F"/>
    <w:rsid w:val="00877B4E"/>
    <w:rsid w:val="0088157A"/>
    <w:rsid w:val="00881678"/>
    <w:rsid w:val="00881D8A"/>
    <w:rsid w:val="00882085"/>
    <w:rsid w:val="008833F1"/>
    <w:rsid w:val="00883C32"/>
    <w:rsid w:val="00883CD5"/>
    <w:rsid w:val="00883E9B"/>
    <w:rsid w:val="00884360"/>
    <w:rsid w:val="00884ADD"/>
    <w:rsid w:val="00885683"/>
    <w:rsid w:val="00885CDD"/>
    <w:rsid w:val="008862EF"/>
    <w:rsid w:val="008869F6"/>
    <w:rsid w:val="00886BAD"/>
    <w:rsid w:val="0088716E"/>
    <w:rsid w:val="008874C6"/>
    <w:rsid w:val="008877B1"/>
    <w:rsid w:val="00887874"/>
    <w:rsid w:val="00887B8D"/>
    <w:rsid w:val="00887E41"/>
    <w:rsid w:val="0089054E"/>
    <w:rsid w:val="008907FD"/>
    <w:rsid w:val="00890BCA"/>
    <w:rsid w:val="00890F02"/>
    <w:rsid w:val="008914C4"/>
    <w:rsid w:val="008920B9"/>
    <w:rsid w:val="00892887"/>
    <w:rsid w:val="00892D75"/>
    <w:rsid w:val="0089333E"/>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278"/>
    <w:rsid w:val="008A16EA"/>
    <w:rsid w:val="008A19CD"/>
    <w:rsid w:val="008A1DC9"/>
    <w:rsid w:val="008A2862"/>
    <w:rsid w:val="008A2C5D"/>
    <w:rsid w:val="008A2E6C"/>
    <w:rsid w:val="008A2F60"/>
    <w:rsid w:val="008A3046"/>
    <w:rsid w:val="008A3DF9"/>
    <w:rsid w:val="008A4C87"/>
    <w:rsid w:val="008A5209"/>
    <w:rsid w:val="008A547E"/>
    <w:rsid w:val="008A5B1F"/>
    <w:rsid w:val="008A5DDC"/>
    <w:rsid w:val="008A5E8A"/>
    <w:rsid w:val="008A5FC8"/>
    <w:rsid w:val="008A66F4"/>
    <w:rsid w:val="008A7113"/>
    <w:rsid w:val="008A7254"/>
    <w:rsid w:val="008A7474"/>
    <w:rsid w:val="008B060F"/>
    <w:rsid w:val="008B0B42"/>
    <w:rsid w:val="008B0C65"/>
    <w:rsid w:val="008B0D56"/>
    <w:rsid w:val="008B131B"/>
    <w:rsid w:val="008B1A4F"/>
    <w:rsid w:val="008B1A8B"/>
    <w:rsid w:val="008B2929"/>
    <w:rsid w:val="008B2CE0"/>
    <w:rsid w:val="008B2E67"/>
    <w:rsid w:val="008B30FA"/>
    <w:rsid w:val="008B31F9"/>
    <w:rsid w:val="008B3A74"/>
    <w:rsid w:val="008B3BD2"/>
    <w:rsid w:val="008B3C40"/>
    <w:rsid w:val="008B3D20"/>
    <w:rsid w:val="008B428B"/>
    <w:rsid w:val="008B47F3"/>
    <w:rsid w:val="008B4A65"/>
    <w:rsid w:val="008B4E9B"/>
    <w:rsid w:val="008B4FB0"/>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53C"/>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B65"/>
    <w:rsid w:val="008D4E7E"/>
    <w:rsid w:val="008D51CC"/>
    <w:rsid w:val="008D62B1"/>
    <w:rsid w:val="008D648F"/>
    <w:rsid w:val="008D687A"/>
    <w:rsid w:val="008D6B57"/>
    <w:rsid w:val="008D6C14"/>
    <w:rsid w:val="008D76C3"/>
    <w:rsid w:val="008D7A55"/>
    <w:rsid w:val="008D7CAC"/>
    <w:rsid w:val="008E02E2"/>
    <w:rsid w:val="008E0BE2"/>
    <w:rsid w:val="008E0CD1"/>
    <w:rsid w:val="008E10AE"/>
    <w:rsid w:val="008E1CB2"/>
    <w:rsid w:val="008E2149"/>
    <w:rsid w:val="008E31A9"/>
    <w:rsid w:val="008E324B"/>
    <w:rsid w:val="008E3C64"/>
    <w:rsid w:val="008E4F95"/>
    <w:rsid w:val="008E530B"/>
    <w:rsid w:val="008E5366"/>
    <w:rsid w:val="008E5533"/>
    <w:rsid w:val="008E6B3A"/>
    <w:rsid w:val="008E70D9"/>
    <w:rsid w:val="008E737B"/>
    <w:rsid w:val="008E775F"/>
    <w:rsid w:val="008F062B"/>
    <w:rsid w:val="008F1A30"/>
    <w:rsid w:val="008F1C6E"/>
    <w:rsid w:val="008F1FC1"/>
    <w:rsid w:val="008F2238"/>
    <w:rsid w:val="008F2691"/>
    <w:rsid w:val="008F279F"/>
    <w:rsid w:val="008F2DF6"/>
    <w:rsid w:val="008F2E3D"/>
    <w:rsid w:val="008F330B"/>
    <w:rsid w:val="008F342D"/>
    <w:rsid w:val="008F35DC"/>
    <w:rsid w:val="008F478E"/>
    <w:rsid w:val="008F4D52"/>
    <w:rsid w:val="008F4E41"/>
    <w:rsid w:val="008F5276"/>
    <w:rsid w:val="008F56A0"/>
    <w:rsid w:val="008F6222"/>
    <w:rsid w:val="008F665E"/>
    <w:rsid w:val="008F670B"/>
    <w:rsid w:val="008F7775"/>
    <w:rsid w:val="008F7A00"/>
    <w:rsid w:val="00900A2B"/>
    <w:rsid w:val="00900BF0"/>
    <w:rsid w:val="00900C1C"/>
    <w:rsid w:val="00900F65"/>
    <w:rsid w:val="0090112C"/>
    <w:rsid w:val="009015BF"/>
    <w:rsid w:val="009029B0"/>
    <w:rsid w:val="00902ED4"/>
    <w:rsid w:val="009039B0"/>
    <w:rsid w:val="0090408D"/>
    <w:rsid w:val="00904580"/>
    <w:rsid w:val="00904757"/>
    <w:rsid w:val="00904B36"/>
    <w:rsid w:val="00904C80"/>
    <w:rsid w:val="00904E6B"/>
    <w:rsid w:val="00904FCB"/>
    <w:rsid w:val="009056EC"/>
    <w:rsid w:val="00905E74"/>
    <w:rsid w:val="00906538"/>
    <w:rsid w:val="00906D8C"/>
    <w:rsid w:val="00906EEC"/>
    <w:rsid w:val="0090701B"/>
    <w:rsid w:val="0091038F"/>
    <w:rsid w:val="00910AE9"/>
    <w:rsid w:val="009113C8"/>
    <w:rsid w:val="00911A17"/>
    <w:rsid w:val="00912037"/>
    <w:rsid w:val="009127D2"/>
    <w:rsid w:val="009129EF"/>
    <w:rsid w:val="00912AEC"/>
    <w:rsid w:val="0091310B"/>
    <w:rsid w:val="00913531"/>
    <w:rsid w:val="0091384B"/>
    <w:rsid w:val="009139BE"/>
    <w:rsid w:val="00913A5C"/>
    <w:rsid w:val="00913F33"/>
    <w:rsid w:val="00914022"/>
    <w:rsid w:val="00914204"/>
    <w:rsid w:val="00914306"/>
    <w:rsid w:val="00914392"/>
    <w:rsid w:val="009143B2"/>
    <w:rsid w:val="0091459F"/>
    <w:rsid w:val="00915068"/>
    <w:rsid w:val="00915C7E"/>
    <w:rsid w:val="00915F9E"/>
    <w:rsid w:val="009166AF"/>
    <w:rsid w:val="00917862"/>
    <w:rsid w:val="009206C0"/>
    <w:rsid w:val="009224D7"/>
    <w:rsid w:val="00922606"/>
    <w:rsid w:val="00922791"/>
    <w:rsid w:val="00922A18"/>
    <w:rsid w:val="00922D31"/>
    <w:rsid w:val="009239F9"/>
    <w:rsid w:val="00923F34"/>
    <w:rsid w:val="0092559F"/>
    <w:rsid w:val="0092578D"/>
    <w:rsid w:val="00925C6F"/>
    <w:rsid w:val="0092607C"/>
    <w:rsid w:val="00926081"/>
    <w:rsid w:val="0092675A"/>
    <w:rsid w:val="00930389"/>
    <w:rsid w:val="0093068A"/>
    <w:rsid w:val="00930930"/>
    <w:rsid w:val="00930B95"/>
    <w:rsid w:val="00930F94"/>
    <w:rsid w:val="009310DB"/>
    <w:rsid w:val="00931141"/>
    <w:rsid w:val="009316EE"/>
    <w:rsid w:val="00931C86"/>
    <w:rsid w:val="009320A4"/>
    <w:rsid w:val="00932289"/>
    <w:rsid w:val="00932771"/>
    <w:rsid w:val="00932A03"/>
    <w:rsid w:val="00934C0D"/>
    <w:rsid w:val="00934D3B"/>
    <w:rsid w:val="00935224"/>
    <w:rsid w:val="00935396"/>
    <w:rsid w:val="00935665"/>
    <w:rsid w:val="00935B30"/>
    <w:rsid w:val="00935E42"/>
    <w:rsid w:val="009361C5"/>
    <w:rsid w:val="00936A4E"/>
    <w:rsid w:val="00936DAF"/>
    <w:rsid w:val="00936E77"/>
    <w:rsid w:val="009370ED"/>
    <w:rsid w:val="00937964"/>
    <w:rsid w:val="00937965"/>
    <w:rsid w:val="0094038F"/>
    <w:rsid w:val="0094067C"/>
    <w:rsid w:val="00940AE9"/>
    <w:rsid w:val="00940C55"/>
    <w:rsid w:val="00940FCB"/>
    <w:rsid w:val="00941580"/>
    <w:rsid w:val="00942962"/>
    <w:rsid w:val="00943006"/>
    <w:rsid w:val="00943F94"/>
    <w:rsid w:val="00944A06"/>
    <w:rsid w:val="00944E0C"/>
    <w:rsid w:val="00945401"/>
    <w:rsid w:val="00945998"/>
    <w:rsid w:val="00945CE8"/>
    <w:rsid w:val="00946C48"/>
    <w:rsid w:val="00946D8B"/>
    <w:rsid w:val="00946DD8"/>
    <w:rsid w:val="00946EFF"/>
    <w:rsid w:val="00946F6E"/>
    <w:rsid w:val="009474C2"/>
    <w:rsid w:val="009476C3"/>
    <w:rsid w:val="0094777A"/>
    <w:rsid w:val="00947A98"/>
    <w:rsid w:val="00947E00"/>
    <w:rsid w:val="0095083A"/>
    <w:rsid w:val="00950D81"/>
    <w:rsid w:val="00950F6C"/>
    <w:rsid w:val="00951BD9"/>
    <w:rsid w:val="009528A2"/>
    <w:rsid w:val="00952A05"/>
    <w:rsid w:val="00953831"/>
    <w:rsid w:val="00953F58"/>
    <w:rsid w:val="009543EB"/>
    <w:rsid w:val="00954978"/>
    <w:rsid w:val="00954B1B"/>
    <w:rsid w:val="00956FFE"/>
    <w:rsid w:val="00957B9C"/>
    <w:rsid w:val="00957C86"/>
    <w:rsid w:val="0096019A"/>
    <w:rsid w:val="00960F15"/>
    <w:rsid w:val="00961A98"/>
    <w:rsid w:val="009620E6"/>
    <w:rsid w:val="009623AB"/>
    <w:rsid w:val="009628F8"/>
    <w:rsid w:val="00962A2B"/>
    <w:rsid w:val="00962AFE"/>
    <w:rsid w:val="00962BD5"/>
    <w:rsid w:val="00962FEB"/>
    <w:rsid w:val="009631BA"/>
    <w:rsid w:val="009631C3"/>
    <w:rsid w:val="00963456"/>
    <w:rsid w:val="0096378F"/>
    <w:rsid w:val="00963CA8"/>
    <w:rsid w:val="00963EA1"/>
    <w:rsid w:val="00964131"/>
    <w:rsid w:val="00964206"/>
    <w:rsid w:val="00964535"/>
    <w:rsid w:val="009646D4"/>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D3"/>
    <w:rsid w:val="00972EC5"/>
    <w:rsid w:val="009731EC"/>
    <w:rsid w:val="009732E9"/>
    <w:rsid w:val="00973586"/>
    <w:rsid w:val="009737D9"/>
    <w:rsid w:val="00973C29"/>
    <w:rsid w:val="00973F7E"/>
    <w:rsid w:val="0097498B"/>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226"/>
    <w:rsid w:val="00985462"/>
    <w:rsid w:val="00985463"/>
    <w:rsid w:val="009857DB"/>
    <w:rsid w:val="0098582B"/>
    <w:rsid w:val="00985947"/>
    <w:rsid w:val="00985FE7"/>
    <w:rsid w:val="00986029"/>
    <w:rsid w:val="009861AC"/>
    <w:rsid w:val="00987B6A"/>
    <w:rsid w:val="0099079E"/>
    <w:rsid w:val="0099188F"/>
    <w:rsid w:val="0099189A"/>
    <w:rsid w:val="00991F5D"/>
    <w:rsid w:val="0099281E"/>
    <w:rsid w:val="00992870"/>
    <w:rsid w:val="009930B9"/>
    <w:rsid w:val="009934E2"/>
    <w:rsid w:val="00993AB6"/>
    <w:rsid w:val="00993DDC"/>
    <w:rsid w:val="00994079"/>
    <w:rsid w:val="009940CF"/>
    <w:rsid w:val="00994175"/>
    <w:rsid w:val="009944DF"/>
    <w:rsid w:val="00994F59"/>
    <w:rsid w:val="00995933"/>
    <w:rsid w:val="00995FFD"/>
    <w:rsid w:val="009968A5"/>
    <w:rsid w:val="00996A15"/>
    <w:rsid w:val="0099715E"/>
    <w:rsid w:val="00997CA0"/>
    <w:rsid w:val="00997CB2"/>
    <w:rsid w:val="00997F4B"/>
    <w:rsid w:val="009A01CB"/>
    <w:rsid w:val="009A0876"/>
    <w:rsid w:val="009A0B5D"/>
    <w:rsid w:val="009A1190"/>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795"/>
    <w:rsid w:val="009A5BCC"/>
    <w:rsid w:val="009A5F58"/>
    <w:rsid w:val="009A6A6F"/>
    <w:rsid w:val="009A735F"/>
    <w:rsid w:val="009A7703"/>
    <w:rsid w:val="009B04F1"/>
    <w:rsid w:val="009B07DC"/>
    <w:rsid w:val="009B08FB"/>
    <w:rsid w:val="009B1226"/>
    <w:rsid w:val="009B13B9"/>
    <w:rsid w:val="009B18A9"/>
    <w:rsid w:val="009B1AD4"/>
    <w:rsid w:val="009B1B69"/>
    <w:rsid w:val="009B1D67"/>
    <w:rsid w:val="009B2281"/>
    <w:rsid w:val="009B22EC"/>
    <w:rsid w:val="009B3317"/>
    <w:rsid w:val="009B3CAA"/>
    <w:rsid w:val="009B47EE"/>
    <w:rsid w:val="009B500C"/>
    <w:rsid w:val="009B533B"/>
    <w:rsid w:val="009B5A67"/>
    <w:rsid w:val="009B5AF1"/>
    <w:rsid w:val="009B6084"/>
    <w:rsid w:val="009B65D5"/>
    <w:rsid w:val="009B7570"/>
    <w:rsid w:val="009C0336"/>
    <w:rsid w:val="009C0DCE"/>
    <w:rsid w:val="009C1051"/>
    <w:rsid w:val="009C137B"/>
    <w:rsid w:val="009C16FB"/>
    <w:rsid w:val="009C1772"/>
    <w:rsid w:val="009C17DA"/>
    <w:rsid w:val="009C18CC"/>
    <w:rsid w:val="009C1C22"/>
    <w:rsid w:val="009C1C24"/>
    <w:rsid w:val="009C1F5C"/>
    <w:rsid w:val="009C1F80"/>
    <w:rsid w:val="009C2C62"/>
    <w:rsid w:val="009C2FC1"/>
    <w:rsid w:val="009C37B1"/>
    <w:rsid w:val="009C3AFB"/>
    <w:rsid w:val="009C3B95"/>
    <w:rsid w:val="009C3C80"/>
    <w:rsid w:val="009C470D"/>
    <w:rsid w:val="009C4CD0"/>
    <w:rsid w:val="009C5CA0"/>
    <w:rsid w:val="009C638B"/>
    <w:rsid w:val="009C6CCB"/>
    <w:rsid w:val="009C7998"/>
    <w:rsid w:val="009C7AEF"/>
    <w:rsid w:val="009C7DCE"/>
    <w:rsid w:val="009D05E0"/>
    <w:rsid w:val="009D08AB"/>
    <w:rsid w:val="009D11D4"/>
    <w:rsid w:val="009D1990"/>
    <w:rsid w:val="009D199C"/>
    <w:rsid w:val="009D1F22"/>
    <w:rsid w:val="009D217F"/>
    <w:rsid w:val="009D2594"/>
    <w:rsid w:val="009D29E9"/>
    <w:rsid w:val="009D3626"/>
    <w:rsid w:val="009D3B66"/>
    <w:rsid w:val="009D443F"/>
    <w:rsid w:val="009D5898"/>
    <w:rsid w:val="009D6189"/>
    <w:rsid w:val="009D655A"/>
    <w:rsid w:val="009D68FB"/>
    <w:rsid w:val="009D6CFD"/>
    <w:rsid w:val="009D6EE3"/>
    <w:rsid w:val="009D72FC"/>
    <w:rsid w:val="009D771F"/>
    <w:rsid w:val="009D7BA9"/>
    <w:rsid w:val="009D7CD5"/>
    <w:rsid w:val="009E04B3"/>
    <w:rsid w:val="009E0780"/>
    <w:rsid w:val="009E0DFC"/>
    <w:rsid w:val="009E12EA"/>
    <w:rsid w:val="009E1880"/>
    <w:rsid w:val="009E1A06"/>
    <w:rsid w:val="009E1A85"/>
    <w:rsid w:val="009E247B"/>
    <w:rsid w:val="009E30EA"/>
    <w:rsid w:val="009E36A5"/>
    <w:rsid w:val="009E3E4F"/>
    <w:rsid w:val="009E41A0"/>
    <w:rsid w:val="009E41D6"/>
    <w:rsid w:val="009E442B"/>
    <w:rsid w:val="009E46AE"/>
    <w:rsid w:val="009E46B8"/>
    <w:rsid w:val="009E4CBC"/>
    <w:rsid w:val="009E5252"/>
    <w:rsid w:val="009E5B74"/>
    <w:rsid w:val="009E644A"/>
    <w:rsid w:val="009E6E9A"/>
    <w:rsid w:val="009E7C14"/>
    <w:rsid w:val="009F0803"/>
    <w:rsid w:val="009F094B"/>
    <w:rsid w:val="009F0A01"/>
    <w:rsid w:val="009F14DF"/>
    <w:rsid w:val="009F17E7"/>
    <w:rsid w:val="009F1B50"/>
    <w:rsid w:val="009F1EFE"/>
    <w:rsid w:val="009F1F1A"/>
    <w:rsid w:val="009F2D3D"/>
    <w:rsid w:val="009F3317"/>
    <w:rsid w:val="009F3376"/>
    <w:rsid w:val="009F3428"/>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40"/>
    <w:rsid w:val="00A01D7B"/>
    <w:rsid w:val="00A01FC1"/>
    <w:rsid w:val="00A0211B"/>
    <w:rsid w:val="00A02AF7"/>
    <w:rsid w:val="00A037C8"/>
    <w:rsid w:val="00A03AB2"/>
    <w:rsid w:val="00A03AC2"/>
    <w:rsid w:val="00A03C7D"/>
    <w:rsid w:val="00A03FAB"/>
    <w:rsid w:val="00A04583"/>
    <w:rsid w:val="00A04B94"/>
    <w:rsid w:val="00A04CCE"/>
    <w:rsid w:val="00A04D6C"/>
    <w:rsid w:val="00A04F6E"/>
    <w:rsid w:val="00A05105"/>
    <w:rsid w:val="00A053A2"/>
    <w:rsid w:val="00A053A6"/>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165"/>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60"/>
    <w:rsid w:val="00A21CD7"/>
    <w:rsid w:val="00A22790"/>
    <w:rsid w:val="00A22822"/>
    <w:rsid w:val="00A22CC2"/>
    <w:rsid w:val="00A2334F"/>
    <w:rsid w:val="00A2351C"/>
    <w:rsid w:val="00A23838"/>
    <w:rsid w:val="00A23944"/>
    <w:rsid w:val="00A2400F"/>
    <w:rsid w:val="00A243B7"/>
    <w:rsid w:val="00A2446B"/>
    <w:rsid w:val="00A25337"/>
    <w:rsid w:val="00A254D0"/>
    <w:rsid w:val="00A25E59"/>
    <w:rsid w:val="00A25FA0"/>
    <w:rsid w:val="00A26396"/>
    <w:rsid w:val="00A2678B"/>
    <w:rsid w:val="00A278CE"/>
    <w:rsid w:val="00A30B98"/>
    <w:rsid w:val="00A30FA3"/>
    <w:rsid w:val="00A31884"/>
    <w:rsid w:val="00A31A3C"/>
    <w:rsid w:val="00A31AF9"/>
    <w:rsid w:val="00A320C1"/>
    <w:rsid w:val="00A321B6"/>
    <w:rsid w:val="00A32E8A"/>
    <w:rsid w:val="00A33F37"/>
    <w:rsid w:val="00A342AB"/>
    <w:rsid w:val="00A34481"/>
    <w:rsid w:val="00A34900"/>
    <w:rsid w:val="00A34A91"/>
    <w:rsid w:val="00A34AE0"/>
    <w:rsid w:val="00A34DA6"/>
    <w:rsid w:val="00A34DE6"/>
    <w:rsid w:val="00A34F8A"/>
    <w:rsid w:val="00A356F4"/>
    <w:rsid w:val="00A35A96"/>
    <w:rsid w:val="00A35BB6"/>
    <w:rsid w:val="00A35C5C"/>
    <w:rsid w:val="00A35E95"/>
    <w:rsid w:val="00A361CA"/>
    <w:rsid w:val="00A36AB7"/>
    <w:rsid w:val="00A374EB"/>
    <w:rsid w:val="00A3768F"/>
    <w:rsid w:val="00A40131"/>
    <w:rsid w:val="00A402A1"/>
    <w:rsid w:val="00A4071D"/>
    <w:rsid w:val="00A41D8A"/>
    <w:rsid w:val="00A4274E"/>
    <w:rsid w:val="00A42883"/>
    <w:rsid w:val="00A440FE"/>
    <w:rsid w:val="00A44175"/>
    <w:rsid w:val="00A44D8F"/>
    <w:rsid w:val="00A44F3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04"/>
    <w:rsid w:val="00A52DCE"/>
    <w:rsid w:val="00A53477"/>
    <w:rsid w:val="00A538D2"/>
    <w:rsid w:val="00A54E22"/>
    <w:rsid w:val="00A55140"/>
    <w:rsid w:val="00A562CA"/>
    <w:rsid w:val="00A56787"/>
    <w:rsid w:val="00A5694E"/>
    <w:rsid w:val="00A571AE"/>
    <w:rsid w:val="00A571FE"/>
    <w:rsid w:val="00A575B4"/>
    <w:rsid w:val="00A5796A"/>
    <w:rsid w:val="00A57DDC"/>
    <w:rsid w:val="00A57E07"/>
    <w:rsid w:val="00A60300"/>
    <w:rsid w:val="00A60395"/>
    <w:rsid w:val="00A6072B"/>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F70"/>
    <w:rsid w:val="00A6710A"/>
    <w:rsid w:val="00A67354"/>
    <w:rsid w:val="00A675BB"/>
    <w:rsid w:val="00A70DF7"/>
    <w:rsid w:val="00A711F0"/>
    <w:rsid w:val="00A71593"/>
    <w:rsid w:val="00A71EFB"/>
    <w:rsid w:val="00A72644"/>
    <w:rsid w:val="00A72B79"/>
    <w:rsid w:val="00A7324E"/>
    <w:rsid w:val="00A73268"/>
    <w:rsid w:val="00A73314"/>
    <w:rsid w:val="00A733E2"/>
    <w:rsid w:val="00A73BD7"/>
    <w:rsid w:val="00A742C7"/>
    <w:rsid w:val="00A743AB"/>
    <w:rsid w:val="00A7453E"/>
    <w:rsid w:val="00A753C0"/>
    <w:rsid w:val="00A754A7"/>
    <w:rsid w:val="00A75510"/>
    <w:rsid w:val="00A75F63"/>
    <w:rsid w:val="00A761E5"/>
    <w:rsid w:val="00A76A81"/>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063"/>
    <w:rsid w:val="00A86236"/>
    <w:rsid w:val="00A86CA2"/>
    <w:rsid w:val="00A875E3"/>
    <w:rsid w:val="00A87694"/>
    <w:rsid w:val="00A9022E"/>
    <w:rsid w:val="00A902D4"/>
    <w:rsid w:val="00A9079C"/>
    <w:rsid w:val="00A90C0D"/>
    <w:rsid w:val="00A90F09"/>
    <w:rsid w:val="00A90FFB"/>
    <w:rsid w:val="00A91257"/>
    <w:rsid w:val="00A9209F"/>
    <w:rsid w:val="00A9230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61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4BA5"/>
    <w:rsid w:val="00AA5517"/>
    <w:rsid w:val="00AA6BB6"/>
    <w:rsid w:val="00AA7470"/>
    <w:rsid w:val="00AA7BCE"/>
    <w:rsid w:val="00AA7BF3"/>
    <w:rsid w:val="00AA7D57"/>
    <w:rsid w:val="00AB02E9"/>
    <w:rsid w:val="00AB10EA"/>
    <w:rsid w:val="00AB16B3"/>
    <w:rsid w:val="00AB1A06"/>
    <w:rsid w:val="00AB1EFA"/>
    <w:rsid w:val="00AB1F1A"/>
    <w:rsid w:val="00AB24F9"/>
    <w:rsid w:val="00AB2EE7"/>
    <w:rsid w:val="00AB31D7"/>
    <w:rsid w:val="00AB31E7"/>
    <w:rsid w:val="00AB33AA"/>
    <w:rsid w:val="00AB3F0D"/>
    <w:rsid w:val="00AB4639"/>
    <w:rsid w:val="00AB48EC"/>
    <w:rsid w:val="00AB48ED"/>
    <w:rsid w:val="00AB49D1"/>
    <w:rsid w:val="00AB4A12"/>
    <w:rsid w:val="00AB53E4"/>
    <w:rsid w:val="00AB5467"/>
    <w:rsid w:val="00AB5488"/>
    <w:rsid w:val="00AB6007"/>
    <w:rsid w:val="00AB6EAC"/>
    <w:rsid w:val="00AC00D2"/>
    <w:rsid w:val="00AC0699"/>
    <w:rsid w:val="00AC17F9"/>
    <w:rsid w:val="00AC191A"/>
    <w:rsid w:val="00AC252B"/>
    <w:rsid w:val="00AC2AB6"/>
    <w:rsid w:val="00AC2BEF"/>
    <w:rsid w:val="00AC2F08"/>
    <w:rsid w:val="00AC3031"/>
    <w:rsid w:val="00AC35B2"/>
    <w:rsid w:val="00AC3CBD"/>
    <w:rsid w:val="00AC4B39"/>
    <w:rsid w:val="00AC4F34"/>
    <w:rsid w:val="00AC50BC"/>
    <w:rsid w:val="00AC5259"/>
    <w:rsid w:val="00AC5426"/>
    <w:rsid w:val="00AC600C"/>
    <w:rsid w:val="00AC6104"/>
    <w:rsid w:val="00AC615E"/>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4EF8"/>
    <w:rsid w:val="00AD51EA"/>
    <w:rsid w:val="00AD5FE2"/>
    <w:rsid w:val="00AD72C8"/>
    <w:rsid w:val="00AD76F2"/>
    <w:rsid w:val="00AD7D03"/>
    <w:rsid w:val="00AE0CCC"/>
    <w:rsid w:val="00AE1224"/>
    <w:rsid w:val="00AE12C5"/>
    <w:rsid w:val="00AE18A3"/>
    <w:rsid w:val="00AE1B0D"/>
    <w:rsid w:val="00AE1DBB"/>
    <w:rsid w:val="00AE3505"/>
    <w:rsid w:val="00AE3756"/>
    <w:rsid w:val="00AE3A4B"/>
    <w:rsid w:val="00AE3A63"/>
    <w:rsid w:val="00AE3D75"/>
    <w:rsid w:val="00AE4572"/>
    <w:rsid w:val="00AE4755"/>
    <w:rsid w:val="00AE4ECB"/>
    <w:rsid w:val="00AE53FF"/>
    <w:rsid w:val="00AE5416"/>
    <w:rsid w:val="00AE5435"/>
    <w:rsid w:val="00AE5C7D"/>
    <w:rsid w:val="00AE62F6"/>
    <w:rsid w:val="00AE63B2"/>
    <w:rsid w:val="00AE645C"/>
    <w:rsid w:val="00AE71E0"/>
    <w:rsid w:val="00AE749F"/>
    <w:rsid w:val="00AE7DED"/>
    <w:rsid w:val="00AF10FA"/>
    <w:rsid w:val="00AF1287"/>
    <w:rsid w:val="00AF1FEE"/>
    <w:rsid w:val="00AF2255"/>
    <w:rsid w:val="00AF2918"/>
    <w:rsid w:val="00AF2F09"/>
    <w:rsid w:val="00AF313A"/>
    <w:rsid w:val="00AF3ABE"/>
    <w:rsid w:val="00AF3B7B"/>
    <w:rsid w:val="00AF4553"/>
    <w:rsid w:val="00AF49C5"/>
    <w:rsid w:val="00AF52E0"/>
    <w:rsid w:val="00AF5615"/>
    <w:rsid w:val="00AF6079"/>
    <w:rsid w:val="00AF6286"/>
    <w:rsid w:val="00AF6959"/>
    <w:rsid w:val="00AF6B2F"/>
    <w:rsid w:val="00AF7408"/>
    <w:rsid w:val="00AF7AC8"/>
    <w:rsid w:val="00AF7F9A"/>
    <w:rsid w:val="00B00520"/>
    <w:rsid w:val="00B00B25"/>
    <w:rsid w:val="00B00F8E"/>
    <w:rsid w:val="00B014AA"/>
    <w:rsid w:val="00B014D0"/>
    <w:rsid w:val="00B020E0"/>
    <w:rsid w:val="00B02237"/>
    <w:rsid w:val="00B0226D"/>
    <w:rsid w:val="00B02CD1"/>
    <w:rsid w:val="00B03B39"/>
    <w:rsid w:val="00B03CB0"/>
    <w:rsid w:val="00B041A9"/>
    <w:rsid w:val="00B04350"/>
    <w:rsid w:val="00B0465E"/>
    <w:rsid w:val="00B04F0C"/>
    <w:rsid w:val="00B05045"/>
    <w:rsid w:val="00B0515F"/>
    <w:rsid w:val="00B05CBC"/>
    <w:rsid w:val="00B06363"/>
    <w:rsid w:val="00B06A70"/>
    <w:rsid w:val="00B06B41"/>
    <w:rsid w:val="00B06BA8"/>
    <w:rsid w:val="00B06D0F"/>
    <w:rsid w:val="00B074A3"/>
    <w:rsid w:val="00B076BD"/>
    <w:rsid w:val="00B07A6A"/>
    <w:rsid w:val="00B07B44"/>
    <w:rsid w:val="00B07BE6"/>
    <w:rsid w:val="00B103C9"/>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A8"/>
    <w:rsid w:val="00B2368C"/>
    <w:rsid w:val="00B23939"/>
    <w:rsid w:val="00B23F81"/>
    <w:rsid w:val="00B23F8B"/>
    <w:rsid w:val="00B24204"/>
    <w:rsid w:val="00B24EB1"/>
    <w:rsid w:val="00B2518B"/>
    <w:rsid w:val="00B259B3"/>
    <w:rsid w:val="00B25B73"/>
    <w:rsid w:val="00B2680C"/>
    <w:rsid w:val="00B26930"/>
    <w:rsid w:val="00B2733B"/>
    <w:rsid w:val="00B276A4"/>
    <w:rsid w:val="00B27724"/>
    <w:rsid w:val="00B27905"/>
    <w:rsid w:val="00B3027F"/>
    <w:rsid w:val="00B306F3"/>
    <w:rsid w:val="00B30AAD"/>
    <w:rsid w:val="00B30BC2"/>
    <w:rsid w:val="00B30C63"/>
    <w:rsid w:val="00B30EED"/>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115"/>
    <w:rsid w:val="00B3622D"/>
    <w:rsid w:val="00B36350"/>
    <w:rsid w:val="00B36B18"/>
    <w:rsid w:val="00B36C69"/>
    <w:rsid w:val="00B36D1F"/>
    <w:rsid w:val="00B36D81"/>
    <w:rsid w:val="00B3755C"/>
    <w:rsid w:val="00B37837"/>
    <w:rsid w:val="00B37938"/>
    <w:rsid w:val="00B379BC"/>
    <w:rsid w:val="00B37D7D"/>
    <w:rsid w:val="00B37F7E"/>
    <w:rsid w:val="00B40375"/>
    <w:rsid w:val="00B40479"/>
    <w:rsid w:val="00B405E4"/>
    <w:rsid w:val="00B40E1B"/>
    <w:rsid w:val="00B412BD"/>
    <w:rsid w:val="00B419E4"/>
    <w:rsid w:val="00B41C6A"/>
    <w:rsid w:val="00B42043"/>
    <w:rsid w:val="00B432A0"/>
    <w:rsid w:val="00B4424E"/>
    <w:rsid w:val="00B44753"/>
    <w:rsid w:val="00B44993"/>
    <w:rsid w:val="00B45088"/>
    <w:rsid w:val="00B45473"/>
    <w:rsid w:val="00B457B8"/>
    <w:rsid w:val="00B45F25"/>
    <w:rsid w:val="00B462A7"/>
    <w:rsid w:val="00B4738B"/>
    <w:rsid w:val="00B47621"/>
    <w:rsid w:val="00B476AF"/>
    <w:rsid w:val="00B4772D"/>
    <w:rsid w:val="00B47824"/>
    <w:rsid w:val="00B47CC4"/>
    <w:rsid w:val="00B5124B"/>
    <w:rsid w:val="00B517F7"/>
    <w:rsid w:val="00B518E5"/>
    <w:rsid w:val="00B51AE9"/>
    <w:rsid w:val="00B51C75"/>
    <w:rsid w:val="00B51EBF"/>
    <w:rsid w:val="00B52AFC"/>
    <w:rsid w:val="00B52B41"/>
    <w:rsid w:val="00B52C18"/>
    <w:rsid w:val="00B52C97"/>
    <w:rsid w:val="00B52EFE"/>
    <w:rsid w:val="00B535A3"/>
    <w:rsid w:val="00B539CF"/>
    <w:rsid w:val="00B53FA1"/>
    <w:rsid w:val="00B54A08"/>
    <w:rsid w:val="00B54E35"/>
    <w:rsid w:val="00B558A2"/>
    <w:rsid w:val="00B56016"/>
    <w:rsid w:val="00B56261"/>
    <w:rsid w:val="00B562D1"/>
    <w:rsid w:val="00B5657A"/>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35"/>
    <w:rsid w:val="00B6305A"/>
    <w:rsid w:val="00B632E7"/>
    <w:rsid w:val="00B63483"/>
    <w:rsid w:val="00B6369D"/>
    <w:rsid w:val="00B63C73"/>
    <w:rsid w:val="00B642C5"/>
    <w:rsid w:val="00B64C08"/>
    <w:rsid w:val="00B660B9"/>
    <w:rsid w:val="00B66329"/>
    <w:rsid w:val="00B66E6C"/>
    <w:rsid w:val="00B66F3E"/>
    <w:rsid w:val="00B66FC2"/>
    <w:rsid w:val="00B672B3"/>
    <w:rsid w:val="00B678CC"/>
    <w:rsid w:val="00B678DB"/>
    <w:rsid w:val="00B67C5C"/>
    <w:rsid w:val="00B70404"/>
    <w:rsid w:val="00B712C3"/>
    <w:rsid w:val="00B713FD"/>
    <w:rsid w:val="00B72162"/>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CE3"/>
    <w:rsid w:val="00B82ECD"/>
    <w:rsid w:val="00B837C2"/>
    <w:rsid w:val="00B84626"/>
    <w:rsid w:val="00B84851"/>
    <w:rsid w:val="00B8529A"/>
    <w:rsid w:val="00B8533F"/>
    <w:rsid w:val="00B85414"/>
    <w:rsid w:val="00B8591C"/>
    <w:rsid w:val="00B85C3B"/>
    <w:rsid w:val="00B863A8"/>
    <w:rsid w:val="00B86760"/>
    <w:rsid w:val="00B86E0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03"/>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0D2D"/>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195"/>
    <w:rsid w:val="00BB1260"/>
    <w:rsid w:val="00BB168A"/>
    <w:rsid w:val="00BB186A"/>
    <w:rsid w:val="00BB19E4"/>
    <w:rsid w:val="00BB1E25"/>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CEA"/>
    <w:rsid w:val="00BB7FBE"/>
    <w:rsid w:val="00BC0551"/>
    <w:rsid w:val="00BC0922"/>
    <w:rsid w:val="00BC0D6D"/>
    <w:rsid w:val="00BC15B8"/>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91D"/>
    <w:rsid w:val="00BD1077"/>
    <w:rsid w:val="00BD1366"/>
    <w:rsid w:val="00BD14CB"/>
    <w:rsid w:val="00BD1656"/>
    <w:rsid w:val="00BD1827"/>
    <w:rsid w:val="00BD18CC"/>
    <w:rsid w:val="00BD1AC1"/>
    <w:rsid w:val="00BD1D46"/>
    <w:rsid w:val="00BD29F5"/>
    <w:rsid w:val="00BD320B"/>
    <w:rsid w:val="00BD3242"/>
    <w:rsid w:val="00BD3419"/>
    <w:rsid w:val="00BD39EC"/>
    <w:rsid w:val="00BD42CA"/>
    <w:rsid w:val="00BD43E5"/>
    <w:rsid w:val="00BD50D4"/>
    <w:rsid w:val="00BD512A"/>
    <w:rsid w:val="00BD5479"/>
    <w:rsid w:val="00BD57EF"/>
    <w:rsid w:val="00BD59E3"/>
    <w:rsid w:val="00BD672B"/>
    <w:rsid w:val="00BD69CC"/>
    <w:rsid w:val="00BD6A9D"/>
    <w:rsid w:val="00BD771F"/>
    <w:rsid w:val="00BD7C76"/>
    <w:rsid w:val="00BD7FD7"/>
    <w:rsid w:val="00BE0208"/>
    <w:rsid w:val="00BE0315"/>
    <w:rsid w:val="00BE0454"/>
    <w:rsid w:val="00BE05F0"/>
    <w:rsid w:val="00BE08D5"/>
    <w:rsid w:val="00BE091A"/>
    <w:rsid w:val="00BE09C0"/>
    <w:rsid w:val="00BE0D73"/>
    <w:rsid w:val="00BE1080"/>
    <w:rsid w:val="00BE1168"/>
    <w:rsid w:val="00BE11B8"/>
    <w:rsid w:val="00BE137E"/>
    <w:rsid w:val="00BE1772"/>
    <w:rsid w:val="00BE1C61"/>
    <w:rsid w:val="00BE1DEB"/>
    <w:rsid w:val="00BE23E9"/>
    <w:rsid w:val="00BE2903"/>
    <w:rsid w:val="00BE2E8B"/>
    <w:rsid w:val="00BE318A"/>
    <w:rsid w:val="00BE349E"/>
    <w:rsid w:val="00BE35DA"/>
    <w:rsid w:val="00BE4398"/>
    <w:rsid w:val="00BE44F2"/>
    <w:rsid w:val="00BE5B98"/>
    <w:rsid w:val="00BE5D58"/>
    <w:rsid w:val="00BE5D9A"/>
    <w:rsid w:val="00BF0A46"/>
    <w:rsid w:val="00BF0E8E"/>
    <w:rsid w:val="00BF0FBE"/>
    <w:rsid w:val="00BF17C6"/>
    <w:rsid w:val="00BF1A7F"/>
    <w:rsid w:val="00BF2085"/>
    <w:rsid w:val="00BF2406"/>
    <w:rsid w:val="00BF2E36"/>
    <w:rsid w:val="00BF3E91"/>
    <w:rsid w:val="00BF458B"/>
    <w:rsid w:val="00BF4FC2"/>
    <w:rsid w:val="00BF5324"/>
    <w:rsid w:val="00BF561D"/>
    <w:rsid w:val="00BF5652"/>
    <w:rsid w:val="00BF577F"/>
    <w:rsid w:val="00BF5A3F"/>
    <w:rsid w:val="00BF5B28"/>
    <w:rsid w:val="00BF70EF"/>
    <w:rsid w:val="00BF7266"/>
    <w:rsid w:val="00BF7734"/>
    <w:rsid w:val="00BF78B6"/>
    <w:rsid w:val="00BF7C33"/>
    <w:rsid w:val="00C00474"/>
    <w:rsid w:val="00C0072C"/>
    <w:rsid w:val="00C00F37"/>
    <w:rsid w:val="00C020EE"/>
    <w:rsid w:val="00C0247E"/>
    <w:rsid w:val="00C0284A"/>
    <w:rsid w:val="00C02A99"/>
    <w:rsid w:val="00C03F48"/>
    <w:rsid w:val="00C03F51"/>
    <w:rsid w:val="00C0422A"/>
    <w:rsid w:val="00C0501B"/>
    <w:rsid w:val="00C05C5B"/>
    <w:rsid w:val="00C05DDE"/>
    <w:rsid w:val="00C0648F"/>
    <w:rsid w:val="00C06812"/>
    <w:rsid w:val="00C06DBD"/>
    <w:rsid w:val="00C07AE9"/>
    <w:rsid w:val="00C10466"/>
    <w:rsid w:val="00C108E2"/>
    <w:rsid w:val="00C10CC7"/>
    <w:rsid w:val="00C1112B"/>
    <w:rsid w:val="00C111ED"/>
    <w:rsid w:val="00C11323"/>
    <w:rsid w:val="00C114E1"/>
    <w:rsid w:val="00C11CD0"/>
    <w:rsid w:val="00C11DF8"/>
    <w:rsid w:val="00C11F38"/>
    <w:rsid w:val="00C121C1"/>
    <w:rsid w:val="00C13225"/>
    <w:rsid w:val="00C136A2"/>
    <w:rsid w:val="00C13E75"/>
    <w:rsid w:val="00C14164"/>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36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686"/>
    <w:rsid w:val="00C25B02"/>
    <w:rsid w:val="00C25BA5"/>
    <w:rsid w:val="00C26C57"/>
    <w:rsid w:val="00C270A4"/>
    <w:rsid w:val="00C27214"/>
    <w:rsid w:val="00C27BB6"/>
    <w:rsid w:val="00C30796"/>
    <w:rsid w:val="00C30F2D"/>
    <w:rsid w:val="00C3116F"/>
    <w:rsid w:val="00C312AB"/>
    <w:rsid w:val="00C322F1"/>
    <w:rsid w:val="00C32CFA"/>
    <w:rsid w:val="00C33284"/>
    <w:rsid w:val="00C33620"/>
    <w:rsid w:val="00C33F76"/>
    <w:rsid w:val="00C341F7"/>
    <w:rsid w:val="00C34398"/>
    <w:rsid w:val="00C343E5"/>
    <w:rsid w:val="00C34687"/>
    <w:rsid w:val="00C351A6"/>
    <w:rsid w:val="00C356D3"/>
    <w:rsid w:val="00C35A4C"/>
    <w:rsid w:val="00C35E0D"/>
    <w:rsid w:val="00C36715"/>
    <w:rsid w:val="00C36FEF"/>
    <w:rsid w:val="00C37066"/>
    <w:rsid w:val="00C371FA"/>
    <w:rsid w:val="00C375E5"/>
    <w:rsid w:val="00C377A2"/>
    <w:rsid w:val="00C40FFC"/>
    <w:rsid w:val="00C41480"/>
    <w:rsid w:val="00C41622"/>
    <w:rsid w:val="00C42975"/>
    <w:rsid w:val="00C431D6"/>
    <w:rsid w:val="00C434C7"/>
    <w:rsid w:val="00C439B8"/>
    <w:rsid w:val="00C445C2"/>
    <w:rsid w:val="00C446B0"/>
    <w:rsid w:val="00C45B88"/>
    <w:rsid w:val="00C461F2"/>
    <w:rsid w:val="00C46492"/>
    <w:rsid w:val="00C46F61"/>
    <w:rsid w:val="00C47598"/>
    <w:rsid w:val="00C47BB2"/>
    <w:rsid w:val="00C47CC5"/>
    <w:rsid w:val="00C5014C"/>
    <w:rsid w:val="00C5064C"/>
    <w:rsid w:val="00C5066B"/>
    <w:rsid w:val="00C50A0D"/>
    <w:rsid w:val="00C50F0D"/>
    <w:rsid w:val="00C51A32"/>
    <w:rsid w:val="00C51C28"/>
    <w:rsid w:val="00C5210F"/>
    <w:rsid w:val="00C523AD"/>
    <w:rsid w:val="00C528C5"/>
    <w:rsid w:val="00C52DB8"/>
    <w:rsid w:val="00C53456"/>
    <w:rsid w:val="00C5397B"/>
    <w:rsid w:val="00C53E6D"/>
    <w:rsid w:val="00C53E92"/>
    <w:rsid w:val="00C53F8A"/>
    <w:rsid w:val="00C547C4"/>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3FC"/>
    <w:rsid w:val="00C671D2"/>
    <w:rsid w:val="00C67A0A"/>
    <w:rsid w:val="00C67F26"/>
    <w:rsid w:val="00C70043"/>
    <w:rsid w:val="00C70126"/>
    <w:rsid w:val="00C70A48"/>
    <w:rsid w:val="00C70CB4"/>
    <w:rsid w:val="00C71330"/>
    <w:rsid w:val="00C713F2"/>
    <w:rsid w:val="00C71B29"/>
    <w:rsid w:val="00C71B5B"/>
    <w:rsid w:val="00C71EE7"/>
    <w:rsid w:val="00C7208D"/>
    <w:rsid w:val="00C721DE"/>
    <w:rsid w:val="00C72ABC"/>
    <w:rsid w:val="00C72B5A"/>
    <w:rsid w:val="00C73861"/>
    <w:rsid w:val="00C7432C"/>
    <w:rsid w:val="00C74C2D"/>
    <w:rsid w:val="00C75173"/>
    <w:rsid w:val="00C754E8"/>
    <w:rsid w:val="00C75791"/>
    <w:rsid w:val="00C75B78"/>
    <w:rsid w:val="00C75F30"/>
    <w:rsid w:val="00C75F89"/>
    <w:rsid w:val="00C76304"/>
    <w:rsid w:val="00C7636C"/>
    <w:rsid w:val="00C76427"/>
    <w:rsid w:val="00C769B0"/>
    <w:rsid w:val="00C7762E"/>
    <w:rsid w:val="00C77AEC"/>
    <w:rsid w:val="00C77F90"/>
    <w:rsid w:val="00C80554"/>
    <w:rsid w:val="00C807A2"/>
    <w:rsid w:val="00C808AC"/>
    <w:rsid w:val="00C8197A"/>
    <w:rsid w:val="00C82282"/>
    <w:rsid w:val="00C82CCA"/>
    <w:rsid w:val="00C835F4"/>
    <w:rsid w:val="00C83E7F"/>
    <w:rsid w:val="00C84084"/>
    <w:rsid w:val="00C841FF"/>
    <w:rsid w:val="00C84379"/>
    <w:rsid w:val="00C8462C"/>
    <w:rsid w:val="00C8471E"/>
    <w:rsid w:val="00C84955"/>
    <w:rsid w:val="00C84A39"/>
    <w:rsid w:val="00C85BF0"/>
    <w:rsid w:val="00C85FED"/>
    <w:rsid w:val="00C8619D"/>
    <w:rsid w:val="00C8638B"/>
    <w:rsid w:val="00C86467"/>
    <w:rsid w:val="00C87199"/>
    <w:rsid w:val="00C90404"/>
    <w:rsid w:val="00C90A32"/>
    <w:rsid w:val="00C912FD"/>
    <w:rsid w:val="00C91A3F"/>
    <w:rsid w:val="00C92316"/>
    <w:rsid w:val="00C92547"/>
    <w:rsid w:val="00C926FD"/>
    <w:rsid w:val="00C92DBC"/>
    <w:rsid w:val="00C941A8"/>
    <w:rsid w:val="00C95613"/>
    <w:rsid w:val="00C95C72"/>
    <w:rsid w:val="00C95FE9"/>
    <w:rsid w:val="00C960CE"/>
    <w:rsid w:val="00C962B5"/>
    <w:rsid w:val="00C96959"/>
    <w:rsid w:val="00C96B86"/>
    <w:rsid w:val="00C96EF4"/>
    <w:rsid w:val="00C971F9"/>
    <w:rsid w:val="00C97214"/>
    <w:rsid w:val="00C97254"/>
    <w:rsid w:val="00C97DF7"/>
    <w:rsid w:val="00CA0278"/>
    <w:rsid w:val="00CA0AEE"/>
    <w:rsid w:val="00CA121C"/>
    <w:rsid w:val="00CA14C9"/>
    <w:rsid w:val="00CA1A6A"/>
    <w:rsid w:val="00CA20A3"/>
    <w:rsid w:val="00CA236E"/>
    <w:rsid w:val="00CA24FB"/>
    <w:rsid w:val="00CA27D6"/>
    <w:rsid w:val="00CA2D5B"/>
    <w:rsid w:val="00CA2F94"/>
    <w:rsid w:val="00CA3859"/>
    <w:rsid w:val="00CA3B64"/>
    <w:rsid w:val="00CA48D6"/>
    <w:rsid w:val="00CA4E97"/>
    <w:rsid w:val="00CA56DB"/>
    <w:rsid w:val="00CA5E6A"/>
    <w:rsid w:val="00CA6108"/>
    <w:rsid w:val="00CA64D5"/>
    <w:rsid w:val="00CA66DA"/>
    <w:rsid w:val="00CA67A1"/>
    <w:rsid w:val="00CA7A20"/>
    <w:rsid w:val="00CB0F2F"/>
    <w:rsid w:val="00CB1877"/>
    <w:rsid w:val="00CB1AAC"/>
    <w:rsid w:val="00CB1FEF"/>
    <w:rsid w:val="00CB21E2"/>
    <w:rsid w:val="00CB3192"/>
    <w:rsid w:val="00CB3201"/>
    <w:rsid w:val="00CB3415"/>
    <w:rsid w:val="00CB360D"/>
    <w:rsid w:val="00CB3785"/>
    <w:rsid w:val="00CB3A41"/>
    <w:rsid w:val="00CB4329"/>
    <w:rsid w:val="00CB4B1F"/>
    <w:rsid w:val="00CB4E57"/>
    <w:rsid w:val="00CB5BB6"/>
    <w:rsid w:val="00CB5BD3"/>
    <w:rsid w:val="00CB6290"/>
    <w:rsid w:val="00CB6785"/>
    <w:rsid w:val="00CB6E40"/>
    <w:rsid w:val="00CB6EAE"/>
    <w:rsid w:val="00CB7127"/>
    <w:rsid w:val="00CB766B"/>
    <w:rsid w:val="00CB7C04"/>
    <w:rsid w:val="00CB7E10"/>
    <w:rsid w:val="00CC0307"/>
    <w:rsid w:val="00CC0A7D"/>
    <w:rsid w:val="00CC0ABB"/>
    <w:rsid w:val="00CC0DEB"/>
    <w:rsid w:val="00CC0E87"/>
    <w:rsid w:val="00CC1417"/>
    <w:rsid w:val="00CC1478"/>
    <w:rsid w:val="00CC1720"/>
    <w:rsid w:val="00CC191C"/>
    <w:rsid w:val="00CC1F0F"/>
    <w:rsid w:val="00CC23BD"/>
    <w:rsid w:val="00CC2759"/>
    <w:rsid w:val="00CC284D"/>
    <w:rsid w:val="00CC2AD8"/>
    <w:rsid w:val="00CC2F44"/>
    <w:rsid w:val="00CC356D"/>
    <w:rsid w:val="00CC3B21"/>
    <w:rsid w:val="00CC3FEB"/>
    <w:rsid w:val="00CC45A1"/>
    <w:rsid w:val="00CC469A"/>
    <w:rsid w:val="00CC4879"/>
    <w:rsid w:val="00CC52D2"/>
    <w:rsid w:val="00CC5719"/>
    <w:rsid w:val="00CC623D"/>
    <w:rsid w:val="00CC6A5F"/>
    <w:rsid w:val="00CC6F87"/>
    <w:rsid w:val="00CC7262"/>
    <w:rsid w:val="00CC7A24"/>
    <w:rsid w:val="00CC7DFE"/>
    <w:rsid w:val="00CD0040"/>
    <w:rsid w:val="00CD01F7"/>
    <w:rsid w:val="00CD0BEF"/>
    <w:rsid w:val="00CD0EF3"/>
    <w:rsid w:val="00CD109D"/>
    <w:rsid w:val="00CD1E9D"/>
    <w:rsid w:val="00CD243C"/>
    <w:rsid w:val="00CD2A30"/>
    <w:rsid w:val="00CD2D54"/>
    <w:rsid w:val="00CD372D"/>
    <w:rsid w:val="00CD4041"/>
    <w:rsid w:val="00CD4565"/>
    <w:rsid w:val="00CD461B"/>
    <w:rsid w:val="00CD4B0C"/>
    <w:rsid w:val="00CD5288"/>
    <w:rsid w:val="00CD57BE"/>
    <w:rsid w:val="00CD5DE7"/>
    <w:rsid w:val="00CD6672"/>
    <w:rsid w:val="00CD66E6"/>
    <w:rsid w:val="00CD6ABB"/>
    <w:rsid w:val="00CD75C1"/>
    <w:rsid w:val="00CD79E5"/>
    <w:rsid w:val="00CD7AB9"/>
    <w:rsid w:val="00CE0081"/>
    <w:rsid w:val="00CE158F"/>
    <w:rsid w:val="00CE1872"/>
    <w:rsid w:val="00CE1983"/>
    <w:rsid w:val="00CE1EC6"/>
    <w:rsid w:val="00CE2642"/>
    <w:rsid w:val="00CE2661"/>
    <w:rsid w:val="00CE26E2"/>
    <w:rsid w:val="00CE2909"/>
    <w:rsid w:val="00CE2C36"/>
    <w:rsid w:val="00CE350A"/>
    <w:rsid w:val="00CE37BB"/>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6791"/>
    <w:rsid w:val="00CE71E9"/>
    <w:rsid w:val="00CE7B1F"/>
    <w:rsid w:val="00CE7F9D"/>
    <w:rsid w:val="00CF0281"/>
    <w:rsid w:val="00CF0519"/>
    <w:rsid w:val="00CF0663"/>
    <w:rsid w:val="00CF0DEC"/>
    <w:rsid w:val="00CF10DB"/>
    <w:rsid w:val="00CF126F"/>
    <w:rsid w:val="00CF1EA6"/>
    <w:rsid w:val="00CF2572"/>
    <w:rsid w:val="00CF25A1"/>
    <w:rsid w:val="00CF2BA1"/>
    <w:rsid w:val="00CF2EA9"/>
    <w:rsid w:val="00CF2EB7"/>
    <w:rsid w:val="00CF2FFE"/>
    <w:rsid w:val="00CF3124"/>
    <w:rsid w:val="00CF3D5E"/>
    <w:rsid w:val="00CF3ECF"/>
    <w:rsid w:val="00CF40BE"/>
    <w:rsid w:val="00CF461F"/>
    <w:rsid w:val="00CF467E"/>
    <w:rsid w:val="00CF476A"/>
    <w:rsid w:val="00CF47E8"/>
    <w:rsid w:val="00CF4B9C"/>
    <w:rsid w:val="00CF509A"/>
    <w:rsid w:val="00CF54F1"/>
    <w:rsid w:val="00CF5996"/>
    <w:rsid w:val="00CF60FA"/>
    <w:rsid w:val="00CF6240"/>
    <w:rsid w:val="00CF643D"/>
    <w:rsid w:val="00CF69C0"/>
    <w:rsid w:val="00CF6B77"/>
    <w:rsid w:val="00CF6FBF"/>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B61"/>
    <w:rsid w:val="00D070BF"/>
    <w:rsid w:val="00D07B0D"/>
    <w:rsid w:val="00D07CB4"/>
    <w:rsid w:val="00D10E20"/>
    <w:rsid w:val="00D10FC5"/>
    <w:rsid w:val="00D1160E"/>
    <w:rsid w:val="00D12C10"/>
    <w:rsid w:val="00D1305C"/>
    <w:rsid w:val="00D13087"/>
    <w:rsid w:val="00D137F1"/>
    <w:rsid w:val="00D13856"/>
    <w:rsid w:val="00D13A97"/>
    <w:rsid w:val="00D14643"/>
    <w:rsid w:val="00D16B51"/>
    <w:rsid w:val="00D16FA0"/>
    <w:rsid w:val="00D17378"/>
    <w:rsid w:val="00D17B50"/>
    <w:rsid w:val="00D2017F"/>
    <w:rsid w:val="00D206F5"/>
    <w:rsid w:val="00D21449"/>
    <w:rsid w:val="00D216B2"/>
    <w:rsid w:val="00D222F1"/>
    <w:rsid w:val="00D22940"/>
    <w:rsid w:val="00D23974"/>
    <w:rsid w:val="00D23C96"/>
    <w:rsid w:val="00D24E2E"/>
    <w:rsid w:val="00D2519A"/>
    <w:rsid w:val="00D25462"/>
    <w:rsid w:val="00D25507"/>
    <w:rsid w:val="00D25D83"/>
    <w:rsid w:val="00D2632E"/>
    <w:rsid w:val="00D26479"/>
    <w:rsid w:val="00D26DCE"/>
    <w:rsid w:val="00D27629"/>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72E"/>
    <w:rsid w:val="00D33B88"/>
    <w:rsid w:val="00D33EEA"/>
    <w:rsid w:val="00D34138"/>
    <w:rsid w:val="00D341F3"/>
    <w:rsid w:val="00D34548"/>
    <w:rsid w:val="00D34914"/>
    <w:rsid w:val="00D34F11"/>
    <w:rsid w:val="00D35495"/>
    <w:rsid w:val="00D35A66"/>
    <w:rsid w:val="00D35CB0"/>
    <w:rsid w:val="00D36606"/>
    <w:rsid w:val="00D36816"/>
    <w:rsid w:val="00D36A4D"/>
    <w:rsid w:val="00D36CD7"/>
    <w:rsid w:val="00D36ED9"/>
    <w:rsid w:val="00D37A37"/>
    <w:rsid w:val="00D4101D"/>
    <w:rsid w:val="00D4128C"/>
    <w:rsid w:val="00D421F5"/>
    <w:rsid w:val="00D42685"/>
    <w:rsid w:val="00D429C2"/>
    <w:rsid w:val="00D42AFB"/>
    <w:rsid w:val="00D42B6E"/>
    <w:rsid w:val="00D433A0"/>
    <w:rsid w:val="00D43511"/>
    <w:rsid w:val="00D43D13"/>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0C49"/>
    <w:rsid w:val="00D5130A"/>
    <w:rsid w:val="00D51533"/>
    <w:rsid w:val="00D51769"/>
    <w:rsid w:val="00D51814"/>
    <w:rsid w:val="00D51F85"/>
    <w:rsid w:val="00D5221C"/>
    <w:rsid w:val="00D522D8"/>
    <w:rsid w:val="00D53775"/>
    <w:rsid w:val="00D537CC"/>
    <w:rsid w:val="00D53A98"/>
    <w:rsid w:val="00D53F6E"/>
    <w:rsid w:val="00D54174"/>
    <w:rsid w:val="00D548CF"/>
    <w:rsid w:val="00D5491C"/>
    <w:rsid w:val="00D54CCF"/>
    <w:rsid w:val="00D554E8"/>
    <w:rsid w:val="00D557BB"/>
    <w:rsid w:val="00D55E12"/>
    <w:rsid w:val="00D5657D"/>
    <w:rsid w:val="00D5704D"/>
    <w:rsid w:val="00D5748E"/>
    <w:rsid w:val="00D577BB"/>
    <w:rsid w:val="00D57A88"/>
    <w:rsid w:val="00D57BFA"/>
    <w:rsid w:val="00D60B39"/>
    <w:rsid w:val="00D60D63"/>
    <w:rsid w:val="00D610C4"/>
    <w:rsid w:val="00D611EF"/>
    <w:rsid w:val="00D612A9"/>
    <w:rsid w:val="00D61309"/>
    <w:rsid w:val="00D61ABF"/>
    <w:rsid w:val="00D61B80"/>
    <w:rsid w:val="00D61CE2"/>
    <w:rsid w:val="00D61E63"/>
    <w:rsid w:val="00D6201F"/>
    <w:rsid w:val="00D620E4"/>
    <w:rsid w:val="00D63253"/>
    <w:rsid w:val="00D636BE"/>
    <w:rsid w:val="00D6411E"/>
    <w:rsid w:val="00D64482"/>
    <w:rsid w:val="00D64979"/>
    <w:rsid w:val="00D64A0C"/>
    <w:rsid w:val="00D653E3"/>
    <w:rsid w:val="00D65C71"/>
    <w:rsid w:val="00D65D0D"/>
    <w:rsid w:val="00D65DCC"/>
    <w:rsid w:val="00D66234"/>
    <w:rsid w:val="00D66935"/>
    <w:rsid w:val="00D66C59"/>
    <w:rsid w:val="00D66CBA"/>
    <w:rsid w:val="00D66CEF"/>
    <w:rsid w:val="00D67313"/>
    <w:rsid w:val="00D67511"/>
    <w:rsid w:val="00D702CA"/>
    <w:rsid w:val="00D70636"/>
    <w:rsid w:val="00D71230"/>
    <w:rsid w:val="00D7313C"/>
    <w:rsid w:val="00D735D0"/>
    <w:rsid w:val="00D738D2"/>
    <w:rsid w:val="00D74118"/>
    <w:rsid w:val="00D74238"/>
    <w:rsid w:val="00D74693"/>
    <w:rsid w:val="00D74696"/>
    <w:rsid w:val="00D751A0"/>
    <w:rsid w:val="00D75688"/>
    <w:rsid w:val="00D756F4"/>
    <w:rsid w:val="00D757BC"/>
    <w:rsid w:val="00D7589B"/>
    <w:rsid w:val="00D760A2"/>
    <w:rsid w:val="00D76893"/>
    <w:rsid w:val="00D77315"/>
    <w:rsid w:val="00D77465"/>
    <w:rsid w:val="00D7747B"/>
    <w:rsid w:val="00D77B21"/>
    <w:rsid w:val="00D77D3C"/>
    <w:rsid w:val="00D80021"/>
    <w:rsid w:val="00D80096"/>
    <w:rsid w:val="00D807E5"/>
    <w:rsid w:val="00D80803"/>
    <w:rsid w:val="00D80843"/>
    <w:rsid w:val="00D80BC5"/>
    <w:rsid w:val="00D81B8F"/>
    <w:rsid w:val="00D820AA"/>
    <w:rsid w:val="00D82C77"/>
    <w:rsid w:val="00D833BE"/>
    <w:rsid w:val="00D8466A"/>
    <w:rsid w:val="00D84C22"/>
    <w:rsid w:val="00D84F2D"/>
    <w:rsid w:val="00D8562F"/>
    <w:rsid w:val="00D858D9"/>
    <w:rsid w:val="00D85B15"/>
    <w:rsid w:val="00D866AD"/>
    <w:rsid w:val="00D8724C"/>
    <w:rsid w:val="00D87887"/>
    <w:rsid w:val="00D8796D"/>
    <w:rsid w:val="00D87E37"/>
    <w:rsid w:val="00D87F8C"/>
    <w:rsid w:val="00D9027A"/>
    <w:rsid w:val="00D90280"/>
    <w:rsid w:val="00D904EE"/>
    <w:rsid w:val="00D90A85"/>
    <w:rsid w:val="00D90DF2"/>
    <w:rsid w:val="00D923F7"/>
    <w:rsid w:val="00D9257B"/>
    <w:rsid w:val="00D92936"/>
    <w:rsid w:val="00D929A3"/>
    <w:rsid w:val="00D93004"/>
    <w:rsid w:val="00D930C0"/>
    <w:rsid w:val="00D931AD"/>
    <w:rsid w:val="00D936B2"/>
    <w:rsid w:val="00D936C3"/>
    <w:rsid w:val="00D93711"/>
    <w:rsid w:val="00D938C1"/>
    <w:rsid w:val="00D939E9"/>
    <w:rsid w:val="00D942C4"/>
    <w:rsid w:val="00D94901"/>
    <w:rsid w:val="00D94B14"/>
    <w:rsid w:val="00D95413"/>
    <w:rsid w:val="00D9621C"/>
    <w:rsid w:val="00D96394"/>
    <w:rsid w:val="00D963A9"/>
    <w:rsid w:val="00D96479"/>
    <w:rsid w:val="00D964FA"/>
    <w:rsid w:val="00D96D2A"/>
    <w:rsid w:val="00D96F2A"/>
    <w:rsid w:val="00D97571"/>
    <w:rsid w:val="00D97A50"/>
    <w:rsid w:val="00DA0580"/>
    <w:rsid w:val="00DA05BF"/>
    <w:rsid w:val="00DA0937"/>
    <w:rsid w:val="00DA0C2C"/>
    <w:rsid w:val="00DA145F"/>
    <w:rsid w:val="00DA193F"/>
    <w:rsid w:val="00DA1B0B"/>
    <w:rsid w:val="00DA2589"/>
    <w:rsid w:val="00DA29C7"/>
    <w:rsid w:val="00DA2AF8"/>
    <w:rsid w:val="00DA2C76"/>
    <w:rsid w:val="00DA37EF"/>
    <w:rsid w:val="00DA386A"/>
    <w:rsid w:val="00DA3EE6"/>
    <w:rsid w:val="00DA466E"/>
    <w:rsid w:val="00DA47A8"/>
    <w:rsid w:val="00DA4A2D"/>
    <w:rsid w:val="00DA524D"/>
    <w:rsid w:val="00DA5EAB"/>
    <w:rsid w:val="00DA6F45"/>
    <w:rsid w:val="00DA7D61"/>
    <w:rsid w:val="00DB0101"/>
    <w:rsid w:val="00DB0BB5"/>
    <w:rsid w:val="00DB14DD"/>
    <w:rsid w:val="00DB1890"/>
    <w:rsid w:val="00DB1949"/>
    <w:rsid w:val="00DB1D21"/>
    <w:rsid w:val="00DB1F2C"/>
    <w:rsid w:val="00DB203C"/>
    <w:rsid w:val="00DB25EC"/>
    <w:rsid w:val="00DB2897"/>
    <w:rsid w:val="00DB2E73"/>
    <w:rsid w:val="00DB328C"/>
    <w:rsid w:val="00DB3592"/>
    <w:rsid w:val="00DB39EC"/>
    <w:rsid w:val="00DB47E5"/>
    <w:rsid w:val="00DB485B"/>
    <w:rsid w:val="00DB4C93"/>
    <w:rsid w:val="00DB5421"/>
    <w:rsid w:val="00DB5704"/>
    <w:rsid w:val="00DB5F2D"/>
    <w:rsid w:val="00DB6137"/>
    <w:rsid w:val="00DB64F4"/>
    <w:rsid w:val="00DB69D1"/>
    <w:rsid w:val="00DB79B3"/>
    <w:rsid w:val="00DB7C3F"/>
    <w:rsid w:val="00DC0172"/>
    <w:rsid w:val="00DC01C9"/>
    <w:rsid w:val="00DC039D"/>
    <w:rsid w:val="00DC103E"/>
    <w:rsid w:val="00DC1496"/>
    <w:rsid w:val="00DC198B"/>
    <w:rsid w:val="00DC1993"/>
    <w:rsid w:val="00DC20CE"/>
    <w:rsid w:val="00DC23C9"/>
    <w:rsid w:val="00DC2894"/>
    <w:rsid w:val="00DC3052"/>
    <w:rsid w:val="00DC31F4"/>
    <w:rsid w:val="00DC392E"/>
    <w:rsid w:val="00DC3F8A"/>
    <w:rsid w:val="00DC4144"/>
    <w:rsid w:val="00DC41DD"/>
    <w:rsid w:val="00DC44D6"/>
    <w:rsid w:val="00DC45A9"/>
    <w:rsid w:val="00DC5B1A"/>
    <w:rsid w:val="00DC5FF2"/>
    <w:rsid w:val="00DC6AB8"/>
    <w:rsid w:val="00DC6DB4"/>
    <w:rsid w:val="00DC70F0"/>
    <w:rsid w:val="00DC71AF"/>
    <w:rsid w:val="00DC738E"/>
    <w:rsid w:val="00DC744C"/>
    <w:rsid w:val="00DC78C8"/>
    <w:rsid w:val="00DC795E"/>
    <w:rsid w:val="00DC7CC8"/>
    <w:rsid w:val="00DD0482"/>
    <w:rsid w:val="00DD0533"/>
    <w:rsid w:val="00DD1537"/>
    <w:rsid w:val="00DD2A23"/>
    <w:rsid w:val="00DD3554"/>
    <w:rsid w:val="00DD369A"/>
    <w:rsid w:val="00DD3A14"/>
    <w:rsid w:val="00DD46E9"/>
    <w:rsid w:val="00DD4ED0"/>
    <w:rsid w:val="00DD4EF1"/>
    <w:rsid w:val="00DD52BE"/>
    <w:rsid w:val="00DD740A"/>
    <w:rsid w:val="00DD77DD"/>
    <w:rsid w:val="00DD793C"/>
    <w:rsid w:val="00DD7F26"/>
    <w:rsid w:val="00DE0175"/>
    <w:rsid w:val="00DE0C73"/>
    <w:rsid w:val="00DE0D00"/>
    <w:rsid w:val="00DE0D18"/>
    <w:rsid w:val="00DE1166"/>
    <w:rsid w:val="00DE1208"/>
    <w:rsid w:val="00DE16CD"/>
    <w:rsid w:val="00DE220D"/>
    <w:rsid w:val="00DE2803"/>
    <w:rsid w:val="00DE2A14"/>
    <w:rsid w:val="00DE3213"/>
    <w:rsid w:val="00DE3F0E"/>
    <w:rsid w:val="00DE6492"/>
    <w:rsid w:val="00DE652F"/>
    <w:rsid w:val="00DE65AF"/>
    <w:rsid w:val="00DE6F37"/>
    <w:rsid w:val="00DE7523"/>
    <w:rsid w:val="00DE763B"/>
    <w:rsid w:val="00DE7902"/>
    <w:rsid w:val="00DF02EE"/>
    <w:rsid w:val="00DF0517"/>
    <w:rsid w:val="00DF0830"/>
    <w:rsid w:val="00DF0AA6"/>
    <w:rsid w:val="00DF1358"/>
    <w:rsid w:val="00DF1CDA"/>
    <w:rsid w:val="00DF2420"/>
    <w:rsid w:val="00DF256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C5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B58"/>
    <w:rsid w:val="00E04590"/>
    <w:rsid w:val="00E04C02"/>
    <w:rsid w:val="00E04FBA"/>
    <w:rsid w:val="00E053B2"/>
    <w:rsid w:val="00E0617A"/>
    <w:rsid w:val="00E0623E"/>
    <w:rsid w:val="00E0644B"/>
    <w:rsid w:val="00E064D3"/>
    <w:rsid w:val="00E06595"/>
    <w:rsid w:val="00E0763E"/>
    <w:rsid w:val="00E0799E"/>
    <w:rsid w:val="00E07B7D"/>
    <w:rsid w:val="00E07DB8"/>
    <w:rsid w:val="00E1050F"/>
    <w:rsid w:val="00E11290"/>
    <w:rsid w:val="00E113B7"/>
    <w:rsid w:val="00E11479"/>
    <w:rsid w:val="00E114C5"/>
    <w:rsid w:val="00E11C23"/>
    <w:rsid w:val="00E12316"/>
    <w:rsid w:val="00E124E6"/>
    <w:rsid w:val="00E1277F"/>
    <w:rsid w:val="00E12E73"/>
    <w:rsid w:val="00E139D5"/>
    <w:rsid w:val="00E13C77"/>
    <w:rsid w:val="00E14042"/>
    <w:rsid w:val="00E144E8"/>
    <w:rsid w:val="00E14CA5"/>
    <w:rsid w:val="00E15202"/>
    <w:rsid w:val="00E152DF"/>
    <w:rsid w:val="00E15505"/>
    <w:rsid w:val="00E15611"/>
    <w:rsid w:val="00E162B5"/>
    <w:rsid w:val="00E16322"/>
    <w:rsid w:val="00E169DF"/>
    <w:rsid w:val="00E16F8C"/>
    <w:rsid w:val="00E17141"/>
    <w:rsid w:val="00E17C99"/>
    <w:rsid w:val="00E17D3D"/>
    <w:rsid w:val="00E21896"/>
    <w:rsid w:val="00E219A1"/>
    <w:rsid w:val="00E21F83"/>
    <w:rsid w:val="00E2202A"/>
    <w:rsid w:val="00E22AF4"/>
    <w:rsid w:val="00E22D1B"/>
    <w:rsid w:val="00E2324A"/>
    <w:rsid w:val="00E235F5"/>
    <w:rsid w:val="00E23783"/>
    <w:rsid w:val="00E237BD"/>
    <w:rsid w:val="00E237DE"/>
    <w:rsid w:val="00E23A53"/>
    <w:rsid w:val="00E23DF4"/>
    <w:rsid w:val="00E2401E"/>
    <w:rsid w:val="00E24E51"/>
    <w:rsid w:val="00E24F38"/>
    <w:rsid w:val="00E256E5"/>
    <w:rsid w:val="00E25AD1"/>
    <w:rsid w:val="00E25E6F"/>
    <w:rsid w:val="00E26411"/>
    <w:rsid w:val="00E264BC"/>
    <w:rsid w:val="00E26AC1"/>
    <w:rsid w:val="00E26F66"/>
    <w:rsid w:val="00E2720A"/>
    <w:rsid w:val="00E27508"/>
    <w:rsid w:val="00E27AE8"/>
    <w:rsid w:val="00E27AEB"/>
    <w:rsid w:val="00E3008F"/>
    <w:rsid w:val="00E300C5"/>
    <w:rsid w:val="00E307B6"/>
    <w:rsid w:val="00E309DD"/>
    <w:rsid w:val="00E30D4C"/>
    <w:rsid w:val="00E3142D"/>
    <w:rsid w:val="00E316F5"/>
    <w:rsid w:val="00E326DC"/>
    <w:rsid w:val="00E32E9C"/>
    <w:rsid w:val="00E339F2"/>
    <w:rsid w:val="00E34EBE"/>
    <w:rsid w:val="00E34F85"/>
    <w:rsid w:val="00E35823"/>
    <w:rsid w:val="00E36093"/>
    <w:rsid w:val="00E37AE3"/>
    <w:rsid w:val="00E40BF8"/>
    <w:rsid w:val="00E410C7"/>
    <w:rsid w:val="00E4154D"/>
    <w:rsid w:val="00E4196F"/>
    <w:rsid w:val="00E41A87"/>
    <w:rsid w:val="00E41AD6"/>
    <w:rsid w:val="00E41B01"/>
    <w:rsid w:val="00E42017"/>
    <w:rsid w:val="00E423E2"/>
    <w:rsid w:val="00E42698"/>
    <w:rsid w:val="00E42699"/>
    <w:rsid w:val="00E426E5"/>
    <w:rsid w:val="00E42730"/>
    <w:rsid w:val="00E43060"/>
    <w:rsid w:val="00E43063"/>
    <w:rsid w:val="00E4363A"/>
    <w:rsid w:val="00E440D0"/>
    <w:rsid w:val="00E4470C"/>
    <w:rsid w:val="00E4483C"/>
    <w:rsid w:val="00E45AB1"/>
    <w:rsid w:val="00E45B52"/>
    <w:rsid w:val="00E45BF7"/>
    <w:rsid w:val="00E45C81"/>
    <w:rsid w:val="00E46268"/>
    <w:rsid w:val="00E462F2"/>
    <w:rsid w:val="00E468E6"/>
    <w:rsid w:val="00E46C38"/>
    <w:rsid w:val="00E46C51"/>
    <w:rsid w:val="00E46C9F"/>
    <w:rsid w:val="00E46CC9"/>
    <w:rsid w:val="00E47647"/>
    <w:rsid w:val="00E47919"/>
    <w:rsid w:val="00E47F09"/>
    <w:rsid w:val="00E50010"/>
    <w:rsid w:val="00E50255"/>
    <w:rsid w:val="00E50772"/>
    <w:rsid w:val="00E50D89"/>
    <w:rsid w:val="00E51547"/>
    <w:rsid w:val="00E528F9"/>
    <w:rsid w:val="00E5314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2D44"/>
    <w:rsid w:val="00E64339"/>
    <w:rsid w:val="00E64DAA"/>
    <w:rsid w:val="00E656C5"/>
    <w:rsid w:val="00E66B76"/>
    <w:rsid w:val="00E670BC"/>
    <w:rsid w:val="00E67172"/>
    <w:rsid w:val="00E67584"/>
    <w:rsid w:val="00E67669"/>
    <w:rsid w:val="00E677BD"/>
    <w:rsid w:val="00E67AE7"/>
    <w:rsid w:val="00E7011C"/>
    <w:rsid w:val="00E708BC"/>
    <w:rsid w:val="00E70C34"/>
    <w:rsid w:val="00E70C44"/>
    <w:rsid w:val="00E7100C"/>
    <w:rsid w:val="00E7138D"/>
    <w:rsid w:val="00E7273B"/>
    <w:rsid w:val="00E72B6E"/>
    <w:rsid w:val="00E72BFB"/>
    <w:rsid w:val="00E73047"/>
    <w:rsid w:val="00E742F4"/>
    <w:rsid w:val="00E74B6D"/>
    <w:rsid w:val="00E74BE2"/>
    <w:rsid w:val="00E75972"/>
    <w:rsid w:val="00E75976"/>
    <w:rsid w:val="00E75C2C"/>
    <w:rsid w:val="00E75E5C"/>
    <w:rsid w:val="00E760FF"/>
    <w:rsid w:val="00E76384"/>
    <w:rsid w:val="00E76A5E"/>
    <w:rsid w:val="00E76B76"/>
    <w:rsid w:val="00E76BB9"/>
    <w:rsid w:val="00E775E3"/>
    <w:rsid w:val="00E77A45"/>
    <w:rsid w:val="00E801E4"/>
    <w:rsid w:val="00E80693"/>
    <w:rsid w:val="00E812F5"/>
    <w:rsid w:val="00E81420"/>
    <w:rsid w:val="00E8154B"/>
    <w:rsid w:val="00E81DC8"/>
    <w:rsid w:val="00E81EA4"/>
    <w:rsid w:val="00E8209B"/>
    <w:rsid w:val="00E820A0"/>
    <w:rsid w:val="00E82968"/>
    <w:rsid w:val="00E8357D"/>
    <w:rsid w:val="00E8373C"/>
    <w:rsid w:val="00E83967"/>
    <w:rsid w:val="00E839AD"/>
    <w:rsid w:val="00E83E51"/>
    <w:rsid w:val="00E83FCE"/>
    <w:rsid w:val="00E84570"/>
    <w:rsid w:val="00E846CA"/>
    <w:rsid w:val="00E8487A"/>
    <w:rsid w:val="00E85726"/>
    <w:rsid w:val="00E85797"/>
    <w:rsid w:val="00E85E2B"/>
    <w:rsid w:val="00E872A7"/>
    <w:rsid w:val="00E878CC"/>
    <w:rsid w:val="00E87A7D"/>
    <w:rsid w:val="00E87EAD"/>
    <w:rsid w:val="00E901AB"/>
    <w:rsid w:val="00E90AF8"/>
    <w:rsid w:val="00E923FD"/>
    <w:rsid w:val="00E924F7"/>
    <w:rsid w:val="00E92769"/>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97C84"/>
    <w:rsid w:val="00EA05D9"/>
    <w:rsid w:val="00EA06CB"/>
    <w:rsid w:val="00EA1521"/>
    <w:rsid w:val="00EA16C4"/>
    <w:rsid w:val="00EA19E9"/>
    <w:rsid w:val="00EA2418"/>
    <w:rsid w:val="00EA2443"/>
    <w:rsid w:val="00EA24A3"/>
    <w:rsid w:val="00EA2AA6"/>
    <w:rsid w:val="00EA3333"/>
    <w:rsid w:val="00EA369D"/>
    <w:rsid w:val="00EA3784"/>
    <w:rsid w:val="00EA3B6D"/>
    <w:rsid w:val="00EA3EF5"/>
    <w:rsid w:val="00EA411E"/>
    <w:rsid w:val="00EA49C1"/>
    <w:rsid w:val="00EA4C4D"/>
    <w:rsid w:val="00EA539E"/>
    <w:rsid w:val="00EA641F"/>
    <w:rsid w:val="00EA64F1"/>
    <w:rsid w:val="00EA670C"/>
    <w:rsid w:val="00EA67F9"/>
    <w:rsid w:val="00EA6A5A"/>
    <w:rsid w:val="00EA6F05"/>
    <w:rsid w:val="00EA714D"/>
    <w:rsid w:val="00EA7386"/>
    <w:rsid w:val="00EB01C3"/>
    <w:rsid w:val="00EB19E0"/>
    <w:rsid w:val="00EB1C21"/>
    <w:rsid w:val="00EB23FB"/>
    <w:rsid w:val="00EB249C"/>
    <w:rsid w:val="00EB33B0"/>
    <w:rsid w:val="00EB356E"/>
    <w:rsid w:val="00EB3B36"/>
    <w:rsid w:val="00EB4235"/>
    <w:rsid w:val="00EB42A7"/>
    <w:rsid w:val="00EB42DA"/>
    <w:rsid w:val="00EB4C4D"/>
    <w:rsid w:val="00EB510A"/>
    <w:rsid w:val="00EB5649"/>
    <w:rsid w:val="00EB5754"/>
    <w:rsid w:val="00EB5A80"/>
    <w:rsid w:val="00EB5C51"/>
    <w:rsid w:val="00EB6151"/>
    <w:rsid w:val="00EB644D"/>
    <w:rsid w:val="00EB675E"/>
    <w:rsid w:val="00EB6BB7"/>
    <w:rsid w:val="00EB780D"/>
    <w:rsid w:val="00EB7FBE"/>
    <w:rsid w:val="00EC0337"/>
    <w:rsid w:val="00EC03B3"/>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4990"/>
    <w:rsid w:val="00EC507F"/>
    <w:rsid w:val="00EC5199"/>
    <w:rsid w:val="00EC5980"/>
    <w:rsid w:val="00EC6827"/>
    <w:rsid w:val="00EC6D38"/>
    <w:rsid w:val="00EC7169"/>
    <w:rsid w:val="00EC7B1E"/>
    <w:rsid w:val="00EC7C76"/>
    <w:rsid w:val="00EC7CA9"/>
    <w:rsid w:val="00EC7F14"/>
    <w:rsid w:val="00EC7FC4"/>
    <w:rsid w:val="00ED0071"/>
    <w:rsid w:val="00ED0190"/>
    <w:rsid w:val="00ED0901"/>
    <w:rsid w:val="00ED12AA"/>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2867"/>
    <w:rsid w:val="00EE3012"/>
    <w:rsid w:val="00EE31AF"/>
    <w:rsid w:val="00EE352A"/>
    <w:rsid w:val="00EE4A0C"/>
    <w:rsid w:val="00EE4E02"/>
    <w:rsid w:val="00EE500E"/>
    <w:rsid w:val="00EE5340"/>
    <w:rsid w:val="00EE5E71"/>
    <w:rsid w:val="00EE5F9E"/>
    <w:rsid w:val="00EE627B"/>
    <w:rsid w:val="00EE62FD"/>
    <w:rsid w:val="00EE7A5E"/>
    <w:rsid w:val="00EF0685"/>
    <w:rsid w:val="00EF0823"/>
    <w:rsid w:val="00EF0DE4"/>
    <w:rsid w:val="00EF16CA"/>
    <w:rsid w:val="00EF1C9B"/>
    <w:rsid w:val="00EF26BD"/>
    <w:rsid w:val="00EF2B66"/>
    <w:rsid w:val="00EF4033"/>
    <w:rsid w:val="00EF4A41"/>
    <w:rsid w:val="00EF5D36"/>
    <w:rsid w:val="00EF5F34"/>
    <w:rsid w:val="00EF66FC"/>
    <w:rsid w:val="00EF6B68"/>
    <w:rsid w:val="00EF72D1"/>
    <w:rsid w:val="00EF7936"/>
    <w:rsid w:val="00F009B6"/>
    <w:rsid w:val="00F00C01"/>
    <w:rsid w:val="00F0135B"/>
    <w:rsid w:val="00F01FD1"/>
    <w:rsid w:val="00F0247E"/>
    <w:rsid w:val="00F02E73"/>
    <w:rsid w:val="00F03088"/>
    <w:rsid w:val="00F03091"/>
    <w:rsid w:val="00F03789"/>
    <w:rsid w:val="00F05459"/>
    <w:rsid w:val="00F05514"/>
    <w:rsid w:val="00F05519"/>
    <w:rsid w:val="00F063A1"/>
    <w:rsid w:val="00F06CF5"/>
    <w:rsid w:val="00F06FFC"/>
    <w:rsid w:val="00F07781"/>
    <w:rsid w:val="00F07B66"/>
    <w:rsid w:val="00F10028"/>
    <w:rsid w:val="00F10140"/>
    <w:rsid w:val="00F101C9"/>
    <w:rsid w:val="00F107E3"/>
    <w:rsid w:val="00F109C7"/>
    <w:rsid w:val="00F11525"/>
    <w:rsid w:val="00F1193E"/>
    <w:rsid w:val="00F11BAF"/>
    <w:rsid w:val="00F11CE3"/>
    <w:rsid w:val="00F12253"/>
    <w:rsid w:val="00F12825"/>
    <w:rsid w:val="00F132DC"/>
    <w:rsid w:val="00F13644"/>
    <w:rsid w:val="00F136C0"/>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AC0"/>
    <w:rsid w:val="00F21BE9"/>
    <w:rsid w:val="00F22750"/>
    <w:rsid w:val="00F22D52"/>
    <w:rsid w:val="00F22E05"/>
    <w:rsid w:val="00F23455"/>
    <w:rsid w:val="00F23A49"/>
    <w:rsid w:val="00F23CA1"/>
    <w:rsid w:val="00F23FCD"/>
    <w:rsid w:val="00F2401A"/>
    <w:rsid w:val="00F24798"/>
    <w:rsid w:val="00F24B19"/>
    <w:rsid w:val="00F24E11"/>
    <w:rsid w:val="00F2516C"/>
    <w:rsid w:val="00F257BB"/>
    <w:rsid w:val="00F26211"/>
    <w:rsid w:val="00F2646F"/>
    <w:rsid w:val="00F264A0"/>
    <w:rsid w:val="00F264E5"/>
    <w:rsid w:val="00F2696E"/>
    <w:rsid w:val="00F26E33"/>
    <w:rsid w:val="00F26ECD"/>
    <w:rsid w:val="00F2730C"/>
    <w:rsid w:val="00F27684"/>
    <w:rsid w:val="00F27E65"/>
    <w:rsid w:val="00F30EE7"/>
    <w:rsid w:val="00F31546"/>
    <w:rsid w:val="00F318BA"/>
    <w:rsid w:val="00F318CC"/>
    <w:rsid w:val="00F31AC1"/>
    <w:rsid w:val="00F31DEA"/>
    <w:rsid w:val="00F31E53"/>
    <w:rsid w:val="00F32539"/>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15E5"/>
    <w:rsid w:val="00F424DB"/>
    <w:rsid w:val="00F425BD"/>
    <w:rsid w:val="00F43603"/>
    <w:rsid w:val="00F43AA9"/>
    <w:rsid w:val="00F43CA2"/>
    <w:rsid w:val="00F44221"/>
    <w:rsid w:val="00F44320"/>
    <w:rsid w:val="00F44435"/>
    <w:rsid w:val="00F44FA1"/>
    <w:rsid w:val="00F45418"/>
    <w:rsid w:val="00F45BCE"/>
    <w:rsid w:val="00F4645D"/>
    <w:rsid w:val="00F46558"/>
    <w:rsid w:val="00F46639"/>
    <w:rsid w:val="00F46676"/>
    <w:rsid w:val="00F47377"/>
    <w:rsid w:val="00F4749C"/>
    <w:rsid w:val="00F47626"/>
    <w:rsid w:val="00F476A9"/>
    <w:rsid w:val="00F47BCE"/>
    <w:rsid w:val="00F47CAB"/>
    <w:rsid w:val="00F50275"/>
    <w:rsid w:val="00F505C7"/>
    <w:rsid w:val="00F505F4"/>
    <w:rsid w:val="00F50CEB"/>
    <w:rsid w:val="00F50D85"/>
    <w:rsid w:val="00F51366"/>
    <w:rsid w:val="00F51FD3"/>
    <w:rsid w:val="00F522F3"/>
    <w:rsid w:val="00F53109"/>
    <w:rsid w:val="00F53117"/>
    <w:rsid w:val="00F534AD"/>
    <w:rsid w:val="00F53C9E"/>
    <w:rsid w:val="00F54824"/>
    <w:rsid w:val="00F54B2F"/>
    <w:rsid w:val="00F54CAC"/>
    <w:rsid w:val="00F54D09"/>
    <w:rsid w:val="00F54D7B"/>
    <w:rsid w:val="00F55486"/>
    <w:rsid w:val="00F555BB"/>
    <w:rsid w:val="00F558AC"/>
    <w:rsid w:val="00F55B14"/>
    <w:rsid w:val="00F55D7D"/>
    <w:rsid w:val="00F566F6"/>
    <w:rsid w:val="00F56CE1"/>
    <w:rsid w:val="00F56F36"/>
    <w:rsid w:val="00F57031"/>
    <w:rsid w:val="00F57532"/>
    <w:rsid w:val="00F57601"/>
    <w:rsid w:val="00F6003E"/>
    <w:rsid w:val="00F6038F"/>
    <w:rsid w:val="00F60839"/>
    <w:rsid w:val="00F610EF"/>
    <w:rsid w:val="00F6186F"/>
    <w:rsid w:val="00F61DD5"/>
    <w:rsid w:val="00F6274E"/>
    <w:rsid w:val="00F62833"/>
    <w:rsid w:val="00F62AE5"/>
    <w:rsid w:val="00F62B07"/>
    <w:rsid w:val="00F62D01"/>
    <w:rsid w:val="00F62D27"/>
    <w:rsid w:val="00F62EE5"/>
    <w:rsid w:val="00F63BB0"/>
    <w:rsid w:val="00F64C7D"/>
    <w:rsid w:val="00F64FDB"/>
    <w:rsid w:val="00F65586"/>
    <w:rsid w:val="00F65784"/>
    <w:rsid w:val="00F66746"/>
    <w:rsid w:val="00F669C5"/>
    <w:rsid w:val="00F66A34"/>
    <w:rsid w:val="00F66EFD"/>
    <w:rsid w:val="00F66F82"/>
    <w:rsid w:val="00F672FF"/>
    <w:rsid w:val="00F67ACE"/>
    <w:rsid w:val="00F67C1B"/>
    <w:rsid w:val="00F67E2D"/>
    <w:rsid w:val="00F67F40"/>
    <w:rsid w:val="00F70195"/>
    <w:rsid w:val="00F70FC0"/>
    <w:rsid w:val="00F715E7"/>
    <w:rsid w:val="00F71CC2"/>
    <w:rsid w:val="00F71FF8"/>
    <w:rsid w:val="00F721E2"/>
    <w:rsid w:val="00F724BC"/>
    <w:rsid w:val="00F72602"/>
    <w:rsid w:val="00F72DEA"/>
    <w:rsid w:val="00F72DF0"/>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33F"/>
    <w:rsid w:val="00F81524"/>
    <w:rsid w:val="00F81A23"/>
    <w:rsid w:val="00F820AF"/>
    <w:rsid w:val="00F822FE"/>
    <w:rsid w:val="00F82562"/>
    <w:rsid w:val="00F83142"/>
    <w:rsid w:val="00F83196"/>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8B3"/>
    <w:rsid w:val="00F90DD5"/>
    <w:rsid w:val="00F91B2C"/>
    <w:rsid w:val="00F91CBA"/>
    <w:rsid w:val="00F91D8E"/>
    <w:rsid w:val="00F91DF2"/>
    <w:rsid w:val="00F92444"/>
    <w:rsid w:val="00F92513"/>
    <w:rsid w:val="00F925C6"/>
    <w:rsid w:val="00F9294C"/>
    <w:rsid w:val="00F92992"/>
    <w:rsid w:val="00F92F98"/>
    <w:rsid w:val="00F92FA3"/>
    <w:rsid w:val="00F93AEB"/>
    <w:rsid w:val="00F93DB1"/>
    <w:rsid w:val="00F93FC5"/>
    <w:rsid w:val="00F94CD4"/>
    <w:rsid w:val="00F9506A"/>
    <w:rsid w:val="00F955CD"/>
    <w:rsid w:val="00F959F2"/>
    <w:rsid w:val="00F95B03"/>
    <w:rsid w:val="00F96026"/>
    <w:rsid w:val="00F96ABE"/>
    <w:rsid w:val="00F96B57"/>
    <w:rsid w:val="00F97257"/>
    <w:rsid w:val="00F97C1D"/>
    <w:rsid w:val="00F97CE1"/>
    <w:rsid w:val="00F97EB5"/>
    <w:rsid w:val="00FA0966"/>
    <w:rsid w:val="00FA0B6A"/>
    <w:rsid w:val="00FA1419"/>
    <w:rsid w:val="00FA1755"/>
    <w:rsid w:val="00FA18F2"/>
    <w:rsid w:val="00FA19CC"/>
    <w:rsid w:val="00FA1ECE"/>
    <w:rsid w:val="00FA208B"/>
    <w:rsid w:val="00FA21AF"/>
    <w:rsid w:val="00FA267A"/>
    <w:rsid w:val="00FA280A"/>
    <w:rsid w:val="00FA2D0D"/>
    <w:rsid w:val="00FA368A"/>
    <w:rsid w:val="00FA3832"/>
    <w:rsid w:val="00FA3EBF"/>
    <w:rsid w:val="00FA436A"/>
    <w:rsid w:val="00FA4C90"/>
    <w:rsid w:val="00FA4EEC"/>
    <w:rsid w:val="00FA5127"/>
    <w:rsid w:val="00FA5AE1"/>
    <w:rsid w:val="00FA60DA"/>
    <w:rsid w:val="00FA6758"/>
    <w:rsid w:val="00FA6905"/>
    <w:rsid w:val="00FA7A01"/>
    <w:rsid w:val="00FB03E9"/>
    <w:rsid w:val="00FB08DC"/>
    <w:rsid w:val="00FB1250"/>
    <w:rsid w:val="00FB231E"/>
    <w:rsid w:val="00FB28CB"/>
    <w:rsid w:val="00FB2F2E"/>
    <w:rsid w:val="00FB37C3"/>
    <w:rsid w:val="00FB4456"/>
    <w:rsid w:val="00FB4D43"/>
    <w:rsid w:val="00FB4FE0"/>
    <w:rsid w:val="00FB5120"/>
    <w:rsid w:val="00FB5485"/>
    <w:rsid w:val="00FB5D74"/>
    <w:rsid w:val="00FB5F03"/>
    <w:rsid w:val="00FB5F5C"/>
    <w:rsid w:val="00FB6220"/>
    <w:rsid w:val="00FB669C"/>
    <w:rsid w:val="00FB695B"/>
    <w:rsid w:val="00FB6981"/>
    <w:rsid w:val="00FB6D84"/>
    <w:rsid w:val="00FB6FDB"/>
    <w:rsid w:val="00FB7076"/>
    <w:rsid w:val="00FB7543"/>
    <w:rsid w:val="00FB75FC"/>
    <w:rsid w:val="00FB7F54"/>
    <w:rsid w:val="00FC0936"/>
    <w:rsid w:val="00FC0BCA"/>
    <w:rsid w:val="00FC1093"/>
    <w:rsid w:val="00FC1673"/>
    <w:rsid w:val="00FC2126"/>
    <w:rsid w:val="00FC21CD"/>
    <w:rsid w:val="00FC2225"/>
    <w:rsid w:val="00FC25E0"/>
    <w:rsid w:val="00FC3160"/>
    <w:rsid w:val="00FC3406"/>
    <w:rsid w:val="00FC3598"/>
    <w:rsid w:val="00FC3A0E"/>
    <w:rsid w:val="00FC3B95"/>
    <w:rsid w:val="00FC3B9D"/>
    <w:rsid w:val="00FC431B"/>
    <w:rsid w:val="00FC4607"/>
    <w:rsid w:val="00FC4BD4"/>
    <w:rsid w:val="00FC51CC"/>
    <w:rsid w:val="00FC5D45"/>
    <w:rsid w:val="00FC5E78"/>
    <w:rsid w:val="00FC6046"/>
    <w:rsid w:val="00FC65A3"/>
    <w:rsid w:val="00FC691C"/>
    <w:rsid w:val="00FC69B4"/>
    <w:rsid w:val="00FC6CBD"/>
    <w:rsid w:val="00FC6E7C"/>
    <w:rsid w:val="00FC7C98"/>
    <w:rsid w:val="00FD046D"/>
    <w:rsid w:val="00FD0A3A"/>
    <w:rsid w:val="00FD14BA"/>
    <w:rsid w:val="00FD14E2"/>
    <w:rsid w:val="00FD16AF"/>
    <w:rsid w:val="00FD18F7"/>
    <w:rsid w:val="00FD1E6B"/>
    <w:rsid w:val="00FD1F4D"/>
    <w:rsid w:val="00FD21DF"/>
    <w:rsid w:val="00FD2218"/>
    <w:rsid w:val="00FD245C"/>
    <w:rsid w:val="00FD28C6"/>
    <w:rsid w:val="00FD2A3E"/>
    <w:rsid w:val="00FD3BCE"/>
    <w:rsid w:val="00FD44CD"/>
    <w:rsid w:val="00FD496E"/>
    <w:rsid w:val="00FD4EA9"/>
    <w:rsid w:val="00FD5091"/>
    <w:rsid w:val="00FD546E"/>
    <w:rsid w:val="00FD5869"/>
    <w:rsid w:val="00FD6D94"/>
    <w:rsid w:val="00FD6FFE"/>
    <w:rsid w:val="00FD7077"/>
    <w:rsid w:val="00FD7766"/>
    <w:rsid w:val="00FD7CB5"/>
    <w:rsid w:val="00FD7DC4"/>
    <w:rsid w:val="00FE0522"/>
    <w:rsid w:val="00FE1050"/>
    <w:rsid w:val="00FE116B"/>
    <w:rsid w:val="00FE153D"/>
    <w:rsid w:val="00FE1DD3"/>
    <w:rsid w:val="00FE1F46"/>
    <w:rsid w:val="00FE2579"/>
    <w:rsid w:val="00FE2700"/>
    <w:rsid w:val="00FE27F4"/>
    <w:rsid w:val="00FE2AE4"/>
    <w:rsid w:val="00FE3184"/>
    <w:rsid w:val="00FE34E0"/>
    <w:rsid w:val="00FE374D"/>
    <w:rsid w:val="00FE3887"/>
    <w:rsid w:val="00FE3BFD"/>
    <w:rsid w:val="00FE41B2"/>
    <w:rsid w:val="00FE42BA"/>
    <w:rsid w:val="00FE4C90"/>
    <w:rsid w:val="00FE5252"/>
    <w:rsid w:val="00FE5BBC"/>
    <w:rsid w:val="00FE5DEC"/>
    <w:rsid w:val="00FE6509"/>
    <w:rsid w:val="00FE6638"/>
    <w:rsid w:val="00FE69B0"/>
    <w:rsid w:val="00FE77ED"/>
    <w:rsid w:val="00FE7D6B"/>
    <w:rsid w:val="00FF0022"/>
    <w:rsid w:val="00FF145E"/>
    <w:rsid w:val="00FF1B0B"/>
    <w:rsid w:val="00FF1FBA"/>
    <w:rsid w:val="00FF2773"/>
    <w:rsid w:val="00FF2B42"/>
    <w:rsid w:val="00FF322C"/>
    <w:rsid w:val="00FF3EF8"/>
    <w:rsid w:val="00FF454E"/>
    <w:rsid w:val="00FF507F"/>
    <w:rsid w:val="00FF5255"/>
    <w:rsid w:val="00FF5D4D"/>
    <w:rsid w:val="00FF634E"/>
    <w:rsid w:val="00FF649E"/>
    <w:rsid w:val="00FF6FE3"/>
    <w:rsid w:val="00FF7625"/>
    <w:rsid w:val="01CE3070"/>
    <w:rsid w:val="02142F2D"/>
    <w:rsid w:val="02A5B310"/>
    <w:rsid w:val="02FA251E"/>
    <w:rsid w:val="036443BF"/>
    <w:rsid w:val="036F9FAF"/>
    <w:rsid w:val="03AC7A14"/>
    <w:rsid w:val="055AB46E"/>
    <w:rsid w:val="05B482E3"/>
    <w:rsid w:val="060EA3DB"/>
    <w:rsid w:val="06136A60"/>
    <w:rsid w:val="063653B2"/>
    <w:rsid w:val="07AA743C"/>
    <w:rsid w:val="0825C528"/>
    <w:rsid w:val="08ED0F14"/>
    <w:rsid w:val="09F63DB7"/>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1E5E47E0"/>
    <w:rsid w:val="2056071E"/>
    <w:rsid w:val="213B23AA"/>
    <w:rsid w:val="21A86AF2"/>
    <w:rsid w:val="21D19061"/>
    <w:rsid w:val="21E662A0"/>
    <w:rsid w:val="225CA34E"/>
    <w:rsid w:val="23272055"/>
    <w:rsid w:val="23C14DE6"/>
    <w:rsid w:val="242F06C7"/>
    <w:rsid w:val="24DF3391"/>
    <w:rsid w:val="24F4134C"/>
    <w:rsid w:val="253C2C55"/>
    <w:rsid w:val="2657C157"/>
    <w:rsid w:val="26789B7A"/>
    <w:rsid w:val="27D707DD"/>
    <w:rsid w:val="2804448C"/>
    <w:rsid w:val="29F468E2"/>
    <w:rsid w:val="2A115A7D"/>
    <w:rsid w:val="2A5453AE"/>
    <w:rsid w:val="2AC75CEF"/>
    <w:rsid w:val="2AF6E43E"/>
    <w:rsid w:val="2B4D64D2"/>
    <w:rsid w:val="2B7872A7"/>
    <w:rsid w:val="2D834DF9"/>
    <w:rsid w:val="2E0B5AC1"/>
    <w:rsid w:val="2E29257B"/>
    <w:rsid w:val="2E715A7F"/>
    <w:rsid w:val="2F33A853"/>
    <w:rsid w:val="2F3A210B"/>
    <w:rsid w:val="2F5F874C"/>
    <w:rsid w:val="3003D639"/>
    <w:rsid w:val="3022A7F5"/>
    <w:rsid w:val="303C00AD"/>
    <w:rsid w:val="30CF78B4"/>
    <w:rsid w:val="325B8041"/>
    <w:rsid w:val="32E05DA0"/>
    <w:rsid w:val="34A1E81C"/>
    <w:rsid w:val="34F274B6"/>
    <w:rsid w:val="36EC78EE"/>
    <w:rsid w:val="36F4710C"/>
    <w:rsid w:val="3785263D"/>
    <w:rsid w:val="37B73D70"/>
    <w:rsid w:val="38657F1D"/>
    <w:rsid w:val="38CA6AD2"/>
    <w:rsid w:val="390C2635"/>
    <w:rsid w:val="3920A23A"/>
    <w:rsid w:val="3A105739"/>
    <w:rsid w:val="3AD4415E"/>
    <w:rsid w:val="3AE9E302"/>
    <w:rsid w:val="3B102C79"/>
    <w:rsid w:val="3B9683F7"/>
    <w:rsid w:val="3BCB3C2E"/>
    <w:rsid w:val="3CAB666A"/>
    <w:rsid w:val="3E1B1B0E"/>
    <w:rsid w:val="40993BDC"/>
    <w:rsid w:val="411272C2"/>
    <w:rsid w:val="4284D176"/>
    <w:rsid w:val="42E0FEE6"/>
    <w:rsid w:val="43168137"/>
    <w:rsid w:val="437A6A42"/>
    <w:rsid w:val="43960ACF"/>
    <w:rsid w:val="446868FA"/>
    <w:rsid w:val="449EE389"/>
    <w:rsid w:val="44A8FB23"/>
    <w:rsid w:val="4504322B"/>
    <w:rsid w:val="4638CD78"/>
    <w:rsid w:val="469E78D7"/>
    <w:rsid w:val="471E9E97"/>
    <w:rsid w:val="47E60071"/>
    <w:rsid w:val="484339E3"/>
    <w:rsid w:val="484B24D9"/>
    <w:rsid w:val="48703D10"/>
    <w:rsid w:val="48C08A7A"/>
    <w:rsid w:val="49550E02"/>
    <w:rsid w:val="499D5E6E"/>
    <w:rsid w:val="4A336D75"/>
    <w:rsid w:val="4A7BDDE7"/>
    <w:rsid w:val="4AD3BACB"/>
    <w:rsid w:val="4B428375"/>
    <w:rsid w:val="4B8F2946"/>
    <w:rsid w:val="4CBE2078"/>
    <w:rsid w:val="4D338AB3"/>
    <w:rsid w:val="4DEF22D3"/>
    <w:rsid w:val="4E973839"/>
    <w:rsid w:val="4F4D50CB"/>
    <w:rsid w:val="512C7C40"/>
    <w:rsid w:val="515AB37A"/>
    <w:rsid w:val="5189942C"/>
    <w:rsid w:val="524119F2"/>
    <w:rsid w:val="52F683DB"/>
    <w:rsid w:val="532B3C12"/>
    <w:rsid w:val="548A223D"/>
    <w:rsid w:val="55FA4715"/>
    <w:rsid w:val="5658C53A"/>
    <w:rsid w:val="569C1CFF"/>
    <w:rsid w:val="583BAD14"/>
    <w:rsid w:val="584C3F6D"/>
    <w:rsid w:val="58ED34F0"/>
    <w:rsid w:val="5B58F1E4"/>
    <w:rsid w:val="5CD15AEC"/>
    <w:rsid w:val="5D627C35"/>
    <w:rsid w:val="5E1E1829"/>
    <w:rsid w:val="5EE1B42A"/>
    <w:rsid w:val="607D848B"/>
    <w:rsid w:val="61981D74"/>
    <w:rsid w:val="61D6BAE2"/>
    <w:rsid w:val="629625B9"/>
    <w:rsid w:val="633AA146"/>
    <w:rsid w:val="64D671A7"/>
    <w:rsid w:val="650E5BA4"/>
    <w:rsid w:val="66F3CCEC"/>
    <w:rsid w:val="67AF5CA0"/>
    <w:rsid w:val="6B7D8026"/>
    <w:rsid w:val="6BED3289"/>
    <w:rsid w:val="6CB288AC"/>
    <w:rsid w:val="6CB29864"/>
    <w:rsid w:val="6CDEAB8A"/>
    <w:rsid w:val="6DAB702B"/>
    <w:rsid w:val="6E9858D8"/>
    <w:rsid w:val="6EA8BB6A"/>
    <w:rsid w:val="6EFA4BB6"/>
    <w:rsid w:val="6F16824D"/>
    <w:rsid w:val="6F9619D1"/>
    <w:rsid w:val="700A1C1E"/>
    <w:rsid w:val="70333928"/>
    <w:rsid w:val="71104140"/>
    <w:rsid w:val="712F5AB8"/>
    <w:rsid w:val="724B2FE2"/>
    <w:rsid w:val="74065B69"/>
    <w:rsid w:val="743E1546"/>
    <w:rsid w:val="749958C6"/>
    <w:rsid w:val="74A01916"/>
    <w:rsid w:val="74F482F7"/>
    <w:rsid w:val="759EF8DD"/>
    <w:rsid w:val="75AED98F"/>
    <w:rsid w:val="75FCB035"/>
    <w:rsid w:val="77392A14"/>
    <w:rsid w:val="77467F07"/>
    <w:rsid w:val="77E0AB9D"/>
    <w:rsid w:val="780660C3"/>
    <w:rsid w:val="788D7F63"/>
    <w:rsid w:val="78DAB8D5"/>
    <w:rsid w:val="78F9E42E"/>
    <w:rsid w:val="79546C12"/>
    <w:rsid w:val="7A70CAD6"/>
    <w:rsid w:val="7B63C47B"/>
    <w:rsid w:val="7C19F02A"/>
    <w:rsid w:val="7C6560A6"/>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fillcolor="white">
      <v:fill color="white"/>
    </o:shapedefaults>
    <o:shapelayout v:ext="edit">
      <o:idmap v:ext="edit" data="1"/>
    </o:shapelayout>
  </w:shapeDefaults>
  <w:decimalSymbol w:val=","/>
  <w:listSeparator w:val=";"/>
  <w14:docId w14:val="0AEFA499"/>
  <w15:docId w15:val="{F6309331-6161-4602-BFCC-5BA92884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67"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B8E"/>
    <w:rPr>
      <w:rFonts w:ascii="Ecofont_Spranq_eco_Sans" w:eastAsiaTheme="minorEastAsia" w:hAnsi="Ecofont_Spranq_eco_Sans" w:cs="Tahoma"/>
      <w:sz w:val="24"/>
      <w:szCs w:val="24"/>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styleId="Refdenotaderodap">
    <w:name w:val="footnote reference"/>
    <w:basedOn w:val="Fontepargpadro"/>
    <w:uiPriority w:val="99"/>
    <w:semiHidden/>
    <w:unhideWhenUsed/>
    <w:qFormat/>
    <w:rPr>
      <w:rFonts w:hint="default"/>
      <w:sz w:val="24"/>
      <w:vertAlign w:val="superscript"/>
    </w:rPr>
  </w:style>
  <w:style w:type="character" w:styleId="Hyperlink">
    <w:name w:val="Hyperlink"/>
    <w:basedOn w:val="Fontepargpadro"/>
    <w:uiPriority w:val="99"/>
    <w:qFormat/>
    <w:rPr>
      <w:color w:val="000080"/>
      <w:u w:val="single"/>
    </w:rPr>
  </w:style>
  <w:style w:type="paragraph" w:styleId="Sumrio2">
    <w:name w:val="toc 2"/>
    <w:basedOn w:val="Normal"/>
    <w:next w:val="Normal"/>
    <w:uiPriority w:val="39"/>
    <w:unhideWhenUsed/>
    <w:qFormat/>
    <w:pPr>
      <w:spacing w:after="100"/>
      <w:ind w:left="240"/>
    </w:pPr>
  </w:style>
  <w:style w:type="paragraph" w:styleId="Corpodetexto">
    <w:name w:val="Body Text"/>
    <w:basedOn w:val="Normal"/>
    <w:link w:val="CorpodetextoChar"/>
    <w:uiPriority w:val="99"/>
    <w:unhideWhenUsed/>
    <w:qFormat/>
    <w:pPr>
      <w:spacing w:before="100" w:beforeAutospacing="1" w:after="100" w:afterAutospacing="1"/>
    </w:pPr>
    <w:rPr>
      <w:rFonts w:ascii="Times New Roman" w:eastAsia="Times New Roman" w:hAnsi="Times New Roman" w:cs="Times New Roman"/>
    </w:rPr>
  </w:style>
  <w:style w:type="paragraph" w:styleId="Textodecomentrio">
    <w:name w:val="annotation text"/>
    <w:basedOn w:val="Normal"/>
    <w:link w:val="TextodecomentrioChar"/>
    <w:uiPriority w:val="99"/>
    <w:unhideWhenUsed/>
    <w:qFormat/>
    <w:rPr>
      <w:sz w:val="20"/>
      <w:szCs w:val="20"/>
    </w:rPr>
  </w:style>
  <w:style w:type="paragraph" w:styleId="Ttulo">
    <w:name w:val="Title"/>
    <w:basedOn w:val="Normal"/>
    <w:next w:val="Normal"/>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orpodetexto3">
    <w:name w:val="Body Text 3"/>
    <w:basedOn w:val="Normal"/>
    <w:link w:val="Corpodetexto3Char"/>
    <w:qFormat/>
    <w:pPr>
      <w:tabs>
        <w:tab w:val="left" w:pos="1701"/>
      </w:tabs>
      <w:spacing w:after="120" w:line="340" w:lineRule="exact"/>
    </w:pPr>
    <w:rPr>
      <w:strike/>
      <w:color w:val="FF0000"/>
    </w:rPr>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Recuodecorpodetexto3">
    <w:name w:val="Body Text Indent 3"/>
    <w:basedOn w:val="Normal"/>
    <w:link w:val="Recuodecorpodetexto3Char"/>
    <w:uiPriority w:val="99"/>
    <w:qFormat/>
    <w:pPr>
      <w:suppressAutoHyphens/>
      <w:ind w:left="1821" w:hanging="360"/>
    </w:pPr>
    <w:rPr>
      <w:szCs w:val="20"/>
    </w:rPr>
  </w:style>
  <w:style w:type="paragraph" w:styleId="Textodebalo">
    <w:name w:val="Balloon Text"/>
    <w:basedOn w:val="Normal"/>
    <w:link w:val="TextodebaloChar"/>
    <w:uiPriority w:val="99"/>
    <w:qFormat/>
    <w:rPr>
      <w:rFonts w:ascii="Tahoma" w:hAnsi="Tahoma"/>
      <w:sz w:val="16"/>
      <w:szCs w:val="16"/>
    </w:rPr>
  </w:style>
  <w:style w:type="paragraph" w:styleId="Textodenotaderodap">
    <w:name w:val="footnote text"/>
    <w:basedOn w:val="Normal"/>
    <w:link w:val="TextodenotaderodapChar"/>
    <w:uiPriority w:val="99"/>
    <w:semiHidden/>
    <w:unhideWhenUsed/>
    <w:qFormat/>
  </w:style>
  <w:style w:type="paragraph" w:styleId="Sumrio1">
    <w:name w:val="toc 1"/>
    <w:basedOn w:val="Normal"/>
    <w:next w:val="Normal"/>
    <w:uiPriority w:val="39"/>
    <w:unhideWhenUsed/>
    <w:qFormat/>
    <w:pPr>
      <w:tabs>
        <w:tab w:val="left" w:pos="426"/>
        <w:tab w:val="right" w:leader="dot" w:pos="9628"/>
      </w:tabs>
      <w:spacing w:after="100"/>
    </w:pPr>
    <w:rPr>
      <w:rFonts w:ascii="Arial" w:eastAsia="Times New Roman" w:hAnsi="Arial"/>
      <w:sz w:val="20"/>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pPr>
      <w:ind w:left="720"/>
      <w:contextualSpacing/>
    </w:p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paragraph" w:customStyle="1" w:styleId="Nvel2">
    <w:name w:val="Nível 2"/>
    <w:basedOn w:val="Normal"/>
    <w:next w:val="Normal"/>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aliases w:val="TCU,Citação AGU,NotaExplicativa"/>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pPr>
      <w:jc w:val="left"/>
    </w:pPr>
    <w:rPr>
      <w:rFonts w:cstheme="majorBidi"/>
      <w:color w:val="000000" w:themeColor="text1"/>
      <w:spacing w:val="5"/>
      <w:kern w:val="28"/>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uiPriority w:val="99"/>
    <w:qFormat/>
    <w:rPr>
      <w:rFonts w:eastAsia="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ivel2"/>
    <w:link w:val="Nivel3Char"/>
    <w:qFormat/>
    <w:pPr>
      <w:numPr>
        <w:ilvl w:val="2"/>
      </w:numPr>
      <w:ind w:left="284" w:firstLine="0"/>
    </w:p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ind w:left="851" w:firstLine="0"/>
    </w:pPr>
  </w:style>
  <w:style w:type="character" w:customStyle="1" w:styleId="Nivel4Char">
    <w:name w:val="Nivel 4 Char"/>
    <w:basedOn w:val="Fontepargpadro"/>
    <w:link w:val="Nivel4"/>
    <w:qFormat/>
    <w:rPr>
      <w:rFonts w:ascii="Arial" w:eastAsiaTheme="minorEastAsia" w:hAnsi="Arial" w:cs="Arial"/>
    </w:rPr>
  </w:style>
  <w:style w:type="paragraph" w:customStyle="1" w:styleId="textbody">
    <w:name w:val="textbody"/>
    <w:basedOn w:val="Normal"/>
    <w:qFormat/>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Reviso1">
    <w:name w:val="Revisão1"/>
    <w:hidden/>
    <w:uiPriority w:val="99"/>
    <w:semiHidden/>
    <w:qFormat/>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qFormat/>
    <w:rPr>
      <w:b/>
    </w:rPr>
  </w:style>
  <w:style w:type="paragraph" w:customStyle="1" w:styleId="texto1">
    <w:name w:val="texto1"/>
    <w:basedOn w:val="Normal"/>
    <w:qFormat/>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paragraph" w:customStyle="1" w:styleId="xwestern">
    <w:name w:val="x_western"/>
    <w:basedOn w:val="Normal"/>
    <w:qFormat/>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qFormat/>
    <w:locked/>
    <w:rPr>
      <w:rFonts w:ascii="Arial" w:eastAsiaTheme="minorEastAsia" w:hAnsi="Arial" w:cs="Arial"/>
      <w:color w:val="000000"/>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pPr>
      <w:ind w:left="6670" w:hanging="432"/>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qFormat/>
    <w:rPr>
      <w:rFonts w:ascii="Arial" w:eastAsiaTheme="minorEastAsia" w:hAnsi="Arial" w:cs="Arial"/>
      <w:i/>
      <w:iCs/>
      <w:color w:val="FF0000"/>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qFormat/>
    <w:rPr>
      <w:rFonts w:ascii="Arial" w:eastAsiaTheme="minorEastAsia" w:hAnsi="Arial" w:cs="Arial"/>
      <w:color w:val="000000"/>
    </w:rPr>
  </w:style>
  <w:style w:type="character" w:customStyle="1" w:styleId="Nvel3-RChar">
    <w:name w:val="Nível 3-R Char"/>
    <w:basedOn w:val="Nivel3Char"/>
    <w:link w:val="Nvel3-R"/>
    <w:qFormat/>
    <w:rPr>
      <w:rFonts w:ascii="Arial" w:eastAsiaTheme="minorEastAsia" w:hAnsi="Arial" w:cs="Arial"/>
      <w:i/>
      <w:iCs/>
      <w:color w:val="FF0000"/>
    </w:rPr>
  </w:style>
  <w:style w:type="paragraph" w:customStyle="1" w:styleId="Nvel1-SemNum">
    <w:name w:val="Nível 1-Sem Num"/>
    <w:basedOn w:val="Nivel01"/>
    <w:link w:val="Nvel1-SemNumChar"/>
    <w:qFormat/>
    <w:pPr>
      <w:numPr>
        <w:numId w:val="0"/>
      </w:numPr>
      <w:outlineLvl w:val="1"/>
    </w:pPr>
    <w:rPr>
      <w:color w:val="FF0000"/>
    </w:rPr>
  </w:style>
  <w:style w:type="character" w:customStyle="1" w:styleId="Nvel4-RChar">
    <w:name w:val="Nível 4-R Char"/>
    <w:basedOn w:val="Nivel4Char"/>
    <w:link w:val="Nvel4-R"/>
    <w:qFormat/>
    <w:rPr>
      <w:rFonts w:ascii="Arial" w:eastAsiaTheme="minorEastAsia" w:hAnsi="Arial" w:cs="Arial"/>
      <w:i/>
      <w:iCs/>
      <w:color w:val="FF0000"/>
    </w:rPr>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Nvel1-SemNumChar">
    <w:name w:val="Nível 1-Sem Num Char"/>
    <w:basedOn w:val="Nivel01Char"/>
    <w:link w:val="Nvel1-SemNum"/>
    <w:qFormat/>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character" w:customStyle="1" w:styleId="MenoPendente7">
    <w:name w:val="Menção Pendente7"/>
    <w:basedOn w:val="Fontepargpadro"/>
    <w:uiPriority w:val="99"/>
    <w:semiHidden/>
    <w:unhideWhenUsed/>
    <w:qFormat/>
    <w:rPr>
      <w:color w:val="605E5C"/>
      <w:shd w:val="clear" w:color="auto" w:fill="E1DFDD"/>
    </w:rPr>
  </w:style>
  <w:style w:type="paragraph" w:customStyle="1" w:styleId="11-Numerao1">
    <w:name w:val="1.1 - Numeração 1"/>
    <w:basedOn w:val="Normal"/>
    <w:qFormat/>
    <w:pPr>
      <w:tabs>
        <w:tab w:val="left" w:pos="0"/>
      </w:tabs>
      <w:spacing w:before="100" w:beforeAutospacing="1" w:after="100" w:afterAutospacing="1"/>
      <w:jc w:val="both"/>
    </w:pPr>
    <w:rPr>
      <w:rFonts w:ascii="Arial" w:hAnsi="Arial" w:cs="Arial"/>
      <w:sz w:val="22"/>
      <w:szCs w:val="22"/>
      <w:shd w:val="clear" w:color="auto" w:fill="FFFFFF"/>
    </w:rPr>
  </w:style>
  <w:style w:type="paragraph" w:styleId="SemEspaamento">
    <w:name w:val="No Spacing"/>
    <w:uiPriority w:val="1"/>
    <w:qFormat/>
    <w:rPr>
      <w:rFonts w:eastAsia="Times New Roman"/>
      <w:sz w:val="24"/>
      <w:szCs w:val="24"/>
    </w:rPr>
  </w:style>
  <w:style w:type="paragraph" w:customStyle="1" w:styleId="111-Numerao2">
    <w:name w:val="1.1.1 - Numeração 2"/>
    <w:basedOn w:val="Normal"/>
    <w:uiPriority w:val="99"/>
    <w:qFormat/>
    <w:pPr>
      <w:spacing w:before="100" w:beforeAutospacing="1" w:after="100"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pPr>
      <w:tabs>
        <w:tab w:val="left" w:pos="709"/>
        <w:tab w:val="left" w:pos="851"/>
      </w:tabs>
      <w:spacing w:before="160" w:after="160"/>
      <w:jc w:val="both"/>
    </w:pPr>
    <w:rPr>
      <w:rFonts w:ascii="Arial" w:hAnsi="Arial" w:cs="Arial"/>
      <w:b/>
      <w:sz w:val="22"/>
      <w:szCs w:val="22"/>
    </w:rPr>
  </w:style>
  <w:style w:type="character" w:customStyle="1" w:styleId="manoel1">
    <w:name w:val="manoel1"/>
    <w:basedOn w:val="Fontepargpadro"/>
    <w:qFormat/>
    <w:rPr>
      <w:rFonts w:ascii="Arial" w:hAnsi="Arial" w:cs="Arial" w:hint="default"/>
      <w:color w:val="7030A0"/>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customStyle="1" w:styleId="01-Titulo">
    <w:name w:val="01- Titulo"/>
    <w:basedOn w:val="Normal"/>
    <w:qFormat/>
    <w:pPr>
      <w:numPr>
        <w:numId w:val="3"/>
      </w:numPr>
      <w:shd w:val="pct20" w:color="auto" w:fill="auto"/>
      <w:spacing w:before="240" w:line="276" w:lineRule="auto"/>
      <w:ind w:left="0" w:firstLine="0"/>
      <w:jc w:val="center"/>
    </w:pPr>
    <w:rPr>
      <w:rFonts w:ascii="Arial" w:eastAsia="Calibri" w:hAnsi="Arial" w:cs="Arial"/>
      <w:b/>
      <w:bCs/>
      <w:caps/>
      <w:snapToGrid w:val="0"/>
      <w:szCs w:val="20"/>
    </w:rPr>
  </w:style>
  <w:style w:type="paragraph" w:customStyle="1" w:styleId="Default">
    <w:name w:val="Default"/>
    <w:qFormat/>
    <w:pPr>
      <w:widowControl w:val="0"/>
      <w:autoSpaceDE w:val="0"/>
      <w:autoSpaceDN w:val="0"/>
      <w:adjustRightInd w:val="0"/>
    </w:pPr>
    <w:rPr>
      <w:rFonts w:ascii="MLMPJP+TimesNewRoman,Bold" w:eastAsia="Times New Roman" w:hAnsi="MLMPJP+TimesNewRoman,Bold" w:cs="MLMPJP+TimesNewRoman,Bold"/>
      <w:color w:val="000000"/>
      <w:sz w:val="24"/>
      <w:szCs w:val="24"/>
      <w:lang w:val="en-US" w:eastAsia="en-US"/>
    </w:rPr>
  </w:style>
  <w:style w:type="paragraph" w:customStyle="1" w:styleId="00Teste">
    <w:name w:val="00 Teste"/>
    <w:basedOn w:val="Normal"/>
    <w:qFormat/>
    <w:pPr>
      <w:widowControl w:val="0"/>
      <w:pBdr>
        <w:top w:val="single" w:sz="8" w:space="1" w:color="auto"/>
        <w:bottom w:val="single" w:sz="8" w:space="1" w:color="auto"/>
      </w:pBdr>
      <w:shd w:val="pct10" w:color="auto" w:fill="auto"/>
      <w:autoSpaceDE w:val="0"/>
      <w:autoSpaceDN w:val="0"/>
      <w:adjustRightInd w:val="0"/>
      <w:spacing w:line="276" w:lineRule="auto"/>
      <w:ind w:right="-93"/>
      <w:jc w:val="center"/>
    </w:pPr>
    <w:rPr>
      <w:rFonts w:ascii="Arial" w:hAnsi="Arial" w:cs="Arial"/>
      <w:b/>
      <w:caps/>
      <w:lang w:eastAsia="en-US"/>
    </w:rPr>
  </w:style>
  <w:style w:type="paragraph" w:customStyle="1" w:styleId="reservado3">
    <w:name w:val="reservado3"/>
    <w:basedOn w:val="Normal"/>
    <w:qFormat/>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character" w:styleId="MenoPendente">
    <w:name w:val="Unresolved Mention"/>
    <w:basedOn w:val="Fontepargpadro"/>
    <w:uiPriority w:val="99"/>
    <w:semiHidden/>
    <w:unhideWhenUsed/>
    <w:rsid w:val="00FB669C"/>
    <w:rPr>
      <w:color w:val="605E5C"/>
      <w:shd w:val="clear" w:color="auto" w:fill="E1DFDD"/>
    </w:rPr>
  </w:style>
  <w:style w:type="character" w:customStyle="1" w:styleId="Corpodetexto3Char">
    <w:name w:val="Corpo de texto 3 Char"/>
    <w:basedOn w:val="Fontepargpadro"/>
    <w:link w:val="Corpodetexto3"/>
    <w:rsid w:val="0057629F"/>
    <w:rPr>
      <w:rFonts w:ascii="Ecofont_Spranq_eco_Sans" w:eastAsiaTheme="minorEastAsia" w:hAnsi="Ecofont_Spranq_eco_Sans" w:cs="Tahoma"/>
      <w:strike/>
      <w:color w:val="FF0000"/>
      <w:sz w:val="24"/>
      <w:szCs w:val="24"/>
    </w:rPr>
  </w:style>
  <w:style w:type="character" w:customStyle="1" w:styleId="Recuodecorpodetexto3Char">
    <w:name w:val="Recuo de corpo de texto 3 Char"/>
    <w:basedOn w:val="Fontepargpadro"/>
    <w:link w:val="Recuodecorpodetexto3"/>
    <w:uiPriority w:val="99"/>
    <w:rsid w:val="0057629F"/>
    <w:rPr>
      <w:rFonts w:ascii="Ecofont_Spranq_eco_Sans" w:eastAsiaTheme="minorEastAsia" w:hAnsi="Ecofont_Spranq_eco_Sans" w:cs="Tahoma"/>
      <w:sz w:val="24"/>
    </w:rPr>
  </w:style>
  <w:style w:type="character" w:customStyle="1" w:styleId="TextodenotaderodapChar">
    <w:name w:val="Texto de nota de rodapé Char"/>
    <w:basedOn w:val="Fontepargpadro"/>
    <w:link w:val="Textodenotaderodap"/>
    <w:uiPriority w:val="99"/>
    <w:semiHidden/>
    <w:rsid w:val="0057629F"/>
    <w:rPr>
      <w:rFonts w:ascii="Ecofont_Spranq_eco_Sans" w:eastAsiaTheme="minorEastAsia" w:hAnsi="Ecofont_Spranq_eco_Sans" w:cs="Tahoma"/>
      <w:sz w:val="24"/>
      <w:szCs w:val="24"/>
    </w:rPr>
  </w:style>
  <w:style w:type="numbering" w:customStyle="1" w:styleId="Estilo1">
    <w:name w:val="Estilo1"/>
    <w:uiPriority w:val="99"/>
    <w:rsid w:val="0057629F"/>
    <w:pPr>
      <w:numPr>
        <w:numId w:val="10"/>
      </w:numPr>
    </w:pPr>
  </w:style>
  <w:style w:type="numbering" w:customStyle="1" w:styleId="Estilo2">
    <w:name w:val="Estilo2"/>
    <w:uiPriority w:val="99"/>
    <w:rsid w:val="0057629F"/>
    <w:pPr>
      <w:numPr>
        <w:numId w:val="11"/>
      </w:numPr>
    </w:pPr>
  </w:style>
  <w:style w:type="numbering" w:customStyle="1" w:styleId="Estilo3">
    <w:name w:val="Estilo3"/>
    <w:uiPriority w:val="99"/>
    <w:rsid w:val="0057629F"/>
    <w:pPr>
      <w:numPr>
        <w:numId w:val="12"/>
      </w:numPr>
    </w:pPr>
  </w:style>
  <w:style w:type="numbering" w:customStyle="1" w:styleId="Estilo4">
    <w:name w:val="Estilo4"/>
    <w:uiPriority w:val="99"/>
    <w:rsid w:val="0057629F"/>
    <w:pPr>
      <w:numPr>
        <w:numId w:val="13"/>
      </w:numPr>
    </w:pPr>
  </w:style>
  <w:style w:type="numbering" w:customStyle="1" w:styleId="Estilo5">
    <w:name w:val="Estilo5"/>
    <w:uiPriority w:val="99"/>
    <w:rsid w:val="0057629F"/>
    <w:pPr>
      <w:numPr>
        <w:numId w:val="14"/>
      </w:numPr>
    </w:pPr>
  </w:style>
  <w:style w:type="numbering" w:customStyle="1" w:styleId="Estilo6">
    <w:name w:val="Estilo6"/>
    <w:uiPriority w:val="99"/>
    <w:rsid w:val="0057629F"/>
    <w:pPr>
      <w:numPr>
        <w:numId w:val="15"/>
      </w:numPr>
    </w:pPr>
  </w:style>
  <w:style w:type="paragraph" w:styleId="Reviso">
    <w:name w:val="Revision"/>
    <w:hidden/>
    <w:uiPriority w:val="99"/>
    <w:semiHidden/>
    <w:rsid w:val="0057629F"/>
    <w:rPr>
      <w:rFonts w:ascii="Ecofont_Spranq_eco_Sans" w:eastAsia="Times New Roman" w:hAnsi="Ecofont_Spranq_eco_Sans" w:cs="Tahoma"/>
      <w:sz w:val="24"/>
      <w:szCs w:val="24"/>
    </w:rPr>
  </w:style>
  <w:style w:type="character" w:customStyle="1" w:styleId="Nvel1-SemBlackChar">
    <w:name w:val="Nível 1-Sem Black Char"/>
    <w:basedOn w:val="Nvel1-SemNumChar"/>
    <w:link w:val="Nvel1-SemBlack"/>
    <w:rsid w:val="00964535"/>
    <w:rPr>
      <w:rFonts w:ascii="Arial" w:eastAsia="Times New Roman" w:hAnsi="Arial" w:cs="Arial"/>
      <w:b/>
      <w:bCs/>
      <w:color w:val="FF0000"/>
      <w:spacing w:val="5"/>
      <w:kern w:val="28"/>
      <w:sz w:val="24"/>
      <w:szCs w:val="24"/>
      <w:lang w:eastAsia="pt-BR"/>
    </w:rPr>
  </w:style>
  <w:style w:type="character" w:customStyle="1" w:styleId="fontstyle01">
    <w:name w:val="fontstyle01"/>
    <w:rsid w:val="00964535"/>
    <w:rPr>
      <w:rFonts w:ascii="Calibri" w:hAnsi="Calibri" w:cs="Calibri" w:hint="default"/>
      <w:b w:val="0"/>
      <w:bCs w:val="0"/>
      <w:i w:val="0"/>
      <w:iCs w:val="0"/>
      <w:color w:val="000000"/>
      <w:sz w:val="24"/>
      <w:szCs w:val="24"/>
    </w:rPr>
  </w:style>
  <w:style w:type="paragraph" w:customStyle="1" w:styleId="Nvel1-SemBlack">
    <w:name w:val="Nível 1-Sem Black"/>
    <w:basedOn w:val="Nvel1-SemNum"/>
    <w:link w:val="Nvel1-SemBlackChar"/>
    <w:qFormat/>
    <w:rsid w:val="00964535"/>
    <w:pPr>
      <w:tabs>
        <w:tab w:val="clear" w:pos="567"/>
        <w:tab w:val="left" w:pos="-284"/>
      </w:tabs>
      <w:spacing w:before="0" w:after="120"/>
      <w:ind w:left="-567" w:right="-851"/>
    </w:pPr>
    <w:rPr>
      <w:rFonts w:eastAsia="Times New Roman"/>
      <w:color w:val="auto"/>
      <w:sz w:val="24"/>
      <w:szCs w:val="24"/>
    </w:rPr>
  </w:style>
  <w:style w:type="table" w:customStyle="1" w:styleId="TabeladeLista21">
    <w:name w:val="Tabela de Lista 21"/>
    <w:basedOn w:val="Tabelanormal"/>
    <w:uiPriority w:val="47"/>
    <w:rsid w:val="00EE2867"/>
    <w:rPr>
      <w:rFonts w:asciiTheme="minorHAnsi" w:eastAsiaTheme="minorHAnsi" w:hAnsiTheme="minorHAnsi" w:cstheme="minorBidi"/>
      <w:lang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583452">
      <w:bodyDiv w:val="1"/>
      <w:marLeft w:val="0"/>
      <w:marRight w:val="0"/>
      <w:marTop w:val="0"/>
      <w:marBottom w:val="0"/>
      <w:divBdr>
        <w:top w:val="none" w:sz="0" w:space="0" w:color="auto"/>
        <w:left w:val="none" w:sz="0" w:space="0" w:color="auto"/>
        <w:bottom w:val="none" w:sz="0" w:space="0" w:color="auto"/>
        <w:right w:val="none" w:sz="0" w:space="0" w:color="auto"/>
      </w:divBdr>
    </w:div>
    <w:div w:id="1783986743">
      <w:bodyDiv w:val="1"/>
      <w:marLeft w:val="0"/>
      <w:marRight w:val="0"/>
      <w:marTop w:val="0"/>
      <w:marBottom w:val="0"/>
      <w:divBdr>
        <w:top w:val="none" w:sz="0" w:space="0" w:color="auto"/>
        <w:left w:val="none" w:sz="0" w:space="0" w:color="auto"/>
        <w:bottom w:val="none" w:sz="0" w:space="0" w:color="auto"/>
        <w:right w:val="none" w:sz="0" w:space="0" w:color="auto"/>
      </w:divBdr>
    </w:div>
    <w:div w:id="2013993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ortaltransparencia.gov.br/sancoes/ceis"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leis/2002/l10406compilada.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licitanet.com.br"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5-2018/2018/lei/l13709.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eader" Target="header1.xml"/><Relationship Id="rId5" Type="http://schemas.openxmlformats.org/officeDocument/2006/relationships/customXml" Target="../customXml/item5.xml"/><Relationship Id="rId90" Type="http://schemas.openxmlformats.org/officeDocument/2006/relationships/hyperlink" Target="https://www.planalto.gov.br/ccivil_03/leis/l6938.htm" TargetMode="External"/><Relationship Id="rId95" Type="http://schemas.openxmlformats.org/officeDocument/2006/relationships/hyperlink" Target="http://www.ipaam.am.gov.br/wp-content/uploads/2021/01/Conama-382-Poluentes-atmosfericos.pdf"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legislacao.planalto.gov.br/legisla/legislacao.nsf/Viw_Identificacao/DEC%208.538-2015?OpenDocument" TargetMode="External"/><Relationship Id="rId43" Type="http://schemas.openxmlformats.org/officeDocument/2006/relationships/hyperlink" Target="https://www.portaltransparencia.gov.br/sancoes/cnep"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www.primaveradoleste.mt.gov.br"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15-2018/2015/decreto/d8538.htm" TargetMode="External"/><Relationship Id="rId103" Type="http://schemas.openxmlformats.org/officeDocument/2006/relationships/hyperlink" Target="https://www.planalto.gov.br/ccivil_03/_ato2015-2018/2018/lei/l13709.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1-2014/2011/lei/l12527.htm" TargetMode="External"/><Relationship Id="rId129" Type="http://schemas.openxmlformats.org/officeDocument/2006/relationships/footer" Target="footer1.xml"/><Relationship Id="rId54"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primaveradoleste.mt.gov.br/"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bama.gov.br/component/legislacao/?view=legislacao&amp;legislacao=112647" TargetMode="External"/><Relationship Id="rId96" Type="http://schemas.openxmlformats.org/officeDocument/2006/relationships/hyperlink" Target="http://www.ibama.gov.br/sophia/cnia/legislacao/MMA/RE0001-080390.PDF"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licitanet.com.br/"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429.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eader" Target="header2.xml"/><Relationship Id="rId13" Type="http://schemas.openxmlformats.org/officeDocument/2006/relationships/hyperlink" Target="http://www.pva.mt.gov.br/" TargetMode="External"/><Relationship Id="rId18"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in.gov.br/en/web/dou/-/circular-susep-n-662-de-11-de-abril-de-2022-392772088"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caixa.gov.br"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gov.br/compras/pt-br/acesso-a-informacao/legislacao/instrucoes-normativas/instrucao-normativa-no-01-de-19-de-janeiro-de-2010"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leis/l8078compilado.htm" TargetMode="External"/><Relationship Id="rId125" Type="http://schemas.openxmlformats.org/officeDocument/2006/relationships/hyperlink" Target="https://www.planalto.gov.br/ccivil_03/_ato2011-2014/2012/decreto/d7724.htm"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ibama.gov.br/phocadownload/sinaflor/2018/2018-06-13-Ibama-IN-IBAMA-21-24-12-2014-SINAFLOR-DOF-compilada.pdf" TargetMode="External"/><Relationship Id="rId2" Type="http://schemas.openxmlformats.org/officeDocument/2006/relationships/customXml" Target="../customXml/item2.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footer" Target="footer2.xml"/><Relationship Id="rId61" Type="http://schemas.openxmlformats.org/officeDocument/2006/relationships/hyperlink" Target="https://www.planalto.gov.br/ccivil_03/_Ato2023-2026/2023/Lei/L14770.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mailto:licita3@pva.mt.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licitanet.com.br" TargetMode="External"/><Relationship Id="rId56"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5-2018/2018/lei/l13709.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s://www.planalto.gov.br/ccivil_03/_ato2015-2018/2016/decreto/d8660.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no-01-de-19-de-janeiro-de-2010"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licitanet.com.br/"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rimaveradoleste.mt.gov.br/"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04-2006/2006/decreto/d5975.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fontTable" Target="fontTable.xml"/><Relationship Id="rId15" Type="http://schemas.openxmlformats.org/officeDocument/2006/relationships/hyperlink" Target="https://drive.google.com/drive/folders/1pUstKRF7DD8LY41aBbl5Xa97wuSZd3KV?usp=sharing" TargetMode="External"/><Relationship Id="rId36" Type="http://schemas.openxmlformats.org/officeDocument/2006/relationships/hyperlink" Target="https://www.planalto.gov.br/ccivil_03/constituicao/constituicao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etesb.sp.gov.br/licenciamento/documentos/2002_Res_CONAMA_307.pdf" TargetMode="External"/><Relationship Id="rId99" Type="http://schemas.openxmlformats.org/officeDocument/2006/relationships/hyperlink" Target="https://www.planalto.gov.br/ccivil_03/_ato2015-2018/2018/lei/l13709.htm" TargetMode="External"/><Relationship Id="rId101" Type="http://schemas.openxmlformats.org/officeDocument/2006/relationships/hyperlink" Target="https://www.planalto.gov.br/ccivil_03/_ato2015-2018/2018/lei/l13709.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file:///C:\Users\User\AppData\Roaming\Microsoft\Word\contato@licitanet.com.br" TargetMode="External"/><Relationship Id="rId47"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licitanet.com.br/" TargetMode="External"/><Relationship Id="rId89" Type="http://schemas.openxmlformats.org/officeDocument/2006/relationships/hyperlink" Target="https://www.gov.br/compras/pt-br/acesso-a-informacao/legislacao/instrucoes-normativas/instrucao-normativa-no-01-de-19-de-janeiro-de-2010"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5.xml><?xml version="1.0" encoding="utf-8"?>
<ds:datastoreItem xmlns:ds="http://schemas.openxmlformats.org/officeDocument/2006/customXml" ds:itemID="{624EB741-88F0-45EC-9DFF-43B50908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88</Pages>
  <Words>36028</Words>
  <Characters>194556</Characters>
  <Application>Microsoft Office Word</Application>
  <DocSecurity>0</DocSecurity>
  <Lines>1621</Lines>
  <Paragraphs>460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Regiane Cristina</cp:lastModifiedBy>
  <cp:revision>7</cp:revision>
  <cp:lastPrinted>2025-05-21T19:50:00Z</cp:lastPrinted>
  <dcterms:created xsi:type="dcterms:W3CDTF">2025-11-25T20:13:00Z</dcterms:created>
  <dcterms:modified xsi:type="dcterms:W3CDTF">2025-11-28T18:49:00Z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1046-12.2.0.13431</vt:lpwstr>
  </property>
  <property fmtid="{D5CDD505-2E9C-101B-9397-08002B2CF9AE}" pid="5" name="ICV">
    <vt:lpwstr>CAC544BA53504C8FA1B0E5C812C14EA4_13</vt:lpwstr>
  </property>
</Properties>
</file>